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5FF330E3" w:rsidR="00E13CCE" w:rsidRPr="00D25EB0" w:rsidRDefault="00E13CCE">
      <w:pPr>
        <w:rPr>
          <w:rFonts w:ascii="Times New Roman" w:hAnsi="Times New Roman"/>
          <w:b/>
          <w:sz w:val="24"/>
          <w:szCs w:val="24"/>
        </w:rPr>
      </w:pPr>
      <w:r w:rsidRPr="00D25EB0">
        <w:rPr>
          <w:rFonts w:ascii="Times New Roman" w:hAnsi="Times New Roman"/>
          <w:b/>
          <w:sz w:val="24"/>
          <w:szCs w:val="24"/>
        </w:rPr>
        <w:t>Dersin</w:t>
      </w:r>
      <w:r w:rsidR="00635742" w:rsidRPr="00D25EB0">
        <w:rPr>
          <w:rFonts w:ascii="Times New Roman" w:hAnsi="Times New Roman"/>
          <w:b/>
          <w:sz w:val="24"/>
          <w:szCs w:val="24"/>
        </w:rPr>
        <w:t xml:space="preserve"> Kodu ve</w:t>
      </w:r>
      <w:r w:rsidRPr="00D25EB0">
        <w:rPr>
          <w:rFonts w:ascii="Times New Roman" w:hAnsi="Times New Roman"/>
          <w:b/>
          <w:sz w:val="24"/>
          <w:szCs w:val="24"/>
        </w:rPr>
        <w:t xml:space="preser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BA7941" w:rsidRPr="00D412F7">
        <w:rPr>
          <w:rFonts w:ascii="Times New Roman" w:hAnsi="Times New Roman"/>
          <w:b/>
          <w:sz w:val="24"/>
          <w:szCs w:val="24"/>
        </w:rPr>
        <w:t>GY211/</w:t>
      </w:r>
      <w:r w:rsidR="00F873D0" w:rsidRPr="00D412F7">
        <w:rPr>
          <w:rFonts w:ascii="Times New Roman" w:hAnsi="Times New Roman"/>
          <w:b/>
          <w:sz w:val="24"/>
          <w:szCs w:val="24"/>
        </w:rPr>
        <w:t>Araştırma Yöntem ve Teknikleri</w:t>
      </w:r>
    </w:p>
    <w:p w14:paraId="1E1B6FD4" w14:textId="357B8723" w:rsidR="00E13CCE" w:rsidRPr="00D25EB0" w:rsidRDefault="00E13CCE">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73D0" w:rsidRPr="00F873D0">
        <w:rPr>
          <w:rFonts w:ascii="Times New Roman" w:hAnsi="Times New Roman"/>
          <w:sz w:val="24"/>
          <w:szCs w:val="24"/>
        </w:rPr>
        <w:t>Türkçe</w:t>
      </w:r>
    </w:p>
    <w:p w14:paraId="3085B852" w14:textId="77777777" w:rsidR="00F873D0" w:rsidRPr="00870C97" w:rsidRDefault="00E13CCE" w:rsidP="00F873D0">
      <w:pPr>
        <w:rPr>
          <w:rFonts w:ascii="Times New Roman" w:hAnsi="Times New Roman"/>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73D0" w:rsidRPr="00870C97">
        <w:rPr>
          <w:rFonts w:ascii="Times New Roman" w:hAnsi="Times New Roman"/>
          <w:sz w:val="24"/>
          <w:szCs w:val="24"/>
        </w:rPr>
        <w:t>Bu ders Enstitü öğrencilerine Bilimsel Araştırma Yöntemleri hakkında kapsamlı bir bilgi vermeyi ve tez, makale ve araştırma raporları yazmak için gerekli olan temel becerileri geliştirmeyi amaçlamaktadır.</w:t>
      </w:r>
    </w:p>
    <w:p w14:paraId="28263B09" w14:textId="463393E0" w:rsidR="00E13CCE" w:rsidRPr="00D25EB0" w:rsidRDefault="00E13CCE">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7A583E" w:rsidRPr="007A583E">
        <w:rPr>
          <w:rFonts w:ascii="Times New Roman" w:hAnsi="Times New Roman"/>
          <w:sz w:val="24"/>
          <w:szCs w:val="24"/>
        </w:rPr>
        <w:t>Yüksek Lisans</w:t>
      </w:r>
    </w:p>
    <w:p w14:paraId="230ED79E" w14:textId="64505922" w:rsidR="00E13CCE" w:rsidRDefault="00E13CCE">
      <w:pPr>
        <w:rPr>
          <w:rFonts w:ascii="Times New Roman" w:hAnsi="Times New Roman"/>
          <w:sz w:val="24"/>
          <w:szCs w:val="24"/>
        </w:rPr>
      </w:pPr>
      <w:r w:rsidRPr="00D25EB0">
        <w:rPr>
          <w:rFonts w:ascii="Times New Roman" w:hAnsi="Times New Roman"/>
          <w:b/>
          <w:sz w:val="24"/>
          <w:szCs w:val="24"/>
        </w:rPr>
        <w:t>Dersin Türü</w:t>
      </w:r>
      <w:r w:rsidR="00FA0D40" w:rsidRPr="00D25EB0">
        <w:rPr>
          <w:rFonts w:ascii="Times New Roman" w:hAnsi="Times New Roman"/>
          <w:b/>
          <w:sz w:val="24"/>
          <w:szCs w:val="24"/>
        </w:rPr>
        <w:t xml:space="preserve">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73D0" w:rsidRPr="00870C97">
        <w:rPr>
          <w:rFonts w:ascii="Times New Roman" w:hAnsi="Times New Roman"/>
          <w:sz w:val="24"/>
          <w:szCs w:val="24"/>
        </w:rPr>
        <w:t>Zorunlu</w:t>
      </w:r>
    </w:p>
    <w:p w14:paraId="3BC7C1FD" w14:textId="77777777" w:rsidR="00F873D0" w:rsidRPr="00870C97" w:rsidRDefault="00F873D0" w:rsidP="00F873D0">
      <w:pPr>
        <w:rPr>
          <w:rFonts w:ascii="Times New Roman" w:hAnsi="Times New Roman"/>
          <w:sz w:val="24"/>
          <w:szCs w:val="24"/>
        </w:rPr>
      </w:pPr>
      <w:r w:rsidRPr="00870C97">
        <w:rPr>
          <w:rFonts w:ascii="Times New Roman" w:hAnsi="Times New Roman"/>
          <w:sz w:val="24"/>
          <w:szCs w:val="24"/>
        </w:rPr>
        <w:t xml:space="preserve">Bilimsel Araştırma Yöntemlerine Giriş, Araştırma Yöntemlerinde Üç Temel Yaklaşımı Anlama, Veri Toplama ve Veri Analizinin Temelleri, Literatür Taraması Yapma Stratejileri, Araştırma Tasarımı, Bilimsel Etik ve Güvenlik Bilimleri Enstitüsü Lisansüstü Tez Yazım Kılavuzunda sunulan ilke ve </w:t>
      </w:r>
      <w:proofErr w:type="gramStart"/>
      <w:r w:rsidRPr="00870C97">
        <w:rPr>
          <w:rFonts w:ascii="Times New Roman" w:hAnsi="Times New Roman"/>
          <w:sz w:val="24"/>
          <w:szCs w:val="24"/>
        </w:rPr>
        <w:t>prosedürlerin</w:t>
      </w:r>
      <w:proofErr w:type="gramEnd"/>
      <w:r w:rsidRPr="00870C97">
        <w:rPr>
          <w:rFonts w:ascii="Times New Roman" w:hAnsi="Times New Roman"/>
          <w:sz w:val="24"/>
          <w:szCs w:val="24"/>
        </w:rPr>
        <w:t xml:space="preserve"> incelenmesi.</w:t>
      </w:r>
    </w:p>
    <w:p w14:paraId="5A4356B9" w14:textId="1F847702" w:rsidR="00E13CCE" w:rsidRPr="00D25EB0" w:rsidRDefault="00E13CCE">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73D0" w:rsidRPr="00870C97">
        <w:rPr>
          <w:rFonts w:ascii="Times New Roman" w:hAnsi="Times New Roman"/>
          <w:sz w:val="24"/>
          <w:szCs w:val="24"/>
        </w:rPr>
        <w:t>3</w:t>
      </w:r>
    </w:p>
    <w:p w14:paraId="73A1363A" w14:textId="7AC4825F" w:rsidR="00046964" w:rsidRPr="00D25EB0" w:rsidRDefault="00E13CCE">
      <w:pPr>
        <w:rPr>
          <w:rFonts w:ascii="Times New Roman" w:hAnsi="Times New Roman"/>
          <w:b/>
          <w:sz w:val="24"/>
          <w:szCs w:val="24"/>
        </w:rPr>
      </w:pPr>
      <w:r w:rsidRPr="00D25EB0">
        <w:rPr>
          <w:rFonts w:ascii="Times New Roman" w:hAnsi="Times New Roman"/>
          <w:b/>
          <w:sz w:val="24"/>
          <w:szCs w:val="24"/>
        </w:rPr>
        <w:t>Ders</w:t>
      </w:r>
      <w:r w:rsidR="00635742" w:rsidRPr="00D25EB0">
        <w:rPr>
          <w:rFonts w:ascii="Times New Roman" w:hAnsi="Times New Roman"/>
          <w:b/>
          <w:sz w:val="24"/>
          <w:szCs w:val="24"/>
        </w:rPr>
        <w:t xml:space="preserve"> </w:t>
      </w:r>
      <w:r w:rsidRPr="00D25EB0">
        <w:rPr>
          <w:rFonts w:ascii="Times New Roman" w:hAnsi="Times New Roman"/>
          <w:b/>
          <w:sz w:val="24"/>
          <w:szCs w:val="24"/>
        </w:rPr>
        <w:t>Dönemi</w:t>
      </w:r>
      <w:r w:rsidR="00046964" w:rsidRPr="00D25EB0">
        <w:rPr>
          <w:rFonts w:ascii="Times New Roman" w:hAnsi="Times New Roman"/>
          <w:b/>
          <w:sz w:val="24"/>
          <w:szCs w:val="24"/>
        </w:rPr>
        <w:t xml:space="preserve"> / Ders Saati</w:t>
      </w:r>
      <w:r w:rsidR="00046964" w:rsidRPr="00D25EB0">
        <w:rPr>
          <w:rFonts w:ascii="Times New Roman" w:hAnsi="Times New Roman"/>
          <w:b/>
          <w:sz w:val="24"/>
          <w:szCs w:val="24"/>
        </w:rPr>
        <w:tab/>
      </w:r>
      <w:r w:rsidR="00046964" w:rsidRPr="00D25EB0">
        <w:rPr>
          <w:rFonts w:ascii="Times New Roman" w:hAnsi="Times New Roman"/>
          <w:b/>
          <w:sz w:val="24"/>
          <w:szCs w:val="24"/>
        </w:rPr>
        <w:tab/>
      </w:r>
      <w:r w:rsidR="00635742" w:rsidRPr="00D25EB0">
        <w:rPr>
          <w:rFonts w:ascii="Times New Roman" w:hAnsi="Times New Roman"/>
          <w:b/>
          <w:sz w:val="24"/>
          <w:szCs w:val="24"/>
        </w:rPr>
        <w:tab/>
      </w:r>
      <w:r w:rsidR="00046964"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r w:rsidR="00F873D0" w:rsidRPr="00F873D0">
        <w:rPr>
          <w:rFonts w:ascii="Times New Roman" w:hAnsi="Times New Roman"/>
          <w:sz w:val="24"/>
          <w:szCs w:val="24"/>
        </w:rPr>
        <w:t>Bahar</w:t>
      </w:r>
      <w:r w:rsidR="00BA7941">
        <w:rPr>
          <w:rFonts w:ascii="Times New Roman" w:hAnsi="Times New Roman"/>
          <w:sz w:val="24"/>
          <w:szCs w:val="24"/>
        </w:rPr>
        <w:t>/3</w:t>
      </w:r>
    </w:p>
    <w:p w14:paraId="460B7497" w14:textId="46C1B34E" w:rsidR="00E13CCE" w:rsidRPr="00214B48" w:rsidRDefault="006168DF">
      <w:pPr>
        <w:rPr>
          <w:rFonts w:ascii="Times New Roman" w:hAnsi="Times New Roman"/>
          <w:b/>
          <w:sz w:val="24"/>
          <w:szCs w:val="24"/>
        </w:rPr>
      </w:pPr>
      <w:r w:rsidRPr="00D25EB0">
        <w:rPr>
          <w:rFonts w:ascii="Times New Roman" w:hAnsi="Times New Roman"/>
          <w:b/>
          <w:sz w:val="24"/>
          <w:szCs w:val="24"/>
        </w:rPr>
        <w:t>Öğretim Elemanı</w:t>
      </w:r>
      <w:r w:rsidR="00E13CCE" w:rsidRPr="00D25EB0">
        <w:rPr>
          <w:rFonts w:ascii="Times New Roman" w:hAnsi="Times New Roman"/>
          <w:b/>
          <w:sz w:val="24"/>
          <w:szCs w:val="24"/>
        </w:rPr>
        <w:t xml:space="preserve"> Adı Soyadı</w:t>
      </w:r>
      <w:r w:rsidR="00E13CCE"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00E13CCE" w:rsidRPr="00D25EB0">
        <w:rPr>
          <w:rFonts w:ascii="Times New Roman" w:hAnsi="Times New Roman"/>
          <w:b/>
          <w:sz w:val="24"/>
          <w:szCs w:val="24"/>
        </w:rPr>
        <w:t>:</w:t>
      </w:r>
      <w:r w:rsidR="00913EB9" w:rsidRPr="00D25EB0">
        <w:rPr>
          <w:rFonts w:ascii="Times New Roman" w:hAnsi="Times New Roman"/>
          <w:b/>
          <w:sz w:val="24"/>
          <w:szCs w:val="24"/>
        </w:rPr>
        <w:t xml:space="preserve"> </w:t>
      </w:r>
      <w:proofErr w:type="spellStart"/>
      <w:r w:rsidR="00F873D0" w:rsidRPr="00214B48">
        <w:rPr>
          <w:rFonts w:ascii="Times New Roman" w:hAnsi="Times New Roman"/>
          <w:b/>
          <w:sz w:val="24"/>
          <w:szCs w:val="24"/>
        </w:rPr>
        <w:t>J.</w:t>
      </w:r>
      <w:proofErr w:type="gramStart"/>
      <w:r w:rsidR="00F873D0" w:rsidRPr="00214B48">
        <w:rPr>
          <w:rFonts w:ascii="Times New Roman" w:hAnsi="Times New Roman"/>
          <w:b/>
          <w:sz w:val="24"/>
          <w:szCs w:val="24"/>
        </w:rPr>
        <w:t>Alb.Dr</w:t>
      </w:r>
      <w:proofErr w:type="spellEnd"/>
      <w:r w:rsidR="00F873D0" w:rsidRPr="00214B48">
        <w:rPr>
          <w:rFonts w:ascii="Times New Roman" w:hAnsi="Times New Roman"/>
          <w:b/>
          <w:sz w:val="24"/>
          <w:szCs w:val="24"/>
        </w:rPr>
        <w:t>.</w:t>
      </w:r>
      <w:proofErr w:type="gramEnd"/>
      <w:r w:rsidR="00F873D0" w:rsidRPr="00214B48">
        <w:rPr>
          <w:rFonts w:ascii="Times New Roman" w:hAnsi="Times New Roman"/>
          <w:b/>
          <w:sz w:val="24"/>
          <w:szCs w:val="24"/>
        </w:rPr>
        <w:t xml:space="preserve"> Fatih TÜMLÜ</w:t>
      </w:r>
    </w:p>
    <w:p w14:paraId="03360ED0" w14:textId="6DD63432" w:rsidR="00E13CCE" w:rsidRPr="00D25EB0" w:rsidRDefault="006168DF">
      <w:pPr>
        <w:rPr>
          <w:rFonts w:ascii="Times New Roman" w:hAnsi="Times New Roman"/>
          <w:b/>
          <w:sz w:val="24"/>
          <w:szCs w:val="24"/>
        </w:rPr>
      </w:pPr>
      <w:r w:rsidRPr="00D25EB0">
        <w:rPr>
          <w:rFonts w:ascii="Times New Roman" w:hAnsi="Times New Roman"/>
          <w:b/>
          <w:sz w:val="24"/>
          <w:szCs w:val="24"/>
        </w:rPr>
        <w:t>Öğretim Elemanı</w:t>
      </w:r>
      <w:r w:rsidR="00E5371B" w:rsidRPr="00D25EB0">
        <w:rPr>
          <w:rFonts w:ascii="Times New Roman" w:hAnsi="Times New Roman"/>
          <w:b/>
          <w:sz w:val="24"/>
          <w:szCs w:val="24"/>
        </w:rPr>
        <w:t xml:space="preserve"> İletişim N</w:t>
      </w:r>
      <w:r w:rsidR="000243EC" w:rsidRPr="00D25EB0">
        <w:rPr>
          <w:rFonts w:ascii="Times New Roman" w:hAnsi="Times New Roman"/>
          <w:b/>
          <w:sz w:val="24"/>
          <w:szCs w:val="24"/>
        </w:rPr>
        <w:t>o</w:t>
      </w:r>
      <w:r w:rsidR="00E5371B" w:rsidRPr="00D25EB0">
        <w:rPr>
          <w:rFonts w:ascii="Times New Roman" w:hAnsi="Times New Roman"/>
          <w:b/>
          <w:sz w:val="24"/>
          <w:szCs w:val="24"/>
        </w:rPr>
        <w:t>.</w:t>
      </w:r>
      <w:r w:rsidR="00E13CCE" w:rsidRPr="00D25EB0">
        <w:rPr>
          <w:rFonts w:ascii="Times New Roman" w:hAnsi="Times New Roman"/>
          <w:b/>
          <w:sz w:val="24"/>
          <w:szCs w:val="24"/>
        </w:rPr>
        <w:tab/>
      </w:r>
      <w:r w:rsidR="00E13CCE" w:rsidRPr="00D25EB0">
        <w:rPr>
          <w:rFonts w:ascii="Times New Roman" w:hAnsi="Times New Roman"/>
          <w:b/>
          <w:sz w:val="24"/>
          <w:szCs w:val="24"/>
        </w:rPr>
        <w:tab/>
      </w:r>
      <w:r w:rsidR="00E13CCE" w:rsidRPr="00D25EB0">
        <w:rPr>
          <w:rFonts w:ascii="Times New Roman" w:hAnsi="Times New Roman"/>
          <w:b/>
          <w:sz w:val="24"/>
          <w:szCs w:val="24"/>
        </w:rPr>
        <w:tab/>
        <w:t>:</w:t>
      </w:r>
      <w:r w:rsidR="00913EB9" w:rsidRPr="00D25EB0">
        <w:rPr>
          <w:rFonts w:ascii="Times New Roman" w:hAnsi="Times New Roman"/>
          <w:b/>
          <w:sz w:val="24"/>
          <w:szCs w:val="24"/>
        </w:rPr>
        <w:t xml:space="preserve"> </w:t>
      </w:r>
      <w:r w:rsidR="00BA7941">
        <w:rPr>
          <w:rFonts w:ascii="Times New Roman" w:hAnsi="Times New Roman"/>
          <w:sz w:val="24"/>
          <w:szCs w:val="24"/>
        </w:rPr>
        <w:t>-</w:t>
      </w:r>
    </w:p>
    <w:p w14:paraId="7D9771AE" w14:textId="006CB4BE" w:rsidR="00E13CCE" w:rsidRPr="00D25EB0" w:rsidRDefault="00E13CCE" w:rsidP="00E13CCE">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007A583E" w:rsidRPr="007A583E">
        <w:rPr>
          <w:rFonts w:ascii="Times New Roman" w:hAnsi="Times New Roman"/>
          <w:sz w:val="24"/>
          <w:szCs w:val="24"/>
        </w:rPr>
        <w:t>J.</w:t>
      </w:r>
      <w:proofErr w:type="gramStart"/>
      <w:r w:rsidR="007A583E" w:rsidRPr="007A583E">
        <w:rPr>
          <w:rFonts w:ascii="Times New Roman" w:hAnsi="Times New Roman"/>
          <w:sz w:val="24"/>
          <w:szCs w:val="24"/>
        </w:rPr>
        <w:t>Öğ.Yzb</w:t>
      </w:r>
      <w:proofErr w:type="gramEnd"/>
      <w:r w:rsidR="007A583E" w:rsidRPr="007A583E">
        <w:rPr>
          <w:rFonts w:ascii="Times New Roman" w:hAnsi="Times New Roman"/>
          <w:sz w:val="24"/>
          <w:szCs w:val="24"/>
        </w:rPr>
        <w:t>.Dr</w:t>
      </w:r>
      <w:proofErr w:type="spellEnd"/>
      <w:r w:rsidR="007A583E" w:rsidRPr="007A583E">
        <w:rPr>
          <w:rFonts w:ascii="Times New Roman" w:hAnsi="Times New Roman"/>
          <w:sz w:val="24"/>
          <w:szCs w:val="24"/>
        </w:rPr>
        <w:t>. Begüm ÇARDAK</w:t>
      </w:r>
    </w:p>
    <w:p w14:paraId="04DBC5F5" w14:textId="6CA3BCE0" w:rsidR="00E13CCE" w:rsidRPr="00D25EB0" w:rsidRDefault="00E13CCE">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2E601BB6" w14:textId="2A2E74EB" w:rsidR="00E13CCE" w:rsidRPr="00D25EB0" w:rsidRDefault="00E13CCE">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sidRPr="00D25EB0">
        <w:rPr>
          <w:rFonts w:ascii="Times New Roman" w:hAnsi="Times New Roman"/>
          <w:b/>
          <w:sz w:val="24"/>
          <w:szCs w:val="24"/>
        </w:rPr>
        <w:t xml:space="preserve"> </w:t>
      </w:r>
    </w:p>
    <w:p w14:paraId="32C9D5BB" w14:textId="051454CF" w:rsidR="00E13CCE" w:rsidRDefault="00E13CCE">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001D2C52" w:rsidRPr="00D25EB0">
        <w:rPr>
          <w:rFonts w:ascii="Times New Roman" w:hAnsi="Times New Roman"/>
          <w:b/>
          <w:sz w:val="24"/>
          <w:szCs w:val="24"/>
        </w:rPr>
        <w:tab/>
      </w:r>
      <w:r w:rsidR="001D2C52" w:rsidRPr="00D25EB0">
        <w:rPr>
          <w:rFonts w:ascii="Times New Roman" w:hAnsi="Times New Roman"/>
          <w:b/>
          <w:sz w:val="24"/>
          <w:szCs w:val="24"/>
        </w:rPr>
        <w:tab/>
      </w:r>
      <w:r w:rsidRPr="00D25EB0">
        <w:rPr>
          <w:rFonts w:ascii="Times New Roman" w:hAnsi="Times New Roman"/>
          <w:b/>
          <w:sz w:val="24"/>
          <w:szCs w:val="24"/>
        </w:rPr>
        <w:t>:</w:t>
      </w:r>
      <w:r w:rsidR="00913EB9">
        <w:rPr>
          <w:rFonts w:ascii="Times New Roman" w:hAnsi="Times New Roman"/>
          <w:b/>
          <w:sz w:val="24"/>
          <w:szCs w:val="24"/>
        </w:rPr>
        <w:t xml:space="preserve"> </w:t>
      </w:r>
    </w:p>
    <w:p w14:paraId="780644D7" w14:textId="43A904B3" w:rsidR="00F873D0" w:rsidRPr="00F873D0" w:rsidRDefault="00F873D0" w:rsidP="00F873D0">
      <w:pPr>
        <w:pStyle w:val="ListeParagraf"/>
        <w:numPr>
          <w:ilvl w:val="0"/>
          <w:numId w:val="25"/>
        </w:numPr>
        <w:spacing w:line="276" w:lineRule="auto"/>
        <w:ind w:left="176" w:hanging="142"/>
        <w:rPr>
          <w:rFonts w:ascii="Times New Roman" w:hAnsi="Times New Roman"/>
          <w:sz w:val="24"/>
          <w:szCs w:val="24"/>
        </w:rPr>
      </w:pPr>
      <w:r w:rsidRPr="00F873D0">
        <w:rPr>
          <w:rFonts w:ascii="Times New Roman" w:hAnsi="Times New Roman"/>
          <w:sz w:val="24"/>
          <w:szCs w:val="24"/>
        </w:rPr>
        <w:t>Gürbüz, S. ve Şahin F. (2014). Sosyal Bilimlerde Araştırma Yöntemleri Felsefe-yöntem-Analiz, Ankara, Seçkin.</w:t>
      </w:r>
    </w:p>
    <w:p w14:paraId="3504186B" w14:textId="6DC1EF78" w:rsidR="00F873D0" w:rsidRDefault="00F873D0" w:rsidP="00F873D0">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Yıldırım, A. ve Şimşek, H. (2017). Sosyal Bilimlerde Nitel Araştırma Yöntemleri, Ankara, Seçkin</w:t>
      </w:r>
      <w:r>
        <w:rPr>
          <w:rFonts w:ascii="Times New Roman" w:hAnsi="Times New Roman"/>
          <w:sz w:val="24"/>
          <w:szCs w:val="24"/>
        </w:rPr>
        <w:t>.</w:t>
      </w:r>
    </w:p>
    <w:p w14:paraId="06D61315"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Davies</w:t>
      </w:r>
      <w:proofErr w:type="spellEnd"/>
      <w:r w:rsidRPr="00870C97">
        <w:rPr>
          <w:rFonts w:ascii="Times New Roman" w:hAnsi="Times New Roman"/>
          <w:sz w:val="24"/>
          <w:szCs w:val="24"/>
        </w:rPr>
        <w:t xml:space="preserve">, P. ve Francis, P. (2018). </w:t>
      </w:r>
      <w:proofErr w:type="spellStart"/>
      <w:r w:rsidRPr="00870C97">
        <w:rPr>
          <w:rFonts w:ascii="Times New Roman" w:hAnsi="Times New Roman"/>
          <w:sz w:val="24"/>
          <w:szCs w:val="24"/>
        </w:rPr>
        <w:t>Doing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Criminological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p>
    <w:p w14:paraId="5DA6AF52"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William D.C</w:t>
      </w:r>
      <w:proofErr w:type="gramStart"/>
      <w:r w:rsidRPr="00870C97">
        <w:rPr>
          <w:rFonts w:ascii="Times New Roman" w:hAnsi="Times New Roman"/>
          <w:sz w:val="24"/>
          <w:szCs w:val="24"/>
        </w:rPr>
        <w:t>.,</w:t>
      </w:r>
      <w:proofErr w:type="gramEnd"/>
      <w:r w:rsidRPr="00870C97">
        <w:rPr>
          <w:rFonts w:ascii="Times New Roman" w:hAnsi="Times New Roman"/>
          <w:sz w:val="24"/>
          <w:szCs w:val="24"/>
        </w:rPr>
        <w:t xml:space="preserve"> ve </w:t>
      </w:r>
      <w:proofErr w:type="spellStart"/>
      <w:r w:rsidRPr="00870C97">
        <w:rPr>
          <w:rFonts w:ascii="Times New Roman" w:hAnsi="Times New Roman"/>
          <w:sz w:val="24"/>
          <w:szCs w:val="24"/>
        </w:rPr>
        <w:t>Marilynn</w:t>
      </w:r>
      <w:proofErr w:type="spellEnd"/>
      <w:r w:rsidRPr="00870C97">
        <w:rPr>
          <w:rFonts w:ascii="Times New Roman" w:hAnsi="Times New Roman"/>
          <w:sz w:val="24"/>
          <w:szCs w:val="24"/>
        </w:rPr>
        <w:t xml:space="preserve"> B.B. (2002). </w:t>
      </w:r>
      <w:proofErr w:type="spellStart"/>
      <w:r w:rsidRPr="00870C97">
        <w:rPr>
          <w:rFonts w:ascii="Times New Roman" w:hAnsi="Times New Roman"/>
          <w:sz w:val="24"/>
          <w:szCs w:val="24"/>
        </w:rPr>
        <w:t>Principles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of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Lawrence </w:t>
      </w:r>
      <w:proofErr w:type="spellStart"/>
      <w:r w:rsidRPr="00870C97">
        <w:rPr>
          <w:rFonts w:ascii="Times New Roman" w:hAnsi="Times New Roman"/>
          <w:sz w:val="24"/>
          <w:szCs w:val="24"/>
        </w:rPr>
        <w:t>Erlbaum</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Associates</w:t>
      </w:r>
      <w:proofErr w:type="spellEnd"/>
      <w:r w:rsidRPr="00870C97">
        <w:rPr>
          <w:rFonts w:ascii="Times New Roman" w:hAnsi="Times New Roman"/>
          <w:sz w:val="24"/>
          <w:szCs w:val="24"/>
        </w:rPr>
        <w:t>.</w:t>
      </w:r>
    </w:p>
    <w:p w14:paraId="5EA0BA73"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Lune</w:t>
      </w:r>
      <w:proofErr w:type="spellEnd"/>
      <w:r w:rsidRPr="00870C97">
        <w:rPr>
          <w:rFonts w:ascii="Times New Roman" w:hAnsi="Times New Roman"/>
          <w:sz w:val="24"/>
          <w:szCs w:val="24"/>
        </w:rPr>
        <w:t xml:space="preserve"> H. Ve </w:t>
      </w:r>
      <w:proofErr w:type="spellStart"/>
      <w:r w:rsidRPr="00870C97">
        <w:rPr>
          <w:rFonts w:ascii="Times New Roman" w:hAnsi="Times New Roman"/>
          <w:sz w:val="24"/>
          <w:szCs w:val="24"/>
        </w:rPr>
        <w:t>Berg</w:t>
      </w:r>
      <w:proofErr w:type="spellEnd"/>
      <w:r w:rsidRPr="00870C97">
        <w:rPr>
          <w:rFonts w:ascii="Times New Roman" w:hAnsi="Times New Roman"/>
          <w:sz w:val="24"/>
          <w:szCs w:val="24"/>
        </w:rPr>
        <w:t xml:space="preserve"> B.L. (2017).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for</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Sciences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Pearson</w:t>
      </w:r>
      <w:proofErr w:type="spellEnd"/>
      <w:r w:rsidRPr="00870C97">
        <w:rPr>
          <w:rFonts w:ascii="Times New Roman" w:hAnsi="Times New Roman"/>
          <w:sz w:val="24"/>
          <w:szCs w:val="24"/>
        </w:rPr>
        <w:t>.</w:t>
      </w:r>
    </w:p>
    <w:p w14:paraId="571DA990"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Maxfıeld</w:t>
      </w:r>
      <w:proofErr w:type="spellEnd"/>
      <w:r w:rsidRPr="00870C97">
        <w:rPr>
          <w:rFonts w:ascii="Times New Roman" w:hAnsi="Times New Roman"/>
          <w:sz w:val="24"/>
          <w:szCs w:val="24"/>
        </w:rPr>
        <w:t xml:space="preserve"> M.G. ve </w:t>
      </w:r>
      <w:proofErr w:type="spellStart"/>
      <w:r w:rsidRPr="00870C97">
        <w:rPr>
          <w:rFonts w:ascii="Times New Roman" w:hAnsi="Times New Roman"/>
          <w:sz w:val="24"/>
          <w:szCs w:val="24"/>
        </w:rPr>
        <w:t>Babbie</w:t>
      </w:r>
      <w:proofErr w:type="spellEnd"/>
      <w:r w:rsidRPr="00870C97">
        <w:rPr>
          <w:rFonts w:ascii="Times New Roman" w:hAnsi="Times New Roman"/>
          <w:sz w:val="24"/>
          <w:szCs w:val="24"/>
        </w:rPr>
        <w:t xml:space="preserve"> E.R. (2015).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for</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Justice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Criminology</w:t>
      </w:r>
      <w:proofErr w:type="spellEnd"/>
      <w:r w:rsidRPr="00870C97">
        <w:rPr>
          <w:rFonts w:ascii="Times New Roman" w:hAnsi="Times New Roman"/>
          <w:sz w:val="24"/>
          <w:szCs w:val="24"/>
        </w:rPr>
        <w:t>.</w:t>
      </w:r>
    </w:p>
    <w:p w14:paraId="27FEE6B6"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Noaks</w:t>
      </w:r>
      <w:proofErr w:type="spellEnd"/>
      <w:r w:rsidRPr="00870C97">
        <w:rPr>
          <w:rFonts w:ascii="Times New Roman" w:hAnsi="Times New Roman"/>
          <w:sz w:val="24"/>
          <w:szCs w:val="24"/>
        </w:rPr>
        <w:t xml:space="preserve"> L. Ve </w:t>
      </w:r>
      <w:proofErr w:type="spellStart"/>
      <w:r w:rsidRPr="00870C97">
        <w:rPr>
          <w:rFonts w:ascii="Times New Roman" w:hAnsi="Times New Roman"/>
          <w:sz w:val="24"/>
          <w:szCs w:val="24"/>
        </w:rPr>
        <w:t>Wincup</w:t>
      </w:r>
      <w:proofErr w:type="spellEnd"/>
      <w:r w:rsidRPr="00870C97">
        <w:rPr>
          <w:rFonts w:ascii="Times New Roman" w:hAnsi="Times New Roman"/>
          <w:sz w:val="24"/>
          <w:szCs w:val="24"/>
        </w:rPr>
        <w:t xml:space="preserve"> E. (2007). </w:t>
      </w:r>
      <w:proofErr w:type="spellStart"/>
      <w:r w:rsidRPr="00870C97">
        <w:rPr>
          <w:rFonts w:ascii="Times New Roman" w:hAnsi="Times New Roman"/>
          <w:sz w:val="24"/>
          <w:szCs w:val="24"/>
        </w:rPr>
        <w:t>Criminological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Understanding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r w:rsidRPr="00870C97">
        <w:rPr>
          <w:rFonts w:ascii="Times New Roman" w:hAnsi="Times New Roman"/>
          <w:sz w:val="24"/>
          <w:szCs w:val="24"/>
        </w:rPr>
        <w:t>.</w:t>
      </w:r>
    </w:p>
    <w:p w14:paraId="08846B0F" w14:textId="50D1346D" w:rsidR="00F873D0" w:rsidRDefault="00F873D0" w:rsidP="00F873D0">
      <w:pPr>
        <w:pStyle w:val="ListeParagraf"/>
        <w:numPr>
          <w:ilvl w:val="0"/>
          <w:numId w:val="25"/>
        </w:numPr>
        <w:spacing w:line="276" w:lineRule="auto"/>
        <w:ind w:left="176" w:hanging="142"/>
        <w:rPr>
          <w:rFonts w:ascii="Times New Roman" w:hAnsi="Times New Roman"/>
          <w:sz w:val="24"/>
          <w:szCs w:val="24"/>
        </w:rPr>
      </w:pPr>
      <w:r w:rsidRPr="00870C97">
        <w:rPr>
          <w:rFonts w:ascii="Times New Roman" w:hAnsi="Times New Roman"/>
          <w:sz w:val="24"/>
          <w:szCs w:val="24"/>
        </w:rPr>
        <w:t xml:space="preserve">Çepni, S. (2014). Araştırma ve Proje Çalışmalarına Giriş, Trabzon, </w:t>
      </w:r>
    </w:p>
    <w:p w14:paraId="39192848"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Creswell</w:t>
      </w:r>
      <w:proofErr w:type="spellEnd"/>
      <w:r w:rsidRPr="00870C97">
        <w:rPr>
          <w:rFonts w:ascii="Times New Roman" w:hAnsi="Times New Roman"/>
          <w:sz w:val="24"/>
          <w:szCs w:val="24"/>
        </w:rPr>
        <w:t xml:space="preserve">, J.W. (2018).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Design.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Sage</w:t>
      </w:r>
      <w:proofErr w:type="spellEnd"/>
    </w:p>
    <w:p w14:paraId="152B293A"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Creswell</w:t>
      </w:r>
      <w:proofErr w:type="spellEnd"/>
      <w:r w:rsidRPr="00870C97">
        <w:rPr>
          <w:rFonts w:ascii="Times New Roman" w:hAnsi="Times New Roman"/>
          <w:sz w:val="24"/>
          <w:szCs w:val="24"/>
        </w:rPr>
        <w:t xml:space="preserve">, J.W. (2018). </w:t>
      </w:r>
      <w:proofErr w:type="spellStart"/>
      <w:r w:rsidRPr="00870C97">
        <w:rPr>
          <w:rFonts w:ascii="Times New Roman" w:hAnsi="Times New Roman"/>
          <w:sz w:val="24"/>
          <w:szCs w:val="24"/>
        </w:rPr>
        <w:t>Qualitative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Inquiry</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and</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Research</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Desing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Choosing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Among</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Five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Approaches</w:t>
      </w:r>
      <w:proofErr w:type="spellEnd"/>
    </w:p>
    <w:p w14:paraId="33D94C18" w14:textId="77777777" w:rsidR="00F873D0" w:rsidRPr="00870C97" w:rsidRDefault="00F873D0" w:rsidP="00F873D0">
      <w:pPr>
        <w:pStyle w:val="ListeParagraf"/>
        <w:numPr>
          <w:ilvl w:val="0"/>
          <w:numId w:val="25"/>
        </w:numPr>
        <w:spacing w:line="276" w:lineRule="auto"/>
        <w:ind w:left="176" w:hanging="142"/>
        <w:rPr>
          <w:rFonts w:ascii="Times New Roman" w:hAnsi="Times New Roman"/>
          <w:sz w:val="24"/>
          <w:szCs w:val="24"/>
        </w:rPr>
      </w:pPr>
      <w:proofErr w:type="spellStart"/>
      <w:r w:rsidRPr="00870C97">
        <w:rPr>
          <w:rFonts w:ascii="Times New Roman" w:hAnsi="Times New Roman"/>
          <w:sz w:val="24"/>
          <w:szCs w:val="24"/>
        </w:rPr>
        <w:t>Gorard</w:t>
      </w:r>
      <w:proofErr w:type="spellEnd"/>
      <w:r w:rsidRPr="00870C97">
        <w:rPr>
          <w:rFonts w:ascii="Times New Roman" w:hAnsi="Times New Roman"/>
          <w:sz w:val="24"/>
          <w:szCs w:val="24"/>
        </w:rPr>
        <w:t xml:space="preserve">, S. (2004). </w:t>
      </w:r>
      <w:proofErr w:type="spellStart"/>
      <w:r w:rsidRPr="00870C97">
        <w:rPr>
          <w:rFonts w:ascii="Times New Roman" w:hAnsi="Times New Roman"/>
          <w:sz w:val="24"/>
          <w:szCs w:val="24"/>
        </w:rPr>
        <w:t>Quantitative</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Methods</w:t>
      </w:r>
      <w:proofErr w:type="spellEnd"/>
      <w:r w:rsidRPr="00870C97">
        <w:rPr>
          <w:rFonts w:ascii="Times New Roman" w:hAnsi="Times New Roman"/>
          <w:sz w:val="24"/>
          <w:szCs w:val="24"/>
        </w:rPr>
        <w:t xml:space="preserve"> in </w:t>
      </w:r>
      <w:proofErr w:type="spellStart"/>
      <w:r w:rsidRPr="00870C97">
        <w:rPr>
          <w:rFonts w:ascii="Times New Roman" w:hAnsi="Times New Roman"/>
          <w:sz w:val="24"/>
          <w:szCs w:val="24"/>
        </w:rPr>
        <w:t>Social</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Sciences</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London</w:t>
      </w:r>
      <w:proofErr w:type="spellEnd"/>
      <w:r w:rsidRPr="00870C97">
        <w:rPr>
          <w:rFonts w:ascii="Times New Roman" w:hAnsi="Times New Roman"/>
          <w:sz w:val="24"/>
          <w:szCs w:val="24"/>
        </w:rPr>
        <w:t xml:space="preserve">, </w:t>
      </w:r>
      <w:proofErr w:type="spellStart"/>
      <w:r w:rsidRPr="00870C97">
        <w:rPr>
          <w:rFonts w:ascii="Times New Roman" w:hAnsi="Times New Roman"/>
          <w:sz w:val="24"/>
          <w:szCs w:val="24"/>
        </w:rPr>
        <w:t>Continuum</w:t>
      </w:r>
      <w:proofErr w:type="spellEnd"/>
      <w:r w:rsidRPr="00870C97">
        <w:rPr>
          <w:rFonts w:ascii="Times New Roman" w:hAnsi="Times New Roman"/>
          <w:sz w:val="24"/>
          <w:szCs w:val="24"/>
        </w:rPr>
        <w:t>.</w:t>
      </w:r>
    </w:p>
    <w:p w14:paraId="3320254B" w14:textId="65AA173E"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510452">
        <w:trPr>
          <w:trHeight w:val="227"/>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F873D0" w:rsidRPr="005E5F66" w14:paraId="50B237C8" w14:textId="77777777" w:rsidTr="008847A9">
        <w:trPr>
          <w:trHeight w:val="475"/>
        </w:trPr>
        <w:tc>
          <w:tcPr>
            <w:tcW w:w="1201" w:type="dxa"/>
            <w:shd w:val="clear" w:color="auto" w:fill="auto"/>
            <w:vAlign w:val="center"/>
          </w:tcPr>
          <w:p w14:paraId="53F362A0" w14:textId="3E4D012C"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284A97E7" w14:textId="5FE8CB2E"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Bilimsel Araştırma Yöntemlerine Giriş: Bilimsel Araştırmanın Felsefi Temelleri</w:t>
            </w:r>
          </w:p>
        </w:tc>
      </w:tr>
      <w:tr w:rsidR="00F873D0" w:rsidRPr="005E5F66" w14:paraId="5847103E" w14:textId="77777777" w:rsidTr="008847A9">
        <w:trPr>
          <w:trHeight w:val="475"/>
        </w:trPr>
        <w:tc>
          <w:tcPr>
            <w:tcW w:w="1201" w:type="dxa"/>
            <w:shd w:val="clear" w:color="auto" w:fill="auto"/>
            <w:vAlign w:val="center"/>
          </w:tcPr>
          <w:p w14:paraId="6012DCB4" w14:textId="2B32D4BF"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4E5A064" w14:textId="00C797DB"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Bilimsel Araştırma Süreci ve Araştırma Dizaynlarına Genel Bakış</w:t>
            </w:r>
          </w:p>
        </w:tc>
      </w:tr>
      <w:tr w:rsidR="00F873D0" w:rsidRPr="005E5F66" w14:paraId="24D35937" w14:textId="77777777" w:rsidTr="008847A9">
        <w:trPr>
          <w:trHeight w:val="475"/>
        </w:trPr>
        <w:tc>
          <w:tcPr>
            <w:tcW w:w="1201" w:type="dxa"/>
            <w:shd w:val="clear" w:color="auto" w:fill="auto"/>
            <w:vAlign w:val="center"/>
          </w:tcPr>
          <w:p w14:paraId="3946F44A" w14:textId="58185C1B"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650FA900" w14:textId="04194E81"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Nicel ve Nitel Araştırmada Teorinin Kullanımı, Ölçme ve Ölçeklendirme</w:t>
            </w:r>
          </w:p>
        </w:tc>
      </w:tr>
      <w:tr w:rsidR="00F873D0" w:rsidRPr="005E5F66" w14:paraId="3A9B3F1D" w14:textId="77777777" w:rsidTr="008847A9">
        <w:trPr>
          <w:trHeight w:val="475"/>
        </w:trPr>
        <w:tc>
          <w:tcPr>
            <w:tcW w:w="1201" w:type="dxa"/>
            <w:shd w:val="clear" w:color="auto" w:fill="auto"/>
            <w:vAlign w:val="center"/>
          </w:tcPr>
          <w:p w14:paraId="5B126241" w14:textId="399264E8"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7F88B52B" w14:textId="59E56934" w:rsidR="00F873D0" w:rsidRPr="005E5F66" w:rsidRDefault="00F873D0" w:rsidP="00F873D0">
            <w:pPr>
              <w:jc w:val="left"/>
              <w:rPr>
                <w:rFonts w:ascii="Times New Roman" w:hAnsi="Times New Roman"/>
                <w:color w:val="000000"/>
                <w:sz w:val="24"/>
                <w:szCs w:val="24"/>
              </w:rPr>
            </w:pP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Taraması-1: </w:t>
            </w: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Stratejileri</w:t>
            </w:r>
          </w:p>
        </w:tc>
      </w:tr>
      <w:tr w:rsidR="00F873D0" w:rsidRPr="005E5F66" w14:paraId="38B1FAAE" w14:textId="77777777" w:rsidTr="008847A9">
        <w:trPr>
          <w:trHeight w:val="475"/>
        </w:trPr>
        <w:tc>
          <w:tcPr>
            <w:tcW w:w="1201" w:type="dxa"/>
            <w:shd w:val="clear" w:color="auto" w:fill="auto"/>
            <w:vAlign w:val="center"/>
          </w:tcPr>
          <w:p w14:paraId="70D10530" w14:textId="4035DDBD"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DFCDCDE" w14:textId="5101DA05" w:rsidR="00F873D0" w:rsidRPr="005E5F66" w:rsidRDefault="00F873D0" w:rsidP="00F873D0">
            <w:pPr>
              <w:jc w:val="left"/>
              <w:rPr>
                <w:rFonts w:ascii="Times New Roman" w:hAnsi="Times New Roman"/>
                <w:color w:val="000000"/>
                <w:sz w:val="24"/>
                <w:szCs w:val="24"/>
              </w:rPr>
            </w:pPr>
            <w:proofErr w:type="spellStart"/>
            <w:r w:rsidRPr="00870C97">
              <w:rPr>
                <w:rFonts w:ascii="Times New Roman" w:hAnsi="Times New Roman"/>
                <w:sz w:val="24"/>
                <w:szCs w:val="24"/>
              </w:rPr>
              <w:t>Alanyazın</w:t>
            </w:r>
            <w:proofErr w:type="spellEnd"/>
            <w:r w:rsidRPr="00870C97">
              <w:rPr>
                <w:rFonts w:ascii="Times New Roman" w:hAnsi="Times New Roman"/>
                <w:sz w:val="24"/>
                <w:szCs w:val="24"/>
              </w:rPr>
              <w:t xml:space="preserve"> Taraması-2: Araştırma Konusu, Araştırma Problemlerinin Belirlenmesi</w:t>
            </w:r>
          </w:p>
        </w:tc>
      </w:tr>
      <w:tr w:rsidR="00F873D0" w:rsidRPr="005E5F66" w14:paraId="5B75A6E4" w14:textId="77777777" w:rsidTr="008847A9">
        <w:trPr>
          <w:trHeight w:val="475"/>
        </w:trPr>
        <w:tc>
          <w:tcPr>
            <w:tcW w:w="1201" w:type="dxa"/>
            <w:shd w:val="clear" w:color="auto" w:fill="auto"/>
            <w:vAlign w:val="center"/>
          </w:tcPr>
          <w:p w14:paraId="1EEAAA5F" w14:textId="6D88841C"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52F9FD42" w14:textId="4F15E282"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Nicel Araştırma Dizaynı: Hipotez Geliştirme ve Test Etme</w:t>
            </w:r>
          </w:p>
        </w:tc>
      </w:tr>
      <w:tr w:rsidR="00F873D0" w:rsidRPr="005E5F66" w14:paraId="2D0AEC8B" w14:textId="77777777" w:rsidTr="008847A9">
        <w:trPr>
          <w:trHeight w:val="475"/>
        </w:trPr>
        <w:tc>
          <w:tcPr>
            <w:tcW w:w="1201" w:type="dxa"/>
            <w:shd w:val="clear" w:color="auto" w:fill="auto"/>
            <w:vAlign w:val="center"/>
          </w:tcPr>
          <w:p w14:paraId="51CA4CB4" w14:textId="294107F4"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27E23B55" w14:textId="159F7643"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Nicel Veri Toplama Yöntemi: Anket Dizaynı ve Örneklem Stratejisi Geliştirme</w:t>
            </w:r>
          </w:p>
        </w:tc>
      </w:tr>
      <w:tr w:rsidR="00F873D0" w:rsidRPr="005E5F66" w14:paraId="758655EE" w14:textId="77777777" w:rsidTr="008847A9">
        <w:trPr>
          <w:trHeight w:val="475"/>
        </w:trPr>
        <w:tc>
          <w:tcPr>
            <w:tcW w:w="1201" w:type="dxa"/>
            <w:shd w:val="clear" w:color="auto" w:fill="auto"/>
            <w:vAlign w:val="center"/>
          </w:tcPr>
          <w:p w14:paraId="172160F9" w14:textId="3EDAF721"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565AD410" w14:textId="2188A46F"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Nicel Araştırmada Analiz ve Raporlama</w:t>
            </w:r>
          </w:p>
        </w:tc>
      </w:tr>
      <w:tr w:rsidR="00F873D0" w:rsidRPr="005E5F66" w14:paraId="59D70112" w14:textId="77777777" w:rsidTr="008847A9">
        <w:trPr>
          <w:trHeight w:val="475"/>
        </w:trPr>
        <w:tc>
          <w:tcPr>
            <w:tcW w:w="1201" w:type="dxa"/>
            <w:shd w:val="clear" w:color="auto" w:fill="auto"/>
            <w:vAlign w:val="center"/>
          </w:tcPr>
          <w:p w14:paraId="3D9B8FC9" w14:textId="71477E82"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2087756" w14:textId="121903BA"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Nitel Araştırma Dizaynı</w:t>
            </w:r>
          </w:p>
        </w:tc>
      </w:tr>
      <w:tr w:rsidR="00F873D0" w:rsidRPr="005E5F66" w14:paraId="172A3F20" w14:textId="77777777" w:rsidTr="008847A9">
        <w:trPr>
          <w:trHeight w:val="475"/>
        </w:trPr>
        <w:tc>
          <w:tcPr>
            <w:tcW w:w="1201" w:type="dxa"/>
            <w:shd w:val="clear" w:color="auto" w:fill="auto"/>
            <w:vAlign w:val="center"/>
          </w:tcPr>
          <w:p w14:paraId="2850FFC9" w14:textId="5ECD330B"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0A451459" w14:textId="64B0C265"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Nitel Veri Toplama Yöntemi: Yarı-yapılandırılmış Mülakat ve Odak Grup Çalışması</w:t>
            </w:r>
          </w:p>
        </w:tc>
      </w:tr>
      <w:tr w:rsidR="00F873D0" w:rsidRPr="005E5F66" w14:paraId="71D5AD91" w14:textId="77777777" w:rsidTr="008847A9">
        <w:trPr>
          <w:trHeight w:val="475"/>
        </w:trPr>
        <w:tc>
          <w:tcPr>
            <w:tcW w:w="1201" w:type="dxa"/>
            <w:shd w:val="clear" w:color="auto" w:fill="auto"/>
            <w:vAlign w:val="center"/>
          </w:tcPr>
          <w:p w14:paraId="72D4B32F" w14:textId="23A30356" w:rsidR="00F873D0" w:rsidRPr="005E5F66" w:rsidRDefault="00F873D0" w:rsidP="00F873D0">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8236B3C" w14:textId="6C1E95FF"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Nitel Araştırmada Analiz ve Raporlama</w:t>
            </w:r>
          </w:p>
        </w:tc>
      </w:tr>
      <w:tr w:rsidR="00F873D0" w:rsidRPr="005E5F66" w14:paraId="1D8259BC" w14:textId="77777777" w:rsidTr="008847A9">
        <w:trPr>
          <w:trHeight w:val="475"/>
        </w:trPr>
        <w:tc>
          <w:tcPr>
            <w:tcW w:w="1201" w:type="dxa"/>
            <w:shd w:val="clear" w:color="auto" w:fill="auto"/>
            <w:vAlign w:val="center"/>
          </w:tcPr>
          <w:p w14:paraId="15E84805" w14:textId="0CC4E8C1" w:rsidR="00F873D0" w:rsidRPr="005E5F66" w:rsidRDefault="00F873D0" w:rsidP="00F873D0">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57D18FB1" w14:textId="6C6D5AC2"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Karma Araştırma Yöntemi</w:t>
            </w:r>
          </w:p>
        </w:tc>
      </w:tr>
      <w:tr w:rsidR="00F873D0" w:rsidRPr="005E5F66" w14:paraId="2D6E3951" w14:textId="77777777" w:rsidTr="008847A9">
        <w:trPr>
          <w:trHeight w:val="475"/>
        </w:trPr>
        <w:tc>
          <w:tcPr>
            <w:tcW w:w="1201" w:type="dxa"/>
            <w:shd w:val="clear" w:color="auto" w:fill="auto"/>
            <w:vAlign w:val="center"/>
          </w:tcPr>
          <w:p w14:paraId="6F166E6E" w14:textId="7D548A45" w:rsidR="00F873D0" w:rsidRDefault="00F873D0" w:rsidP="00F873D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4A976799" w14:textId="3A3FBFE2"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Bilimsel Araştırmalarda Etik</w:t>
            </w:r>
          </w:p>
        </w:tc>
      </w:tr>
      <w:tr w:rsidR="00F873D0" w:rsidRPr="005E5F66" w14:paraId="1F296A71" w14:textId="77777777" w:rsidTr="008847A9">
        <w:trPr>
          <w:trHeight w:val="475"/>
        </w:trPr>
        <w:tc>
          <w:tcPr>
            <w:tcW w:w="1201" w:type="dxa"/>
            <w:shd w:val="clear" w:color="auto" w:fill="auto"/>
            <w:vAlign w:val="center"/>
          </w:tcPr>
          <w:p w14:paraId="78999F01" w14:textId="076600B2" w:rsidR="00F873D0" w:rsidRDefault="00F873D0" w:rsidP="00F873D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3875ED9D" w14:textId="3AB1213C"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Hazırlanan Raporların Sunumu</w:t>
            </w:r>
          </w:p>
        </w:tc>
      </w:tr>
      <w:tr w:rsidR="00F873D0" w:rsidRPr="005E5F66" w14:paraId="256B1335" w14:textId="77777777" w:rsidTr="008847A9">
        <w:trPr>
          <w:trHeight w:val="475"/>
        </w:trPr>
        <w:tc>
          <w:tcPr>
            <w:tcW w:w="1201" w:type="dxa"/>
            <w:shd w:val="clear" w:color="auto" w:fill="auto"/>
            <w:vAlign w:val="center"/>
          </w:tcPr>
          <w:p w14:paraId="12E532B1" w14:textId="7BB1FCE2" w:rsidR="00F873D0" w:rsidRDefault="00F873D0" w:rsidP="00F873D0">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7DD66845" w14:textId="3854D65C" w:rsidR="00F873D0" w:rsidRPr="005E5F66" w:rsidRDefault="00F873D0" w:rsidP="00F873D0">
            <w:pPr>
              <w:jc w:val="left"/>
              <w:rPr>
                <w:rFonts w:ascii="Times New Roman" w:hAnsi="Times New Roman"/>
                <w:color w:val="000000"/>
                <w:sz w:val="24"/>
                <w:szCs w:val="24"/>
              </w:rPr>
            </w:pPr>
            <w:r w:rsidRPr="00870C97">
              <w:rPr>
                <w:rFonts w:ascii="Times New Roman" w:hAnsi="Times New Roman"/>
                <w:sz w:val="24"/>
                <w:szCs w:val="24"/>
              </w:rPr>
              <w:t>Genel Değerlendirme</w:t>
            </w:r>
          </w:p>
        </w:tc>
      </w:tr>
    </w:tbl>
    <w:p w14:paraId="5C45B865" w14:textId="77777777" w:rsidR="00510452" w:rsidRDefault="00510452" w:rsidP="00326F02">
      <w:pPr>
        <w:tabs>
          <w:tab w:val="left" w:pos="4678"/>
        </w:tabs>
        <w:jc w:val="center"/>
        <w:rPr>
          <w:rFonts w:ascii="Times New Roman" w:hAnsi="Times New Roman"/>
          <w:b/>
          <w:sz w:val="24"/>
          <w:szCs w:val="24"/>
        </w:rPr>
      </w:pPr>
    </w:p>
    <w:p w14:paraId="4E8F5644" w14:textId="26E6C700"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F873D0">
        <w:trPr>
          <w:trHeight w:val="34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F873D0" w14:paraId="3BBC0AA1" w14:textId="77777777" w:rsidTr="00F873D0">
        <w:trPr>
          <w:trHeight w:val="340"/>
          <w:jc w:val="center"/>
        </w:trPr>
        <w:tc>
          <w:tcPr>
            <w:tcW w:w="3318" w:type="dxa"/>
            <w:vAlign w:val="center"/>
          </w:tcPr>
          <w:p w14:paraId="0D64EB1B" w14:textId="078A82D1"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000BD558" w:rsidR="00F873D0" w:rsidRDefault="00F873D0" w:rsidP="00F873D0">
            <w:pPr>
              <w:jc w:val="center"/>
              <w:rPr>
                <w:rFonts w:ascii="Times New Roman" w:hAnsi="Times New Roman"/>
              </w:rPr>
            </w:pPr>
            <w:r w:rsidRPr="00870C97">
              <w:rPr>
                <w:rFonts w:ascii="Times New Roman" w:hAnsi="Times New Roman"/>
                <w:sz w:val="24"/>
                <w:szCs w:val="24"/>
              </w:rPr>
              <w:t>1</w:t>
            </w:r>
          </w:p>
        </w:tc>
        <w:tc>
          <w:tcPr>
            <w:tcW w:w="3435" w:type="dxa"/>
            <w:vAlign w:val="center"/>
          </w:tcPr>
          <w:p w14:paraId="47EF206F" w14:textId="61043BFA" w:rsidR="00F873D0" w:rsidRDefault="00F873D0" w:rsidP="00F873D0">
            <w:pPr>
              <w:jc w:val="center"/>
              <w:rPr>
                <w:rFonts w:ascii="Times New Roman" w:hAnsi="Times New Roman"/>
              </w:rPr>
            </w:pPr>
            <w:r w:rsidRPr="00870C97">
              <w:rPr>
                <w:rFonts w:ascii="Times New Roman" w:hAnsi="Times New Roman"/>
                <w:sz w:val="24"/>
                <w:szCs w:val="24"/>
              </w:rPr>
              <w:t>10</w:t>
            </w:r>
          </w:p>
        </w:tc>
      </w:tr>
      <w:tr w:rsidR="00F873D0" w14:paraId="2F11D7FB" w14:textId="77777777" w:rsidTr="00F873D0">
        <w:trPr>
          <w:trHeight w:val="340"/>
          <w:jc w:val="center"/>
        </w:trPr>
        <w:tc>
          <w:tcPr>
            <w:tcW w:w="3318" w:type="dxa"/>
            <w:vAlign w:val="center"/>
          </w:tcPr>
          <w:p w14:paraId="780984DF" w14:textId="67C93CB4"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7A7DC9B3" w:rsidR="00F873D0" w:rsidRDefault="00F873D0" w:rsidP="00F873D0">
            <w:pPr>
              <w:jc w:val="center"/>
              <w:rPr>
                <w:rFonts w:ascii="Times New Roman" w:hAnsi="Times New Roman"/>
              </w:rPr>
            </w:pPr>
            <w:r w:rsidRPr="00870C97">
              <w:rPr>
                <w:rFonts w:ascii="Times New Roman" w:hAnsi="Times New Roman"/>
                <w:sz w:val="24"/>
                <w:szCs w:val="24"/>
              </w:rPr>
              <w:t>-</w:t>
            </w:r>
          </w:p>
        </w:tc>
        <w:tc>
          <w:tcPr>
            <w:tcW w:w="3435" w:type="dxa"/>
            <w:vAlign w:val="center"/>
          </w:tcPr>
          <w:p w14:paraId="1CD83FBC" w14:textId="46AFC460" w:rsidR="00F873D0" w:rsidRDefault="00F873D0" w:rsidP="00F873D0">
            <w:pPr>
              <w:jc w:val="center"/>
              <w:rPr>
                <w:rFonts w:ascii="Times New Roman" w:hAnsi="Times New Roman"/>
              </w:rPr>
            </w:pPr>
            <w:r w:rsidRPr="00870C97">
              <w:rPr>
                <w:rFonts w:ascii="Times New Roman" w:hAnsi="Times New Roman"/>
                <w:sz w:val="24"/>
                <w:szCs w:val="24"/>
              </w:rPr>
              <w:t>-</w:t>
            </w:r>
          </w:p>
        </w:tc>
      </w:tr>
      <w:tr w:rsidR="00F873D0" w14:paraId="52C011D9" w14:textId="77777777" w:rsidTr="00F873D0">
        <w:trPr>
          <w:trHeight w:val="340"/>
          <w:jc w:val="center"/>
        </w:trPr>
        <w:tc>
          <w:tcPr>
            <w:tcW w:w="3318" w:type="dxa"/>
            <w:vAlign w:val="center"/>
          </w:tcPr>
          <w:p w14:paraId="5A977300" w14:textId="2E2AA8BF"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600D6386" w:rsidR="00F873D0" w:rsidRDefault="00F873D0" w:rsidP="00F873D0">
            <w:pPr>
              <w:jc w:val="center"/>
              <w:rPr>
                <w:rFonts w:ascii="Times New Roman" w:hAnsi="Times New Roman"/>
              </w:rPr>
            </w:pPr>
            <w:r w:rsidRPr="00870C97">
              <w:rPr>
                <w:rFonts w:ascii="Times New Roman" w:hAnsi="Times New Roman"/>
                <w:sz w:val="24"/>
                <w:szCs w:val="24"/>
              </w:rPr>
              <w:t>-</w:t>
            </w:r>
          </w:p>
        </w:tc>
        <w:tc>
          <w:tcPr>
            <w:tcW w:w="3435" w:type="dxa"/>
            <w:vAlign w:val="center"/>
          </w:tcPr>
          <w:p w14:paraId="183F62DA" w14:textId="7CB004E9" w:rsidR="00F873D0" w:rsidRDefault="00F873D0" w:rsidP="00F873D0">
            <w:pPr>
              <w:jc w:val="center"/>
              <w:rPr>
                <w:rFonts w:ascii="Times New Roman" w:hAnsi="Times New Roman"/>
              </w:rPr>
            </w:pPr>
            <w:r w:rsidRPr="00870C97">
              <w:rPr>
                <w:rFonts w:ascii="Times New Roman" w:hAnsi="Times New Roman"/>
                <w:sz w:val="24"/>
                <w:szCs w:val="24"/>
              </w:rPr>
              <w:t>-</w:t>
            </w:r>
          </w:p>
        </w:tc>
      </w:tr>
      <w:tr w:rsidR="00F873D0" w14:paraId="2AB6331B" w14:textId="77777777" w:rsidTr="00F873D0">
        <w:trPr>
          <w:trHeight w:val="340"/>
          <w:jc w:val="center"/>
        </w:trPr>
        <w:tc>
          <w:tcPr>
            <w:tcW w:w="3318" w:type="dxa"/>
            <w:vAlign w:val="center"/>
          </w:tcPr>
          <w:p w14:paraId="2D7984B4" w14:textId="35987BAF"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7B8F8757" w:rsidR="00F873D0" w:rsidRDefault="00F873D0" w:rsidP="00F873D0">
            <w:pPr>
              <w:jc w:val="center"/>
              <w:rPr>
                <w:rFonts w:ascii="Times New Roman" w:hAnsi="Times New Roman"/>
              </w:rPr>
            </w:pPr>
            <w:r>
              <w:rPr>
                <w:rFonts w:ascii="Times New Roman" w:hAnsi="Times New Roman"/>
                <w:sz w:val="24"/>
                <w:szCs w:val="24"/>
              </w:rPr>
              <w:t>1</w:t>
            </w:r>
          </w:p>
        </w:tc>
        <w:tc>
          <w:tcPr>
            <w:tcW w:w="3435" w:type="dxa"/>
            <w:vAlign w:val="center"/>
          </w:tcPr>
          <w:p w14:paraId="4820BB17" w14:textId="7AC37C22" w:rsidR="00F873D0" w:rsidRDefault="00F873D0" w:rsidP="00F873D0">
            <w:pPr>
              <w:jc w:val="center"/>
              <w:rPr>
                <w:rFonts w:ascii="Times New Roman" w:hAnsi="Times New Roman"/>
              </w:rPr>
            </w:pPr>
            <w:r>
              <w:rPr>
                <w:rFonts w:ascii="Times New Roman" w:hAnsi="Times New Roman"/>
                <w:sz w:val="24"/>
                <w:szCs w:val="24"/>
              </w:rPr>
              <w:t>20</w:t>
            </w:r>
          </w:p>
        </w:tc>
      </w:tr>
      <w:tr w:rsidR="00F873D0" w14:paraId="3450E4AB" w14:textId="77777777" w:rsidTr="00F873D0">
        <w:trPr>
          <w:trHeight w:val="340"/>
          <w:jc w:val="center"/>
        </w:trPr>
        <w:tc>
          <w:tcPr>
            <w:tcW w:w="3318" w:type="dxa"/>
            <w:vAlign w:val="center"/>
          </w:tcPr>
          <w:p w14:paraId="2AD34CCE" w14:textId="35CDA950"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7F75C406" w:rsidR="00F873D0" w:rsidRDefault="00F873D0" w:rsidP="00F873D0">
            <w:pPr>
              <w:jc w:val="center"/>
              <w:rPr>
                <w:rFonts w:ascii="Times New Roman" w:hAnsi="Times New Roman"/>
              </w:rPr>
            </w:pPr>
            <w:r w:rsidRPr="00870C97">
              <w:rPr>
                <w:rFonts w:ascii="Times New Roman" w:hAnsi="Times New Roman"/>
                <w:sz w:val="24"/>
                <w:szCs w:val="24"/>
              </w:rPr>
              <w:t>-</w:t>
            </w:r>
          </w:p>
        </w:tc>
        <w:tc>
          <w:tcPr>
            <w:tcW w:w="3435" w:type="dxa"/>
            <w:vAlign w:val="center"/>
          </w:tcPr>
          <w:p w14:paraId="47FF9DAE" w14:textId="63EE1CC7" w:rsidR="00F873D0" w:rsidRDefault="00F873D0" w:rsidP="00F873D0">
            <w:pPr>
              <w:jc w:val="center"/>
              <w:rPr>
                <w:rFonts w:ascii="Times New Roman" w:hAnsi="Times New Roman"/>
              </w:rPr>
            </w:pPr>
            <w:r w:rsidRPr="00870C97">
              <w:rPr>
                <w:rFonts w:ascii="Times New Roman" w:hAnsi="Times New Roman"/>
                <w:sz w:val="24"/>
                <w:szCs w:val="24"/>
              </w:rPr>
              <w:t>-</w:t>
            </w:r>
          </w:p>
        </w:tc>
      </w:tr>
      <w:tr w:rsidR="00F873D0" w14:paraId="0F7756A5" w14:textId="77777777" w:rsidTr="00F873D0">
        <w:trPr>
          <w:trHeight w:val="340"/>
          <w:jc w:val="center"/>
        </w:trPr>
        <w:tc>
          <w:tcPr>
            <w:tcW w:w="3318" w:type="dxa"/>
            <w:vAlign w:val="center"/>
          </w:tcPr>
          <w:p w14:paraId="37F0A731" w14:textId="2DE53981"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40D2EF36" w:rsidR="00F873D0" w:rsidRDefault="00F873D0" w:rsidP="00F873D0">
            <w:pPr>
              <w:jc w:val="center"/>
              <w:rPr>
                <w:rFonts w:ascii="Times New Roman" w:hAnsi="Times New Roman"/>
              </w:rPr>
            </w:pPr>
            <w:r w:rsidRPr="00870C97">
              <w:rPr>
                <w:rFonts w:ascii="Times New Roman" w:hAnsi="Times New Roman"/>
                <w:sz w:val="24"/>
                <w:szCs w:val="24"/>
              </w:rPr>
              <w:t>2</w:t>
            </w:r>
          </w:p>
        </w:tc>
        <w:tc>
          <w:tcPr>
            <w:tcW w:w="3435" w:type="dxa"/>
            <w:vAlign w:val="center"/>
          </w:tcPr>
          <w:p w14:paraId="21B748FA" w14:textId="12871147" w:rsidR="00F873D0" w:rsidRDefault="00F873D0" w:rsidP="00F873D0">
            <w:pPr>
              <w:jc w:val="center"/>
              <w:rPr>
                <w:rFonts w:ascii="Times New Roman" w:hAnsi="Times New Roman"/>
              </w:rPr>
            </w:pPr>
            <w:r>
              <w:rPr>
                <w:rFonts w:ascii="Times New Roman" w:hAnsi="Times New Roman"/>
                <w:sz w:val="24"/>
                <w:szCs w:val="24"/>
              </w:rPr>
              <w:t>70</w:t>
            </w:r>
          </w:p>
        </w:tc>
      </w:tr>
      <w:tr w:rsidR="00F873D0" w14:paraId="52CEBE17" w14:textId="77777777" w:rsidTr="00F873D0">
        <w:trPr>
          <w:trHeight w:val="340"/>
          <w:jc w:val="center"/>
        </w:trPr>
        <w:tc>
          <w:tcPr>
            <w:tcW w:w="3318" w:type="dxa"/>
            <w:vAlign w:val="center"/>
          </w:tcPr>
          <w:p w14:paraId="7043B7C7" w14:textId="4DDBE2BA"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7D06BFE4" w:rsidR="00F873D0" w:rsidRDefault="00F873D0" w:rsidP="00F873D0">
            <w:pPr>
              <w:jc w:val="center"/>
              <w:rPr>
                <w:rFonts w:ascii="Times New Roman" w:hAnsi="Times New Roman"/>
              </w:rPr>
            </w:pPr>
            <w:r w:rsidRPr="00870C97">
              <w:rPr>
                <w:rFonts w:ascii="Times New Roman" w:hAnsi="Times New Roman"/>
                <w:sz w:val="24"/>
                <w:szCs w:val="24"/>
              </w:rPr>
              <w:t>-</w:t>
            </w:r>
          </w:p>
        </w:tc>
        <w:tc>
          <w:tcPr>
            <w:tcW w:w="3435" w:type="dxa"/>
            <w:vAlign w:val="center"/>
          </w:tcPr>
          <w:p w14:paraId="7FBB62EB" w14:textId="06FC82CC" w:rsidR="00F873D0" w:rsidRDefault="00F873D0" w:rsidP="00F873D0">
            <w:pPr>
              <w:jc w:val="center"/>
              <w:rPr>
                <w:rFonts w:ascii="Times New Roman" w:hAnsi="Times New Roman"/>
              </w:rPr>
            </w:pPr>
            <w:r w:rsidRPr="00870C97">
              <w:rPr>
                <w:rFonts w:ascii="Times New Roman" w:hAnsi="Times New Roman"/>
                <w:sz w:val="24"/>
                <w:szCs w:val="24"/>
              </w:rPr>
              <w:t>-</w:t>
            </w:r>
          </w:p>
        </w:tc>
      </w:tr>
      <w:tr w:rsidR="00F873D0" w14:paraId="7D5120F8" w14:textId="77777777" w:rsidTr="00F873D0">
        <w:trPr>
          <w:trHeight w:val="340"/>
          <w:jc w:val="center"/>
        </w:trPr>
        <w:tc>
          <w:tcPr>
            <w:tcW w:w="3318" w:type="dxa"/>
            <w:vAlign w:val="center"/>
          </w:tcPr>
          <w:p w14:paraId="605F67C6" w14:textId="0795E3BF" w:rsidR="00F873D0" w:rsidRPr="005E5F66" w:rsidRDefault="00F873D0" w:rsidP="00F873D0">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53EC94B8" w:rsidR="00F873D0" w:rsidRDefault="00F873D0" w:rsidP="00F873D0">
            <w:pPr>
              <w:jc w:val="center"/>
              <w:rPr>
                <w:rFonts w:ascii="Times New Roman" w:hAnsi="Times New Roman"/>
              </w:rPr>
            </w:pPr>
            <w:r>
              <w:rPr>
                <w:rFonts w:ascii="Times New Roman" w:hAnsi="Times New Roman"/>
                <w:b/>
                <w:sz w:val="24"/>
                <w:szCs w:val="24"/>
              </w:rPr>
              <w:t>4</w:t>
            </w:r>
          </w:p>
        </w:tc>
        <w:tc>
          <w:tcPr>
            <w:tcW w:w="3435" w:type="dxa"/>
            <w:vAlign w:val="center"/>
          </w:tcPr>
          <w:p w14:paraId="3CE020A5" w14:textId="49B4CD6D" w:rsidR="00F873D0" w:rsidRDefault="00F873D0" w:rsidP="00F873D0">
            <w:pPr>
              <w:jc w:val="center"/>
              <w:rPr>
                <w:rFonts w:ascii="Times New Roman" w:hAnsi="Times New Roman"/>
              </w:rPr>
            </w:pPr>
            <w:r w:rsidRPr="00DE1218">
              <w:rPr>
                <w:rFonts w:ascii="Times New Roman" w:hAnsi="Times New Roman"/>
                <w:b/>
                <w:sz w:val="24"/>
                <w:szCs w:val="24"/>
              </w:rPr>
              <w:t>100</w:t>
            </w:r>
          </w:p>
        </w:tc>
      </w:tr>
    </w:tbl>
    <w:p w14:paraId="3D72D782" w14:textId="77777777" w:rsidR="00DD5767" w:rsidRDefault="00DD5767" w:rsidP="00326F02">
      <w:pPr>
        <w:jc w:val="center"/>
        <w:rPr>
          <w:rFonts w:ascii="Times New Roman" w:hAnsi="Times New Roman"/>
          <w:b/>
          <w:sz w:val="24"/>
          <w:szCs w:val="24"/>
        </w:rPr>
      </w:pPr>
    </w:p>
    <w:p w14:paraId="01C06F64" w14:textId="0D1017EF" w:rsidR="00326F02" w:rsidRPr="00326F02" w:rsidRDefault="00326F02" w:rsidP="00326F02">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326F02" w14:paraId="4222FB1B" w14:textId="1B986D9E" w:rsidTr="00DD5767">
        <w:trPr>
          <w:trHeight w:val="510"/>
          <w:jc w:val="center"/>
        </w:trPr>
        <w:tc>
          <w:tcPr>
            <w:tcW w:w="3305" w:type="dxa"/>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F873D0" w14:paraId="532A5FD2" w14:textId="660ABE2E" w:rsidTr="00BA7941">
        <w:trPr>
          <w:trHeight w:val="510"/>
          <w:jc w:val="center"/>
        </w:trPr>
        <w:tc>
          <w:tcPr>
            <w:tcW w:w="3305" w:type="dxa"/>
            <w:vAlign w:val="center"/>
          </w:tcPr>
          <w:p w14:paraId="530801C4" w14:textId="1C5F74B1" w:rsidR="00F873D0" w:rsidRPr="005E5F66" w:rsidRDefault="00F873D0" w:rsidP="00F873D0">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75389690" w14:textId="58AE1038"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14</w:t>
            </w:r>
          </w:p>
        </w:tc>
        <w:tc>
          <w:tcPr>
            <w:tcW w:w="2295" w:type="dxa"/>
            <w:vAlign w:val="center"/>
          </w:tcPr>
          <w:p w14:paraId="16F514C4" w14:textId="28B106D7"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3</w:t>
            </w:r>
          </w:p>
        </w:tc>
        <w:tc>
          <w:tcPr>
            <w:tcW w:w="2301" w:type="dxa"/>
            <w:vAlign w:val="center"/>
          </w:tcPr>
          <w:p w14:paraId="452ED7E2" w14:textId="2A603F6C"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42</w:t>
            </w:r>
          </w:p>
        </w:tc>
      </w:tr>
      <w:tr w:rsidR="00F873D0" w14:paraId="342BB7C5" w14:textId="311CC588" w:rsidTr="00BA7941">
        <w:trPr>
          <w:trHeight w:val="510"/>
          <w:jc w:val="center"/>
        </w:trPr>
        <w:tc>
          <w:tcPr>
            <w:tcW w:w="3305" w:type="dxa"/>
            <w:vAlign w:val="center"/>
          </w:tcPr>
          <w:p w14:paraId="1BAAD31C" w14:textId="772130C4" w:rsidR="00F873D0" w:rsidRPr="005E5F66" w:rsidRDefault="00F873D0" w:rsidP="00F873D0">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3718828" w14:textId="496DD97E"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14</w:t>
            </w:r>
          </w:p>
        </w:tc>
        <w:tc>
          <w:tcPr>
            <w:tcW w:w="2295" w:type="dxa"/>
            <w:vAlign w:val="center"/>
          </w:tcPr>
          <w:p w14:paraId="358115BD" w14:textId="0EA9822D" w:rsidR="00F873D0" w:rsidRPr="00BA7941" w:rsidRDefault="00BA7941" w:rsidP="00F873D0">
            <w:pPr>
              <w:jc w:val="center"/>
              <w:rPr>
                <w:rFonts w:ascii="Times New Roman" w:hAnsi="Times New Roman"/>
                <w:sz w:val="24"/>
                <w:szCs w:val="24"/>
              </w:rPr>
            </w:pPr>
            <w:r w:rsidRPr="00BA7941">
              <w:rPr>
                <w:rFonts w:ascii="Times New Roman" w:hAnsi="Times New Roman"/>
                <w:sz w:val="24"/>
                <w:szCs w:val="24"/>
              </w:rPr>
              <w:t>4</w:t>
            </w:r>
          </w:p>
        </w:tc>
        <w:tc>
          <w:tcPr>
            <w:tcW w:w="2301" w:type="dxa"/>
            <w:vAlign w:val="center"/>
          </w:tcPr>
          <w:p w14:paraId="37D2B05F" w14:textId="6990CB0B" w:rsidR="00F873D0" w:rsidRPr="00BA7941" w:rsidRDefault="00BA7941" w:rsidP="00F873D0">
            <w:pPr>
              <w:jc w:val="center"/>
              <w:rPr>
                <w:rFonts w:ascii="Times New Roman" w:hAnsi="Times New Roman"/>
                <w:sz w:val="24"/>
                <w:szCs w:val="24"/>
              </w:rPr>
            </w:pPr>
            <w:r w:rsidRPr="00BA7941">
              <w:rPr>
                <w:rFonts w:ascii="Times New Roman" w:hAnsi="Times New Roman"/>
                <w:sz w:val="24"/>
                <w:szCs w:val="24"/>
              </w:rPr>
              <w:t>56</w:t>
            </w:r>
          </w:p>
        </w:tc>
      </w:tr>
      <w:tr w:rsidR="00F873D0" w14:paraId="45919B30" w14:textId="28C50EAB" w:rsidTr="00BA7941">
        <w:trPr>
          <w:trHeight w:val="510"/>
          <w:jc w:val="center"/>
        </w:trPr>
        <w:tc>
          <w:tcPr>
            <w:tcW w:w="3305" w:type="dxa"/>
            <w:vAlign w:val="center"/>
          </w:tcPr>
          <w:p w14:paraId="0C35DEAE" w14:textId="1AA6F6B9" w:rsidR="00F873D0" w:rsidRPr="005E5F66" w:rsidRDefault="00F873D0" w:rsidP="00F873D0">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09AC7216" w14:textId="6B7CFDAF"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1</w:t>
            </w:r>
          </w:p>
        </w:tc>
        <w:tc>
          <w:tcPr>
            <w:tcW w:w="2295" w:type="dxa"/>
            <w:vAlign w:val="center"/>
          </w:tcPr>
          <w:p w14:paraId="37A1644C" w14:textId="351D0BB3"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25</w:t>
            </w:r>
          </w:p>
        </w:tc>
        <w:tc>
          <w:tcPr>
            <w:tcW w:w="2301" w:type="dxa"/>
            <w:vAlign w:val="center"/>
          </w:tcPr>
          <w:p w14:paraId="2AD08E03" w14:textId="3656A5DF"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25</w:t>
            </w:r>
          </w:p>
        </w:tc>
      </w:tr>
      <w:tr w:rsidR="00F873D0" w14:paraId="26DE3A73" w14:textId="76BA1621" w:rsidTr="00BA7941">
        <w:trPr>
          <w:trHeight w:val="510"/>
          <w:jc w:val="center"/>
        </w:trPr>
        <w:tc>
          <w:tcPr>
            <w:tcW w:w="3305" w:type="dxa"/>
            <w:vAlign w:val="center"/>
          </w:tcPr>
          <w:p w14:paraId="6D4E7432" w14:textId="13975BAE" w:rsidR="00F873D0" w:rsidRPr="005E5F66" w:rsidRDefault="00F873D0" w:rsidP="00F873D0">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75CC90C1" w14:textId="35263FAB"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295" w:type="dxa"/>
            <w:vAlign w:val="center"/>
          </w:tcPr>
          <w:p w14:paraId="43DA4036" w14:textId="17654CEE"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301" w:type="dxa"/>
            <w:vAlign w:val="center"/>
          </w:tcPr>
          <w:p w14:paraId="5BEFF0F0" w14:textId="2444F6B7"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r>
      <w:tr w:rsidR="00F873D0" w14:paraId="3E25B67F" w14:textId="1EFB1842" w:rsidTr="00BA7941">
        <w:trPr>
          <w:trHeight w:val="510"/>
          <w:jc w:val="center"/>
        </w:trPr>
        <w:tc>
          <w:tcPr>
            <w:tcW w:w="3305" w:type="dxa"/>
            <w:vAlign w:val="center"/>
          </w:tcPr>
          <w:p w14:paraId="367517A8" w14:textId="2D3E62CA" w:rsidR="00F873D0" w:rsidRPr="005E5F66" w:rsidRDefault="00F873D0" w:rsidP="00F873D0">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4519659E" w14:textId="04B9A36D"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1</w:t>
            </w:r>
          </w:p>
        </w:tc>
        <w:tc>
          <w:tcPr>
            <w:tcW w:w="2295" w:type="dxa"/>
            <w:vAlign w:val="center"/>
          </w:tcPr>
          <w:p w14:paraId="7A5C3337" w14:textId="60BF3103"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45</w:t>
            </w:r>
          </w:p>
        </w:tc>
        <w:tc>
          <w:tcPr>
            <w:tcW w:w="2301" w:type="dxa"/>
            <w:vAlign w:val="center"/>
          </w:tcPr>
          <w:p w14:paraId="21DE5320" w14:textId="21C82492"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45</w:t>
            </w:r>
          </w:p>
        </w:tc>
      </w:tr>
      <w:tr w:rsidR="00F873D0" w14:paraId="630611F3" w14:textId="77777777" w:rsidTr="00BA7941">
        <w:trPr>
          <w:trHeight w:val="510"/>
          <w:jc w:val="center"/>
        </w:trPr>
        <w:tc>
          <w:tcPr>
            <w:tcW w:w="3305" w:type="dxa"/>
            <w:vAlign w:val="center"/>
          </w:tcPr>
          <w:p w14:paraId="4C9AEDFE" w14:textId="447A2E77" w:rsidR="00F873D0" w:rsidRPr="005E5F66" w:rsidRDefault="00F873D0" w:rsidP="00F873D0">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6EA902A9" w14:textId="162FBEC5"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295" w:type="dxa"/>
            <w:vAlign w:val="center"/>
          </w:tcPr>
          <w:p w14:paraId="64D801FB" w14:textId="40B65B37"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301" w:type="dxa"/>
            <w:vAlign w:val="center"/>
          </w:tcPr>
          <w:p w14:paraId="4DD0EC4D" w14:textId="2ED62A0B"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r>
      <w:tr w:rsidR="00F873D0" w14:paraId="02792FE9" w14:textId="77777777" w:rsidTr="00BA7941">
        <w:trPr>
          <w:trHeight w:val="510"/>
          <w:jc w:val="center"/>
        </w:trPr>
        <w:tc>
          <w:tcPr>
            <w:tcW w:w="3305" w:type="dxa"/>
            <w:vAlign w:val="center"/>
          </w:tcPr>
          <w:p w14:paraId="3C7E009B" w14:textId="77777777" w:rsidR="00F873D0" w:rsidRDefault="00F873D0" w:rsidP="00F873D0">
            <w:pPr>
              <w:jc w:val="left"/>
              <w:rPr>
                <w:rFonts w:ascii="Times New Roman" w:hAnsi="Times New Roman"/>
                <w:b/>
                <w:sz w:val="24"/>
                <w:szCs w:val="24"/>
              </w:rPr>
            </w:pPr>
            <w:r>
              <w:rPr>
                <w:rFonts w:ascii="Times New Roman" w:hAnsi="Times New Roman"/>
                <w:b/>
                <w:sz w:val="24"/>
                <w:szCs w:val="24"/>
              </w:rPr>
              <w:t>Ara Sınav</w:t>
            </w:r>
          </w:p>
          <w:p w14:paraId="7102F355" w14:textId="77777777" w:rsidR="00F873D0" w:rsidRDefault="00F873D0" w:rsidP="00F873D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5FE3234" w14:textId="3F56EB14" w:rsidR="00F873D0" w:rsidRPr="00DD5767" w:rsidRDefault="00F873D0" w:rsidP="00F873D0">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63D8D59F" w14:textId="6917B266"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295" w:type="dxa"/>
            <w:vAlign w:val="center"/>
          </w:tcPr>
          <w:p w14:paraId="108821B6" w14:textId="4D23DB0E"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301" w:type="dxa"/>
            <w:vAlign w:val="center"/>
          </w:tcPr>
          <w:p w14:paraId="5181FAA3" w14:textId="7397866B"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r>
      <w:tr w:rsidR="00F873D0" w14:paraId="6414DCD4" w14:textId="77777777" w:rsidTr="00BA7941">
        <w:trPr>
          <w:trHeight w:val="510"/>
          <w:jc w:val="center"/>
        </w:trPr>
        <w:tc>
          <w:tcPr>
            <w:tcW w:w="3305" w:type="dxa"/>
            <w:vAlign w:val="center"/>
          </w:tcPr>
          <w:p w14:paraId="036062C7" w14:textId="77777777" w:rsidR="00F873D0" w:rsidRDefault="00F873D0" w:rsidP="00F873D0">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1692A2F" w14:textId="77777777" w:rsidR="00F873D0" w:rsidRDefault="00F873D0" w:rsidP="00F873D0">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7E8FF79C" w14:textId="0F0A18E1" w:rsidR="00F873D0" w:rsidRDefault="00F873D0" w:rsidP="00F873D0">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741B08B1" w14:textId="2CC0DFA1"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295" w:type="dxa"/>
            <w:vAlign w:val="center"/>
          </w:tcPr>
          <w:p w14:paraId="4C29533B" w14:textId="74056828"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c>
          <w:tcPr>
            <w:tcW w:w="2301" w:type="dxa"/>
            <w:vAlign w:val="center"/>
          </w:tcPr>
          <w:p w14:paraId="686ACBAF" w14:textId="7AB0E455" w:rsidR="00F873D0" w:rsidRPr="00BA7941" w:rsidRDefault="00F873D0" w:rsidP="00F873D0">
            <w:pPr>
              <w:jc w:val="center"/>
              <w:rPr>
                <w:rFonts w:ascii="Times New Roman" w:hAnsi="Times New Roman"/>
                <w:sz w:val="24"/>
                <w:szCs w:val="24"/>
              </w:rPr>
            </w:pPr>
            <w:r w:rsidRPr="00BA7941">
              <w:rPr>
                <w:rFonts w:ascii="Times New Roman" w:hAnsi="Times New Roman"/>
                <w:sz w:val="24"/>
                <w:szCs w:val="24"/>
              </w:rPr>
              <w:t>-</w:t>
            </w:r>
          </w:p>
        </w:tc>
      </w:tr>
      <w:tr w:rsidR="00F873D0" w14:paraId="25079EF3" w14:textId="6927C079" w:rsidTr="00BA7941">
        <w:trPr>
          <w:trHeight w:val="510"/>
          <w:jc w:val="center"/>
        </w:trPr>
        <w:tc>
          <w:tcPr>
            <w:tcW w:w="3305" w:type="dxa"/>
            <w:vAlign w:val="center"/>
          </w:tcPr>
          <w:p w14:paraId="47D7072B" w14:textId="03EE4688" w:rsidR="00F873D0" w:rsidRPr="005E5F66" w:rsidRDefault="00F873D0" w:rsidP="00F873D0">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1F3ADF14" w14:textId="7A7D3D15" w:rsidR="00F873D0" w:rsidRPr="00BA7941" w:rsidRDefault="00F873D0" w:rsidP="00D412F7">
            <w:pPr>
              <w:jc w:val="center"/>
              <w:rPr>
                <w:rFonts w:ascii="Times New Roman" w:hAnsi="Times New Roman"/>
                <w:sz w:val="24"/>
                <w:szCs w:val="24"/>
              </w:rPr>
            </w:pPr>
            <w:r w:rsidRPr="00BA7941">
              <w:rPr>
                <w:rFonts w:ascii="Times New Roman" w:hAnsi="Times New Roman"/>
                <w:sz w:val="24"/>
                <w:szCs w:val="24"/>
              </w:rPr>
              <w:t>3</w:t>
            </w:r>
            <w:r w:rsidR="00D412F7">
              <w:rPr>
                <w:rFonts w:ascii="Times New Roman" w:hAnsi="Times New Roman"/>
                <w:sz w:val="24"/>
                <w:szCs w:val="24"/>
              </w:rPr>
              <w:t>0</w:t>
            </w:r>
          </w:p>
        </w:tc>
        <w:tc>
          <w:tcPr>
            <w:tcW w:w="2295" w:type="dxa"/>
            <w:vAlign w:val="center"/>
          </w:tcPr>
          <w:p w14:paraId="308CCFAB" w14:textId="0DADEA7E" w:rsidR="00F873D0" w:rsidRPr="00BA7941" w:rsidRDefault="00D412F7" w:rsidP="00F873D0">
            <w:pPr>
              <w:jc w:val="center"/>
              <w:rPr>
                <w:rFonts w:ascii="Times New Roman" w:hAnsi="Times New Roman"/>
                <w:sz w:val="24"/>
                <w:szCs w:val="24"/>
              </w:rPr>
            </w:pPr>
            <w:r>
              <w:rPr>
                <w:rFonts w:ascii="Times New Roman" w:hAnsi="Times New Roman"/>
                <w:sz w:val="24"/>
                <w:szCs w:val="24"/>
              </w:rPr>
              <w:t>77</w:t>
            </w:r>
          </w:p>
        </w:tc>
        <w:tc>
          <w:tcPr>
            <w:tcW w:w="2301" w:type="dxa"/>
            <w:vAlign w:val="center"/>
          </w:tcPr>
          <w:p w14:paraId="350FD798" w14:textId="58B40FE8" w:rsidR="00F873D0" w:rsidRPr="00BA7941" w:rsidRDefault="00BA7941" w:rsidP="00F873D0">
            <w:pPr>
              <w:jc w:val="center"/>
              <w:rPr>
                <w:rFonts w:ascii="Times New Roman" w:hAnsi="Times New Roman"/>
                <w:sz w:val="24"/>
                <w:szCs w:val="24"/>
              </w:rPr>
            </w:pPr>
            <w:r w:rsidRPr="00BA7941">
              <w:rPr>
                <w:rFonts w:ascii="Times New Roman" w:hAnsi="Times New Roman"/>
                <w:sz w:val="24"/>
                <w:szCs w:val="24"/>
              </w:rPr>
              <w:t>168</w:t>
            </w:r>
          </w:p>
        </w:tc>
      </w:tr>
      <w:tr w:rsidR="00F873D0" w14:paraId="1ADD1FE2" w14:textId="77777777" w:rsidTr="00BA7941">
        <w:trPr>
          <w:trHeight w:val="510"/>
          <w:jc w:val="center"/>
        </w:trPr>
        <w:tc>
          <w:tcPr>
            <w:tcW w:w="3305" w:type="dxa"/>
            <w:vAlign w:val="center"/>
          </w:tcPr>
          <w:p w14:paraId="47AB1161" w14:textId="77E9F342" w:rsidR="00F873D0" w:rsidRPr="005E5F66" w:rsidRDefault="00F873D0" w:rsidP="00F873D0">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08C69D58" w14:textId="77777777" w:rsidR="00F873D0" w:rsidRPr="00BA7941" w:rsidRDefault="00F873D0" w:rsidP="00F873D0">
            <w:pPr>
              <w:jc w:val="center"/>
              <w:rPr>
                <w:rFonts w:ascii="Times New Roman" w:hAnsi="Times New Roman"/>
                <w:sz w:val="24"/>
                <w:szCs w:val="24"/>
              </w:rPr>
            </w:pPr>
          </w:p>
        </w:tc>
        <w:tc>
          <w:tcPr>
            <w:tcW w:w="2295" w:type="dxa"/>
            <w:vAlign w:val="center"/>
          </w:tcPr>
          <w:p w14:paraId="468EEA0C" w14:textId="77777777" w:rsidR="00F873D0" w:rsidRPr="00BA7941" w:rsidRDefault="00F873D0" w:rsidP="00F873D0">
            <w:pPr>
              <w:jc w:val="center"/>
              <w:rPr>
                <w:rFonts w:ascii="Times New Roman" w:hAnsi="Times New Roman"/>
                <w:sz w:val="24"/>
                <w:szCs w:val="24"/>
              </w:rPr>
            </w:pPr>
          </w:p>
        </w:tc>
        <w:tc>
          <w:tcPr>
            <w:tcW w:w="2301" w:type="dxa"/>
            <w:vAlign w:val="center"/>
          </w:tcPr>
          <w:p w14:paraId="73B5A739" w14:textId="5BE701CE" w:rsidR="00F873D0" w:rsidRPr="00BA7941" w:rsidRDefault="00BA7941" w:rsidP="00F873D0">
            <w:pPr>
              <w:jc w:val="center"/>
              <w:rPr>
                <w:rFonts w:ascii="Times New Roman" w:hAnsi="Times New Roman"/>
                <w:b/>
                <w:sz w:val="24"/>
                <w:szCs w:val="24"/>
              </w:rPr>
            </w:pPr>
            <w:r w:rsidRPr="00BA7941">
              <w:rPr>
                <w:rFonts w:ascii="Times New Roman" w:hAnsi="Times New Roman"/>
                <w:b/>
                <w:sz w:val="24"/>
                <w:szCs w:val="24"/>
              </w:rPr>
              <w:t>7</w:t>
            </w:r>
          </w:p>
        </w:tc>
      </w:tr>
    </w:tbl>
    <w:p w14:paraId="2F186B18" w14:textId="77777777" w:rsidR="00DD5767" w:rsidRDefault="00DD5767" w:rsidP="00D25E4B">
      <w:pPr>
        <w:jc w:val="center"/>
        <w:rPr>
          <w:rFonts w:ascii="Times New Roman" w:hAnsi="Times New Roman"/>
          <w:b/>
          <w:sz w:val="24"/>
          <w:szCs w:val="24"/>
        </w:rPr>
      </w:pPr>
    </w:p>
    <w:p w14:paraId="73779C6F" w14:textId="4C1FEC45"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F873D0">
        <w:trPr>
          <w:trHeight w:val="454"/>
        </w:trPr>
        <w:tc>
          <w:tcPr>
            <w:tcW w:w="1129" w:type="dxa"/>
            <w:vAlign w:val="center"/>
          </w:tcPr>
          <w:p w14:paraId="13375749" w14:textId="03C75ED1" w:rsidR="00D25E4B" w:rsidRPr="00D25E4B" w:rsidRDefault="00D25E4B" w:rsidP="000243EC">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0243EC">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F873D0" w14:paraId="6C533E04" w14:textId="77777777" w:rsidTr="00F873D0">
        <w:trPr>
          <w:trHeight w:val="454"/>
        </w:trPr>
        <w:tc>
          <w:tcPr>
            <w:tcW w:w="1129" w:type="dxa"/>
            <w:vAlign w:val="center"/>
          </w:tcPr>
          <w:p w14:paraId="345E2421" w14:textId="76E61B23"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59ADC2F3"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bilimsel araştırmanın felsefi temellerini anlar.</w:t>
            </w:r>
          </w:p>
        </w:tc>
      </w:tr>
      <w:tr w:rsidR="00F873D0" w14:paraId="7E4E2FAF" w14:textId="77777777" w:rsidTr="00F873D0">
        <w:trPr>
          <w:trHeight w:val="454"/>
        </w:trPr>
        <w:tc>
          <w:tcPr>
            <w:tcW w:w="1129" w:type="dxa"/>
            <w:vAlign w:val="center"/>
          </w:tcPr>
          <w:p w14:paraId="507F0A26" w14:textId="74AC079F"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7A1CB99E"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üç temel bilimsel araştırma perspektifinin arasındaki farklılıkları açıklar.</w:t>
            </w:r>
          </w:p>
        </w:tc>
      </w:tr>
      <w:tr w:rsidR="00F873D0" w14:paraId="448FC142" w14:textId="77777777" w:rsidTr="00F873D0">
        <w:trPr>
          <w:trHeight w:val="454"/>
        </w:trPr>
        <w:tc>
          <w:tcPr>
            <w:tcW w:w="1129" w:type="dxa"/>
            <w:vAlign w:val="center"/>
          </w:tcPr>
          <w:p w14:paraId="18884BF4" w14:textId="06AD4CFC"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3B09DE55"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bir teoriyi bilimsel çalışmaya uygulayabilir.</w:t>
            </w:r>
          </w:p>
        </w:tc>
      </w:tr>
      <w:tr w:rsidR="00F873D0" w14:paraId="75A37493" w14:textId="77777777" w:rsidTr="00F873D0">
        <w:trPr>
          <w:trHeight w:val="454"/>
        </w:trPr>
        <w:tc>
          <w:tcPr>
            <w:tcW w:w="1129" w:type="dxa"/>
            <w:vAlign w:val="center"/>
          </w:tcPr>
          <w:p w14:paraId="59F5CD1A" w14:textId="416F1A84"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04A32724" w:rsidR="00F873D0" w:rsidRPr="00D25E4B" w:rsidRDefault="00F873D0" w:rsidP="00F873D0">
            <w:pPr>
              <w:rPr>
                <w:rFonts w:ascii="Times New Roman" w:hAnsi="Times New Roman"/>
                <w:sz w:val="24"/>
                <w:szCs w:val="24"/>
              </w:rPr>
            </w:pPr>
            <w:r w:rsidRPr="00870C97">
              <w:rPr>
                <w:rFonts w:ascii="Times New Roman" w:hAnsi="Times New Roman"/>
                <w:sz w:val="24"/>
                <w:szCs w:val="24"/>
              </w:rPr>
              <w:t xml:space="preserve">Öğrenciler araştırma problemini tanımlamak ve araştırmanın gerekçelerini açıklayabilmek maksadıyla </w:t>
            </w:r>
            <w:proofErr w:type="spellStart"/>
            <w:r w:rsidRPr="00870C97">
              <w:rPr>
                <w:rFonts w:ascii="Times New Roman" w:hAnsi="Times New Roman"/>
                <w:sz w:val="24"/>
                <w:szCs w:val="24"/>
              </w:rPr>
              <w:t>alanyazı</w:t>
            </w:r>
            <w:proofErr w:type="spellEnd"/>
            <w:r w:rsidRPr="00870C97">
              <w:rPr>
                <w:rFonts w:ascii="Times New Roman" w:hAnsi="Times New Roman"/>
                <w:sz w:val="24"/>
                <w:szCs w:val="24"/>
              </w:rPr>
              <w:t xml:space="preserve"> taraması yapabilir.</w:t>
            </w:r>
          </w:p>
        </w:tc>
      </w:tr>
      <w:tr w:rsidR="00F873D0" w14:paraId="447FBCB7" w14:textId="77777777" w:rsidTr="00F873D0">
        <w:trPr>
          <w:trHeight w:val="454"/>
        </w:trPr>
        <w:tc>
          <w:tcPr>
            <w:tcW w:w="1129" w:type="dxa"/>
            <w:vAlign w:val="center"/>
          </w:tcPr>
          <w:p w14:paraId="1ABC15E1" w14:textId="5E5911EB"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022155C4"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bir nicel araştırmada hipotez geliştirebilir ve bu hipotezleri test edebilir.</w:t>
            </w:r>
          </w:p>
        </w:tc>
      </w:tr>
      <w:tr w:rsidR="00F873D0" w14:paraId="5A58E4E3" w14:textId="77777777" w:rsidTr="00F873D0">
        <w:trPr>
          <w:trHeight w:val="454"/>
        </w:trPr>
        <w:tc>
          <w:tcPr>
            <w:tcW w:w="1129" w:type="dxa"/>
            <w:vAlign w:val="center"/>
          </w:tcPr>
          <w:p w14:paraId="47CE3F55" w14:textId="1A1147A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53E3F0D5"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bir bilimsel araştırma için anket tasarlayabilir.</w:t>
            </w:r>
          </w:p>
        </w:tc>
      </w:tr>
      <w:tr w:rsidR="00F873D0" w14:paraId="2B54AA72" w14:textId="77777777" w:rsidTr="00F873D0">
        <w:trPr>
          <w:trHeight w:val="454"/>
        </w:trPr>
        <w:tc>
          <w:tcPr>
            <w:tcW w:w="1129" w:type="dxa"/>
            <w:vAlign w:val="center"/>
          </w:tcPr>
          <w:p w14:paraId="1F51CB2F" w14:textId="23F69EFF"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6A9AF0CC"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nitel araştırma yöntemleri hakkında temel bilgiye sahip olur.</w:t>
            </w:r>
          </w:p>
        </w:tc>
      </w:tr>
      <w:tr w:rsidR="00F873D0" w14:paraId="1EFE2247" w14:textId="77777777" w:rsidTr="00F873D0">
        <w:trPr>
          <w:trHeight w:val="454"/>
        </w:trPr>
        <w:tc>
          <w:tcPr>
            <w:tcW w:w="1129" w:type="dxa"/>
            <w:vAlign w:val="center"/>
          </w:tcPr>
          <w:p w14:paraId="6A1B90E2" w14:textId="473E617F"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5514B5A6"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yarı-yapılandırılmış mülakat ve odak grup çalışmasını tasarlayabilir ve uygulayabilir.</w:t>
            </w:r>
          </w:p>
        </w:tc>
      </w:tr>
      <w:tr w:rsidR="00F873D0" w14:paraId="78F4F7F4" w14:textId="77777777" w:rsidTr="00F873D0">
        <w:trPr>
          <w:trHeight w:val="454"/>
        </w:trPr>
        <w:tc>
          <w:tcPr>
            <w:tcW w:w="1129" w:type="dxa"/>
            <w:vAlign w:val="center"/>
          </w:tcPr>
          <w:p w14:paraId="1675BC5C" w14:textId="3F2F1C34" w:rsidR="00F873D0" w:rsidRPr="00D25E4B" w:rsidRDefault="00F873D0" w:rsidP="00F873D0">
            <w:pPr>
              <w:jc w:val="center"/>
              <w:rPr>
                <w:rFonts w:ascii="Times New Roman" w:hAnsi="Times New Roman"/>
                <w:b/>
                <w:sz w:val="24"/>
                <w:szCs w:val="24"/>
              </w:rPr>
            </w:pPr>
            <w:r>
              <w:rPr>
                <w:rFonts w:ascii="Times New Roman" w:hAnsi="Times New Roman"/>
                <w:b/>
                <w:sz w:val="24"/>
                <w:szCs w:val="24"/>
              </w:rPr>
              <w:lastRenderedPageBreak/>
              <w:t>Ö9</w:t>
            </w:r>
          </w:p>
        </w:tc>
        <w:tc>
          <w:tcPr>
            <w:tcW w:w="8957" w:type="dxa"/>
            <w:vAlign w:val="center"/>
          </w:tcPr>
          <w:p w14:paraId="3DC7E299" w14:textId="16897E98"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nicel ve nitel araştırma sonuçlarını raporlama yeteneğine sahip olur.</w:t>
            </w:r>
          </w:p>
        </w:tc>
      </w:tr>
      <w:tr w:rsidR="00F873D0" w14:paraId="06226594" w14:textId="77777777" w:rsidTr="00F873D0">
        <w:trPr>
          <w:trHeight w:val="454"/>
        </w:trPr>
        <w:tc>
          <w:tcPr>
            <w:tcW w:w="1129" w:type="dxa"/>
            <w:vAlign w:val="center"/>
          </w:tcPr>
          <w:p w14:paraId="68D94DA4" w14:textId="0D59D348"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33CA462A"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karma araştırma yöntemlerin faydalarını öğrenir.</w:t>
            </w:r>
          </w:p>
        </w:tc>
      </w:tr>
      <w:tr w:rsidR="00F873D0" w14:paraId="0ABAE44F" w14:textId="77777777" w:rsidTr="00F873D0">
        <w:trPr>
          <w:trHeight w:val="454"/>
        </w:trPr>
        <w:tc>
          <w:tcPr>
            <w:tcW w:w="1129" w:type="dxa"/>
            <w:vAlign w:val="center"/>
          </w:tcPr>
          <w:p w14:paraId="709FA319" w14:textId="4A0B2335"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71F294E4" w:rsidR="00F873D0" w:rsidRPr="00D25E4B" w:rsidRDefault="00F873D0" w:rsidP="00F873D0">
            <w:pPr>
              <w:rPr>
                <w:rFonts w:ascii="Times New Roman" w:hAnsi="Times New Roman"/>
                <w:sz w:val="24"/>
                <w:szCs w:val="24"/>
              </w:rPr>
            </w:pPr>
            <w:r w:rsidRPr="00870C97">
              <w:rPr>
                <w:rFonts w:ascii="Times New Roman" w:hAnsi="Times New Roman"/>
                <w:sz w:val="24"/>
                <w:szCs w:val="24"/>
              </w:rPr>
              <w:t>Öğrenciler bilimsel araştırmalarda uyulması gereken etik ilkeleri açıklayabilir.</w:t>
            </w:r>
          </w:p>
        </w:tc>
      </w:tr>
    </w:tbl>
    <w:p w14:paraId="7CAB9E1F" w14:textId="77777777" w:rsidR="00F873D0" w:rsidRDefault="00F873D0" w:rsidP="002A45D6">
      <w:pPr>
        <w:rPr>
          <w:rFonts w:ascii="Times New Roman" w:hAnsi="Times New Roman"/>
        </w:rPr>
      </w:pPr>
    </w:p>
    <w:p w14:paraId="0806153F" w14:textId="285F97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PROGRAM YETERLİLİKLERİ</w:t>
      </w:r>
    </w:p>
    <w:tbl>
      <w:tblPr>
        <w:tblStyle w:val="TabloKlavuzu"/>
        <w:tblW w:w="5000" w:type="pct"/>
        <w:tblLook w:val="04A0" w:firstRow="1" w:lastRow="0" w:firstColumn="1" w:lastColumn="0" w:noHBand="0" w:noVBand="1"/>
      </w:tblPr>
      <w:tblGrid>
        <w:gridCol w:w="1087"/>
        <w:gridCol w:w="5287"/>
        <w:gridCol w:w="709"/>
        <w:gridCol w:w="709"/>
        <w:gridCol w:w="567"/>
        <w:gridCol w:w="708"/>
        <w:gridCol w:w="567"/>
        <w:gridCol w:w="560"/>
      </w:tblGrid>
      <w:tr w:rsidR="00046964" w14:paraId="7DD03C3A" w14:textId="53A88BE5" w:rsidTr="00F873D0">
        <w:trPr>
          <w:trHeight w:val="672"/>
        </w:trPr>
        <w:tc>
          <w:tcPr>
            <w:tcW w:w="10194" w:type="dxa"/>
            <w:gridSpan w:val="8"/>
            <w:vAlign w:val="center"/>
          </w:tcPr>
          <w:p w14:paraId="040BB1AD" w14:textId="1E2CA762" w:rsidR="00046964" w:rsidRDefault="00046964" w:rsidP="00B73785">
            <w:pPr>
              <w:rPr>
                <w:rFonts w:ascii="Times New Roman" w:hAnsi="Times New Roman"/>
                <w:b/>
                <w:sz w:val="24"/>
                <w:szCs w:val="24"/>
              </w:rPr>
            </w:pPr>
            <w:r>
              <w:rPr>
                <w:rFonts w:ascii="Times New Roman" w:hAnsi="Times New Roman"/>
                <w:b/>
                <w:sz w:val="24"/>
                <w:szCs w:val="24"/>
              </w:rPr>
              <w:t>Program Adı</w:t>
            </w:r>
          </w:p>
        </w:tc>
      </w:tr>
      <w:tr w:rsidR="00046964" w14:paraId="10215B82" w14:textId="4FABF963" w:rsidTr="00855132">
        <w:trPr>
          <w:trHeight w:val="454"/>
        </w:trPr>
        <w:tc>
          <w:tcPr>
            <w:tcW w:w="1087" w:type="dxa"/>
            <w:vMerge w:val="restart"/>
            <w:vAlign w:val="center"/>
          </w:tcPr>
          <w:p w14:paraId="38A378B4" w14:textId="23F31ED4" w:rsidR="00046964" w:rsidRPr="00D25E4B" w:rsidRDefault="00046964"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287" w:type="dxa"/>
            <w:vMerge w:val="restart"/>
            <w:vAlign w:val="center"/>
          </w:tcPr>
          <w:p w14:paraId="725A5FFD" w14:textId="06AD4263" w:rsidR="00046964" w:rsidRPr="00D25E4B" w:rsidRDefault="00046964"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3820" w:type="dxa"/>
            <w:gridSpan w:val="6"/>
            <w:tcBorders>
              <w:bottom w:val="single" w:sz="4" w:space="0" w:color="auto"/>
            </w:tcBorders>
            <w:vAlign w:val="center"/>
          </w:tcPr>
          <w:p w14:paraId="138B2601" w14:textId="6844D892" w:rsidR="00046964" w:rsidRDefault="00046964" w:rsidP="005469D0">
            <w:pPr>
              <w:jc w:val="center"/>
              <w:rPr>
                <w:rFonts w:ascii="Times New Roman" w:hAnsi="Times New Roman"/>
                <w:b/>
                <w:sz w:val="24"/>
                <w:szCs w:val="24"/>
              </w:rPr>
            </w:pPr>
            <w:r>
              <w:rPr>
                <w:rFonts w:ascii="Times New Roman" w:hAnsi="Times New Roman"/>
                <w:b/>
                <w:sz w:val="24"/>
                <w:szCs w:val="24"/>
              </w:rPr>
              <w:t>Dersin Katkı Düzeyi</w:t>
            </w:r>
          </w:p>
        </w:tc>
      </w:tr>
      <w:tr w:rsidR="00046964" w14:paraId="07EC6585" w14:textId="5C3DC270" w:rsidTr="00855132">
        <w:trPr>
          <w:trHeight w:val="227"/>
        </w:trPr>
        <w:tc>
          <w:tcPr>
            <w:tcW w:w="1087" w:type="dxa"/>
            <w:vMerge/>
            <w:vAlign w:val="center"/>
          </w:tcPr>
          <w:p w14:paraId="6AC04199" w14:textId="775B2749" w:rsidR="00046964" w:rsidRPr="00D25E4B" w:rsidRDefault="00046964" w:rsidP="00B73785">
            <w:pPr>
              <w:jc w:val="center"/>
              <w:rPr>
                <w:rFonts w:ascii="Times New Roman" w:hAnsi="Times New Roman"/>
                <w:b/>
                <w:sz w:val="24"/>
                <w:szCs w:val="24"/>
              </w:rPr>
            </w:pPr>
          </w:p>
        </w:tc>
        <w:tc>
          <w:tcPr>
            <w:tcW w:w="5287" w:type="dxa"/>
            <w:vMerge/>
            <w:vAlign w:val="center"/>
          </w:tcPr>
          <w:p w14:paraId="6CA16D56" w14:textId="77777777" w:rsidR="00046964" w:rsidRPr="00D25E4B" w:rsidRDefault="00046964" w:rsidP="00B73785">
            <w:pPr>
              <w:rPr>
                <w:rFonts w:ascii="Times New Roman" w:hAnsi="Times New Roman"/>
                <w:sz w:val="24"/>
                <w:szCs w:val="24"/>
              </w:rPr>
            </w:pPr>
          </w:p>
        </w:tc>
        <w:tc>
          <w:tcPr>
            <w:tcW w:w="709" w:type="dxa"/>
            <w:vAlign w:val="center"/>
          </w:tcPr>
          <w:p w14:paraId="6CC648F0" w14:textId="243CFFC7"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4E01CFA2" w14:textId="532D2CD0"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108A4DC0" w14:textId="071D1842"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24D5814A" w14:textId="023856A6" w:rsidR="00046964" w:rsidRPr="00046964" w:rsidRDefault="00046964" w:rsidP="00E806B4">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13D41BC2" w14:textId="663345D5"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485926DE" w14:textId="4D2320CF" w:rsidR="00046964" w:rsidRPr="00046964" w:rsidRDefault="00046964" w:rsidP="00046964">
            <w:pPr>
              <w:jc w:val="center"/>
              <w:rPr>
                <w:rFonts w:ascii="Times New Roman" w:hAnsi="Times New Roman"/>
                <w:b/>
                <w:sz w:val="24"/>
                <w:szCs w:val="24"/>
              </w:rPr>
            </w:pPr>
            <w:r w:rsidRPr="00046964">
              <w:rPr>
                <w:rFonts w:ascii="Times New Roman" w:hAnsi="Times New Roman"/>
                <w:b/>
                <w:sz w:val="24"/>
                <w:szCs w:val="24"/>
              </w:rPr>
              <w:t>5</w:t>
            </w:r>
          </w:p>
        </w:tc>
      </w:tr>
      <w:tr w:rsidR="00F873D0" w14:paraId="70481AC9" w14:textId="1F34E6DF" w:rsidTr="00977FF2">
        <w:trPr>
          <w:trHeight w:val="454"/>
        </w:trPr>
        <w:tc>
          <w:tcPr>
            <w:tcW w:w="1087" w:type="dxa"/>
            <w:vAlign w:val="center"/>
          </w:tcPr>
          <w:p w14:paraId="10981021" w14:textId="6B26AFD2" w:rsidR="00F873D0" w:rsidRDefault="00F873D0" w:rsidP="00F873D0">
            <w:pPr>
              <w:jc w:val="center"/>
              <w:rPr>
                <w:rFonts w:ascii="Times New Roman" w:hAnsi="Times New Roman"/>
                <w:b/>
                <w:sz w:val="24"/>
                <w:szCs w:val="24"/>
              </w:rPr>
            </w:pPr>
            <w:r>
              <w:rPr>
                <w:rFonts w:ascii="Times New Roman" w:hAnsi="Times New Roman"/>
                <w:b/>
                <w:sz w:val="24"/>
                <w:szCs w:val="24"/>
              </w:rPr>
              <w:t>P1</w:t>
            </w:r>
          </w:p>
        </w:tc>
        <w:tc>
          <w:tcPr>
            <w:tcW w:w="5287" w:type="dxa"/>
            <w:vAlign w:val="center"/>
          </w:tcPr>
          <w:p w14:paraId="34AF7DC8" w14:textId="74E31AD2"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Güvenlik yönetimi alanında kavramsal bilgilere, kuramsal ve uygulama açısından aralarındaki ilişkiyi kavrayacak şekilde sahiptir. </w:t>
            </w:r>
          </w:p>
        </w:tc>
        <w:tc>
          <w:tcPr>
            <w:tcW w:w="709" w:type="dxa"/>
          </w:tcPr>
          <w:p w14:paraId="4B79398C" w14:textId="77777777" w:rsidR="00F873D0" w:rsidRPr="00D25E4B" w:rsidRDefault="00F873D0" w:rsidP="00F873D0">
            <w:pPr>
              <w:jc w:val="center"/>
              <w:rPr>
                <w:rFonts w:ascii="Times New Roman" w:hAnsi="Times New Roman"/>
                <w:sz w:val="24"/>
                <w:szCs w:val="24"/>
              </w:rPr>
            </w:pPr>
          </w:p>
        </w:tc>
        <w:tc>
          <w:tcPr>
            <w:tcW w:w="709" w:type="dxa"/>
            <w:vAlign w:val="center"/>
          </w:tcPr>
          <w:p w14:paraId="04A18C2D" w14:textId="77777777" w:rsidR="00F873D0" w:rsidRPr="00D25E4B" w:rsidRDefault="00F873D0" w:rsidP="00F873D0">
            <w:pPr>
              <w:jc w:val="center"/>
              <w:rPr>
                <w:rFonts w:ascii="Times New Roman" w:hAnsi="Times New Roman"/>
                <w:sz w:val="24"/>
                <w:szCs w:val="24"/>
              </w:rPr>
            </w:pPr>
          </w:p>
        </w:tc>
        <w:tc>
          <w:tcPr>
            <w:tcW w:w="567" w:type="dxa"/>
            <w:vAlign w:val="center"/>
          </w:tcPr>
          <w:p w14:paraId="448B456E" w14:textId="77777777" w:rsidR="00F873D0" w:rsidRPr="00D25E4B" w:rsidRDefault="00F873D0" w:rsidP="00F873D0">
            <w:pPr>
              <w:jc w:val="center"/>
              <w:rPr>
                <w:rFonts w:ascii="Times New Roman" w:hAnsi="Times New Roman"/>
                <w:sz w:val="24"/>
                <w:szCs w:val="24"/>
              </w:rPr>
            </w:pPr>
          </w:p>
        </w:tc>
        <w:tc>
          <w:tcPr>
            <w:tcW w:w="708" w:type="dxa"/>
            <w:vAlign w:val="center"/>
          </w:tcPr>
          <w:p w14:paraId="2DF377CF" w14:textId="40834E72"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7B67828F" w14:textId="77777777" w:rsidR="00F873D0" w:rsidRPr="00D25E4B" w:rsidRDefault="00F873D0" w:rsidP="00F873D0">
            <w:pPr>
              <w:jc w:val="center"/>
              <w:rPr>
                <w:rFonts w:ascii="Times New Roman" w:hAnsi="Times New Roman"/>
                <w:sz w:val="24"/>
                <w:szCs w:val="24"/>
              </w:rPr>
            </w:pPr>
          </w:p>
        </w:tc>
        <w:tc>
          <w:tcPr>
            <w:tcW w:w="560" w:type="dxa"/>
          </w:tcPr>
          <w:p w14:paraId="4B89B2C8" w14:textId="77777777" w:rsidR="00F873D0" w:rsidRPr="00D25E4B" w:rsidRDefault="00F873D0" w:rsidP="00F873D0">
            <w:pPr>
              <w:jc w:val="center"/>
              <w:rPr>
                <w:rFonts w:ascii="Times New Roman" w:hAnsi="Times New Roman"/>
                <w:sz w:val="24"/>
                <w:szCs w:val="24"/>
              </w:rPr>
            </w:pPr>
          </w:p>
        </w:tc>
      </w:tr>
      <w:tr w:rsidR="00F873D0" w14:paraId="260945AC" w14:textId="7C9C7E37" w:rsidTr="00F873D0">
        <w:trPr>
          <w:trHeight w:val="677"/>
        </w:trPr>
        <w:tc>
          <w:tcPr>
            <w:tcW w:w="1087" w:type="dxa"/>
            <w:vAlign w:val="center"/>
          </w:tcPr>
          <w:p w14:paraId="12FF5ABD" w14:textId="53E145E4" w:rsidR="00F873D0" w:rsidRPr="00D25E4B" w:rsidRDefault="00F873D0" w:rsidP="00F873D0">
            <w:pPr>
              <w:jc w:val="center"/>
              <w:rPr>
                <w:rFonts w:ascii="Times New Roman" w:hAnsi="Times New Roman"/>
                <w:b/>
                <w:sz w:val="24"/>
                <w:szCs w:val="24"/>
              </w:rPr>
            </w:pPr>
            <w:r>
              <w:rPr>
                <w:rFonts w:ascii="Times New Roman" w:hAnsi="Times New Roman"/>
                <w:b/>
                <w:sz w:val="24"/>
                <w:szCs w:val="24"/>
              </w:rPr>
              <w:t>P2</w:t>
            </w:r>
          </w:p>
        </w:tc>
        <w:tc>
          <w:tcPr>
            <w:tcW w:w="5287" w:type="dxa"/>
            <w:vAlign w:val="center"/>
          </w:tcPr>
          <w:p w14:paraId="6948B9B5" w14:textId="4788DFC7"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Alanın ilişkili olduğu çok disiplinli etkileşimi kavrar. </w:t>
            </w:r>
          </w:p>
        </w:tc>
        <w:tc>
          <w:tcPr>
            <w:tcW w:w="709" w:type="dxa"/>
          </w:tcPr>
          <w:p w14:paraId="41C263F5" w14:textId="77777777" w:rsidR="00F873D0" w:rsidRPr="00D25E4B" w:rsidRDefault="00F873D0" w:rsidP="00F873D0">
            <w:pPr>
              <w:jc w:val="center"/>
              <w:rPr>
                <w:rFonts w:ascii="Times New Roman" w:hAnsi="Times New Roman"/>
                <w:sz w:val="24"/>
                <w:szCs w:val="24"/>
              </w:rPr>
            </w:pPr>
          </w:p>
        </w:tc>
        <w:tc>
          <w:tcPr>
            <w:tcW w:w="709" w:type="dxa"/>
            <w:vAlign w:val="center"/>
          </w:tcPr>
          <w:p w14:paraId="0417D725" w14:textId="77777777" w:rsidR="00F873D0" w:rsidRPr="00D25E4B" w:rsidRDefault="00F873D0" w:rsidP="00F873D0">
            <w:pPr>
              <w:jc w:val="center"/>
              <w:rPr>
                <w:rFonts w:ascii="Times New Roman" w:hAnsi="Times New Roman"/>
                <w:sz w:val="24"/>
                <w:szCs w:val="24"/>
              </w:rPr>
            </w:pPr>
          </w:p>
        </w:tc>
        <w:tc>
          <w:tcPr>
            <w:tcW w:w="567" w:type="dxa"/>
            <w:vAlign w:val="center"/>
          </w:tcPr>
          <w:p w14:paraId="474F3270" w14:textId="77777777" w:rsidR="00F873D0" w:rsidRPr="00D25E4B" w:rsidRDefault="00F873D0" w:rsidP="00F873D0">
            <w:pPr>
              <w:jc w:val="center"/>
              <w:rPr>
                <w:rFonts w:ascii="Times New Roman" w:hAnsi="Times New Roman"/>
                <w:sz w:val="24"/>
                <w:szCs w:val="24"/>
              </w:rPr>
            </w:pPr>
          </w:p>
        </w:tc>
        <w:tc>
          <w:tcPr>
            <w:tcW w:w="708" w:type="dxa"/>
            <w:vAlign w:val="center"/>
          </w:tcPr>
          <w:p w14:paraId="444EBF7D" w14:textId="77777777" w:rsidR="00F873D0" w:rsidRPr="00D25E4B" w:rsidRDefault="00F873D0" w:rsidP="00F873D0">
            <w:pPr>
              <w:jc w:val="center"/>
              <w:rPr>
                <w:rFonts w:ascii="Times New Roman" w:hAnsi="Times New Roman"/>
                <w:sz w:val="24"/>
                <w:szCs w:val="24"/>
              </w:rPr>
            </w:pPr>
          </w:p>
        </w:tc>
        <w:tc>
          <w:tcPr>
            <w:tcW w:w="567" w:type="dxa"/>
            <w:vAlign w:val="center"/>
          </w:tcPr>
          <w:p w14:paraId="5F6CDA65" w14:textId="08655272"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0" w:type="dxa"/>
          </w:tcPr>
          <w:p w14:paraId="1AA302D6" w14:textId="77777777" w:rsidR="00F873D0" w:rsidRPr="00D25E4B" w:rsidRDefault="00F873D0" w:rsidP="00F873D0">
            <w:pPr>
              <w:jc w:val="center"/>
              <w:rPr>
                <w:rFonts w:ascii="Times New Roman" w:hAnsi="Times New Roman"/>
                <w:sz w:val="24"/>
                <w:szCs w:val="24"/>
              </w:rPr>
            </w:pPr>
          </w:p>
        </w:tc>
      </w:tr>
      <w:tr w:rsidR="00F873D0" w14:paraId="3FDA6305" w14:textId="7AB09325" w:rsidTr="00977FF2">
        <w:trPr>
          <w:trHeight w:val="454"/>
        </w:trPr>
        <w:tc>
          <w:tcPr>
            <w:tcW w:w="1087" w:type="dxa"/>
            <w:vAlign w:val="center"/>
          </w:tcPr>
          <w:p w14:paraId="4CC2A70F" w14:textId="39FD371D" w:rsidR="00F873D0" w:rsidRPr="00D25E4B" w:rsidRDefault="00F873D0" w:rsidP="00F873D0">
            <w:pPr>
              <w:jc w:val="center"/>
              <w:rPr>
                <w:rFonts w:ascii="Times New Roman" w:hAnsi="Times New Roman"/>
                <w:b/>
                <w:sz w:val="24"/>
                <w:szCs w:val="24"/>
              </w:rPr>
            </w:pPr>
            <w:r>
              <w:rPr>
                <w:rFonts w:ascii="Times New Roman" w:hAnsi="Times New Roman"/>
                <w:b/>
                <w:sz w:val="24"/>
                <w:szCs w:val="24"/>
              </w:rPr>
              <w:t>P3</w:t>
            </w:r>
          </w:p>
        </w:tc>
        <w:tc>
          <w:tcPr>
            <w:tcW w:w="5287" w:type="dxa"/>
            <w:vAlign w:val="center"/>
          </w:tcPr>
          <w:p w14:paraId="628FC08A" w14:textId="68FDA7F0"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Güvenlik yönetimi ile ilgili bir konuyu inceleyebilir ve çözümleyebilir. </w:t>
            </w:r>
          </w:p>
        </w:tc>
        <w:tc>
          <w:tcPr>
            <w:tcW w:w="709" w:type="dxa"/>
          </w:tcPr>
          <w:p w14:paraId="586DA4D7" w14:textId="77777777" w:rsidR="00F873D0" w:rsidRPr="00D25E4B" w:rsidRDefault="00F873D0" w:rsidP="00F873D0">
            <w:pPr>
              <w:jc w:val="center"/>
              <w:rPr>
                <w:rFonts w:ascii="Times New Roman" w:hAnsi="Times New Roman"/>
                <w:sz w:val="24"/>
                <w:szCs w:val="24"/>
              </w:rPr>
            </w:pPr>
          </w:p>
        </w:tc>
        <w:tc>
          <w:tcPr>
            <w:tcW w:w="709" w:type="dxa"/>
            <w:vAlign w:val="center"/>
          </w:tcPr>
          <w:p w14:paraId="5EE7A482" w14:textId="77777777" w:rsidR="00F873D0" w:rsidRPr="00D25E4B" w:rsidRDefault="00F873D0" w:rsidP="00F873D0">
            <w:pPr>
              <w:jc w:val="center"/>
              <w:rPr>
                <w:rFonts w:ascii="Times New Roman" w:hAnsi="Times New Roman"/>
                <w:sz w:val="24"/>
                <w:szCs w:val="24"/>
              </w:rPr>
            </w:pPr>
          </w:p>
        </w:tc>
        <w:tc>
          <w:tcPr>
            <w:tcW w:w="567" w:type="dxa"/>
            <w:vAlign w:val="center"/>
          </w:tcPr>
          <w:p w14:paraId="6C8FD4E4" w14:textId="77777777" w:rsidR="00F873D0" w:rsidRPr="00D25E4B" w:rsidRDefault="00F873D0" w:rsidP="00F873D0">
            <w:pPr>
              <w:jc w:val="center"/>
              <w:rPr>
                <w:rFonts w:ascii="Times New Roman" w:hAnsi="Times New Roman"/>
                <w:sz w:val="24"/>
                <w:szCs w:val="24"/>
              </w:rPr>
            </w:pPr>
          </w:p>
        </w:tc>
        <w:tc>
          <w:tcPr>
            <w:tcW w:w="708" w:type="dxa"/>
            <w:vAlign w:val="center"/>
          </w:tcPr>
          <w:p w14:paraId="64E72EF4" w14:textId="77777777" w:rsidR="00F873D0" w:rsidRPr="00D25E4B" w:rsidRDefault="00F873D0" w:rsidP="00F873D0">
            <w:pPr>
              <w:jc w:val="center"/>
              <w:rPr>
                <w:rFonts w:ascii="Times New Roman" w:hAnsi="Times New Roman"/>
                <w:sz w:val="24"/>
                <w:szCs w:val="24"/>
              </w:rPr>
            </w:pPr>
          </w:p>
        </w:tc>
        <w:tc>
          <w:tcPr>
            <w:tcW w:w="567" w:type="dxa"/>
            <w:vAlign w:val="center"/>
          </w:tcPr>
          <w:p w14:paraId="0D0872F8" w14:textId="32188986"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0" w:type="dxa"/>
          </w:tcPr>
          <w:p w14:paraId="6309F69D" w14:textId="77777777" w:rsidR="00F873D0" w:rsidRPr="00D25E4B" w:rsidRDefault="00F873D0" w:rsidP="00F873D0">
            <w:pPr>
              <w:jc w:val="center"/>
              <w:rPr>
                <w:rFonts w:ascii="Times New Roman" w:hAnsi="Times New Roman"/>
                <w:sz w:val="24"/>
                <w:szCs w:val="24"/>
              </w:rPr>
            </w:pPr>
          </w:p>
        </w:tc>
      </w:tr>
      <w:tr w:rsidR="00F873D0" w14:paraId="428344AA" w14:textId="1046CEC3" w:rsidTr="00977FF2">
        <w:trPr>
          <w:trHeight w:val="454"/>
        </w:trPr>
        <w:tc>
          <w:tcPr>
            <w:tcW w:w="1087" w:type="dxa"/>
            <w:vAlign w:val="center"/>
          </w:tcPr>
          <w:p w14:paraId="38159E71" w14:textId="0A1ED172" w:rsidR="00F873D0" w:rsidRPr="00D25E4B" w:rsidRDefault="00F873D0" w:rsidP="00F873D0">
            <w:pPr>
              <w:jc w:val="center"/>
              <w:rPr>
                <w:rFonts w:ascii="Times New Roman" w:hAnsi="Times New Roman"/>
                <w:b/>
                <w:sz w:val="24"/>
                <w:szCs w:val="24"/>
              </w:rPr>
            </w:pPr>
            <w:r>
              <w:rPr>
                <w:rFonts w:ascii="Times New Roman" w:hAnsi="Times New Roman"/>
                <w:b/>
                <w:sz w:val="24"/>
                <w:szCs w:val="24"/>
              </w:rPr>
              <w:t>P4</w:t>
            </w:r>
          </w:p>
        </w:tc>
        <w:tc>
          <w:tcPr>
            <w:tcW w:w="5287" w:type="dxa"/>
            <w:vAlign w:val="center"/>
          </w:tcPr>
          <w:p w14:paraId="306C36E9" w14:textId="66208970"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709" w:type="dxa"/>
          </w:tcPr>
          <w:p w14:paraId="6782239C" w14:textId="77777777" w:rsidR="00F873D0" w:rsidRPr="00D25E4B" w:rsidRDefault="00F873D0" w:rsidP="00F873D0">
            <w:pPr>
              <w:jc w:val="center"/>
              <w:rPr>
                <w:rFonts w:ascii="Times New Roman" w:hAnsi="Times New Roman"/>
                <w:sz w:val="24"/>
                <w:szCs w:val="24"/>
              </w:rPr>
            </w:pPr>
          </w:p>
        </w:tc>
        <w:tc>
          <w:tcPr>
            <w:tcW w:w="709" w:type="dxa"/>
            <w:vAlign w:val="center"/>
          </w:tcPr>
          <w:p w14:paraId="2870EB0E" w14:textId="77777777" w:rsidR="00F873D0" w:rsidRPr="00D25E4B" w:rsidRDefault="00F873D0" w:rsidP="00F873D0">
            <w:pPr>
              <w:jc w:val="center"/>
              <w:rPr>
                <w:rFonts w:ascii="Times New Roman" w:hAnsi="Times New Roman"/>
                <w:sz w:val="24"/>
                <w:szCs w:val="24"/>
              </w:rPr>
            </w:pPr>
          </w:p>
        </w:tc>
        <w:tc>
          <w:tcPr>
            <w:tcW w:w="567" w:type="dxa"/>
            <w:vAlign w:val="center"/>
          </w:tcPr>
          <w:p w14:paraId="0DC2F845" w14:textId="77777777" w:rsidR="00F873D0" w:rsidRPr="00D25E4B" w:rsidRDefault="00F873D0" w:rsidP="00F873D0">
            <w:pPr>
              <w:jc w:val="center"/>
              <w:rPr>
                <w:rFonts w:ascii="Times New Roman" w:hAnsi="Times New Roman"/>
                <w:sz w:val="24"/>
                <w:szCs w:val="24"/>
              </w:rPr>
            </w:pPr>
          </w:p>
        </w:tc>
        <w:tc>
          <w:tcPr>
            <w:tcW w:w="708" w:type="dxa"/>
            <w:vAlign w:val="center"/>
          </w:tcPr>
          <w:p w14:paraId="0BBB168F" w14:textId="77777777" w:rsidR="00F873D0" w:rsidRPr="00D25E4B" w:rsidRDefault="00F873D0" w:rsidP="00F873D0">
            <w:pPr>
              <w:jc w:val="center"/>
              <w:rPr>
                <w:rFonts w:ascii="Times New Roman" w:hAnsi="Times New Roman"/>
                <w:sz w:val="24"/>
                <w:szCs w:val="24"/>
              </w:rPr>
            </w:pPr>
          </w:p>
        </w:tc>
        <w:tc>
          <w:tcPr>
            <w:tcW w:w="567" w:type="dxa"/>
            <w:vAlign w:val="center"/>
          </w:tcPr>
          <w:p w14:paraId="66ABD6CC" w14:textId="7260B6AA"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0" w:type="dxa"/>
          </w:tcPr>
          <w:p w14:paraId="0776CDA2" w14:textId="77777777" w:rsidR="00F873D0" w:rsidRPr="00D25E4B" w:rsidRDefault="00F873D0" w:rsidP="00F873D0">
            <w:pPr>
              <w:jc w:val="center"/>
              <w:rPr>
                <w:rFonts w:ascii="Times New Roman" w:hAnsi="Times New Roman"/>
                <w:sz w:val="24"/>
                <w:szCs w:val="24"/>
              </w:rPr>
            </w:pPr>
          </w:p>
        </w:tc>
      </w:tr>
      <w:tr w:rsidR="00F873D0" w14:paraId="233E5753" w14:textId="73BB7B91" w:rsidTr="00977FF2">
        <w:trPr>
          <w:trHeight w:val="454"/>
        </w:trPr>
        <w:tc>
          <w:tcPr>
            <w:tcW w:w="1087" w:type="dxa"/>
            <w:vAlign w:val="center"/>
          </w:tcPr>
          <w:p w14:paraId="40EDF431" w14:textId="6D1E346D" w:rsidR="00F873D0" w:rsidRPr="00D25E4B" w:rsidRDefault="00F873D0" w:rsidP="00F873D0">
            <w:pPr>
              <w:jc w:val="center"/>
              <w:rPr>
                <w:rFonts w:ascii="Times New Roman" w:hAnsi="Times New Roman"/>
                <w:b/>
                <w:sz w:val="24"/>
                <w:szCs w:val="24"/>
              </w:rPr>
            </w:pPr>
            <w:r>
              <w:rPr>
                <w:rFonts w:ascii="Times New Roman" w:hAnsi="Times New Roman"/>
                <w:b/>
                <w:sz w:val="24"/>
                <w:szCs w:val="24"/>
              </w:rPr>
              <w:t>P5</w:t>
            </w:r>
          </w:p>
        </w:tc>
        <w:tc>
          <w:tcPr>
            <w:tcW w:w="5287" w:type="dxa"/>
            <w:vAlign w:val="center"/>
          </w:tcPr>
          <w:p w14:paraId="03BDCBC1" w14:textId="09457312" w:rsidR="00F873D0" w:rsidRPr="00D25E4B" w:rsidRDefault="00F873D0" w:rsidP="00F873D0">
            <w:pPr>
              <w:rPr>
                <w:rFonts w:ascii="Times New Roman" w:hAnsi="Times New Roman"/>
                <w:sz w:val="24"/>
                <w:szCs w:val="24"/>
              </w:rPr>
            </w:pPr>
            <w:r w:rsidRPr="000C4CD0">
              <w:rPr>
                <w:rFonts w:ascii="Times New Roman" w:hAnsi="Times New Roman"/>
                <w:sz w:val="24"/>
                <w:szCs w:val="24"/>
              </w:rPr>
              <w:t>Güvenlik yönetimi, istihbarat, ulusal güvenli</w:t>
            </w:r>
            <w:r>
              <w:rPr>
                <w:rFonts w:ascii="Times New Roman" w:hAnsi="Times New Roman"/>
                <w:sz w:val="24"/>
                <w:szCs w:val="24"/>
              </w:rPr>
              <w:t xml:space="preserve">k, iç güvenlik, siber güvenlik </w:t>
            </w:r>
            <w:r w:rsidRPr="000C4CD0">
              <w:rPr>
                <w:rFonts w:ascii="Times New Roman" w:hAnsi="Times New Roman"/>
                <w:sz w:val="24"/>
                <w:szCs w:val="24"/>
              </w:rPr>
              <w:t xml:space="preserve">gibi tematik güvenlik konularında ilişki ağını kavrayabilir. </w:t>
            </w:r>
          </w:p>
        </w:tc>
        <w:tc>
          <w:tcPr>
            <w:tcW w:w="709" w:type="dxa"/>
          </w:tcPr>
          <w:p w14:paraId="50E3C974" w14:textId="77777777" w:rsidR="00F873D0" w:rsidRPr="00D25E4B" w:rsidRDefault="00F873D0" w:rsidP="00F873D0">
            <w:pPr>
              <w:jc w:val="center"/>
              <w:rPr>
                <w:rFonts w:ascii="Times New Roman" w:hAnsi="Times New Roman"/>
                <w:sz w:val="24"/>
                <w:szCs w:val="24"/>
              </w:rPr>
            </w:pPr>
          </w:p>
        </w:tc>
        <w:tc>
          <w:tcPr>
            <w:tcW w:w="709" w:type="dxa"/>
            <w:vAlign w:val="center"/>
          </w:tcPr>
          <w:p w14:paraId="1639B63E" w14:textId="77777777" w:rsidR="00F873D0" w:rsidRPr="00D25E4B" w:rsidRDefault="00F873D0" w:rsidP="00F873D0">
            <w:pPr>
              <w:jc w:val="center"/>
              <w:rPr>
                <w:rFonts w:ascii="Times New Roman" w:hAnsi="Times New Roman"/>
                <w:sz w:val="24"/>
                <w:szCs w:val="24"/>
              </w:rPr>
            </w:pPr>
          </w:p>
        </w:tc>
        <w:tc>
          <w:tcPr>
            <w:tcW w:w="567" w:type="dxa"/>
            <w:vAlign w:val="center"/>
          </w:tcPr>
          <w:p w14:paraId="44F61C81" w14:textId="77777777" w:rsidR="00F873D0" w:rsidRPr="00D25E4B" w:rsidRDefault="00F873D0" w:rsidP="00F873D0">
            <w:pPr>
              <w:jc w:val="center"/>
              <w:rPr>
                <w:rFonts w:ascii="Times New Roman" w:hAnsi="Times New Roman"/>
                <w:sz w:val="24"/>
                <w:szCs w:val="24"/>
              </w:rPr>
            </w:pPr>
          </w:p>
        </w:tc>
        <w:tc>
          <w:tcPr>
            <w:tcW w:w="708" w:type="dxa"/>
            <w:vAlign w:val="center"/>
          </w:tcPr>
          <w:p w14:paraId="30B05FE0" w14:textId="034C8190"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1484EA1E" w14:textId="77777777" w:rsidR="00F873D0" w:rsidRPr="00D25E4B" w:rsidRDefault="00F873D0" w:rsidP="00F873D0">
            <w:pPr>
              <w:jc w:val="center"/>
              <w:rPr>
                <w:rFonts w:ascii="Times New Roman" w:hAnsi="Times New Roman"/>
                <w:sz w:val="24"/>
                <w:szCs w:val="24"/>
              </w:rPr>
            </w:pPr>
          </w:p>
        </w:tc>
        <w:tc>
          <w:tcPr>
            <w:tcW w:w="560" w:type="dxa"/>
          </w:tcPr>
          <w:p w14:paraId="7A8060F5" w14:textId="77777777" w:rsidR="00F873D0" w:rsidRPr="00D25E4B" w:rsidRDefault="00F873D0" w:rsidP="00F873D0">
            <w:pPr>
              <w:jc w:val="center"/>
              <w:rPr>
                <w:rFonts w:ascii="Times New Roman" w:hAnsi="Times New Roman"/>
                <w:sz w:val="24"/>
                <w:szCs w:val="24"/>
              </w:rPr>
            </w:pPr>
          </w:p>
        </w:tc>
      </w:tr>
      <w:tr w:rsidR="00F873D0" w14:paraId="0AD5A8E2" w14:textId="2A149DCD" w:rsidTr="00977FF2">
        <w:trPr>
          <w:trHeight w:val="454"/>
        </w:trPr>
        <w:tc>
          <w:tcPr>
            <w:tcW w:w="1087" w:type="dxa"/>
            <w:vAlign w:val="center"/>
          </w:tcPr>
          <w:p w14:paraId="29A8C513" w14:textId="565DA5BA" w:rsidR="00F873D0" w:rsidRPr="00D25E4B" w:rsidRDefault="00F873D0" w:rsidP="00F873D0">
            <w:pPr>
              <w:jc w:val="center"/>
              <w:rPr>
                <w:rFonts w:ascii="Times New Roman" w:hAnsi="Times New Roman"/>
                <w:b/>
                <w:sz w:val="24"/>
                <w:szCs w:val="24"/>
              </w:rPr>
            </w:pPr>
            <w:r>
              <w:rPr>
                <w:rFonts w:ascii="Times New Roman" w:hAnsi="Times New Roman"/>
                <w:b/>
                <w:sz w:val="24"/>
                <w:szCs w:val="24"/>
              </w:rPr>
              <w:t>P6</w:t>
            </w:r>
          </w:p>
        </w:tc>
        <w:tc>
          <w:tcPr>
            <w:tcW w:w="5287" w:type="dxa"/>
            <w:vAlign w:val="center"/>
          </w:tcPr>
          <w:p w14:paraId="4A9D2D0A" w14:textId="485C23CC"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Güvenlik yönetiminin stratejik, </w:t>
            </w:r>
            <w:proofErr w:type="spellStart"/>
            <w:r w:rsidRPr="000C4CD0">
              <w:rPr>
                <w:rFonts w:ascii="Times New Roman" w:hAnsi="Times New Roman"/>
                <w:sz w:val="24"/>
                <w:szCs w:val="24"/>
              </w:rPr>
              <w:t>Operatif</w:t>
            </w:r>
            <w:proofErr w:type="spellEnd"/>
            <w:r w:rsidRPr="000C4CD0">
              <w:rPr>
                <w:rFonts w:ascii="Times New Roman" w:hAnsi="Times New Roman"/>
                <w:sz w:val="24"/>
                <w:szCs w:val="24"/>
              </w:rPr>
              <w:t xml:space="preserve"> ve taktik seviye gibi farklı düzeylerinde analiz, değerlendirme ve uygulamaya yönelik yöntemlerini bilir. </w:t>
            </w:r>
          </w:p>
        </w:tc>
        <w:tc>
          <w:tcPr>
            <w:tcW w:w="709" w:type="dxa"/>
          </w:tcPr>
          <w:p w14:paraId="18F99A2A" w14:textId="77777777" w:rsidR="00F873D0" w:rsidRPr="00D25E4B" w:rsidRDefault="00F873D0" w:rsidP="00F873D0">
            <w:pPr>
              <w:jc w:val="center"/>
              <w:rPr>
                <w:rFonts w:ascii="Times New Roman" w:hAnsi="Times New Roman"/>
                <w:sz w:val="24"/>
                <w:szCs w:val="24"/>
              </w:rPr>
            </w:pPr>
          </w:p>
        </w:tc>
        <w:tc>
          <w:tcPr>
            <w:tcW w:w="709" w:type="dxa"/>
            <w:vAlign w:val="center"/>
          </w:tcPr>
          <w:p w14:paraId="12B04C88" w14:textId="77777777" w:rsidR="00F873D0" w:rsidRPr="00D25E4B" w:rsidRDefault="00F873D0" w:rsidP="00F873D0">
            <w:pPr>
              <w:jc w:val="center"/>
              <w:rPr>
                <w:rFonts w:ascii="Times New Roman" w:hAnsi="Times New Roman"/>
                <w:sz w:val="24"/>
                <w:szCs w:val="24"/>
              </w:rPr>
            </w:pPr>
          </w:p>
        </w:tc>
        <w:tc>
          <w:tcPr>
            <w:tcW w:w="567" w:type="dxa"/>
            <w:vAlign w:val="center"/>
          </w:tcPr>
          <w:p w14:paraId="2C8932A9" w14:textId="291310B6"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26693F1C" w14:textId="77777777" w:rsidR="00F873D0" w:rsidRPr="00D25E4B" w:rsidRDefault="00F873D0" w:rsidP="00F873D0">
            <w:pPr>
              <w:jc w:val="center"/>
              <w:rPr>
                <w:rFonts w:ascii="Times New Roman" w:hAnsi="Times New Roman"/>
                <w:sz w:val="24"/>
                <w:szCs w:val="24"/>
              </w:rPr>
            </w:pPr>
          </w:p>
        </w:tc>
        <w:tc>
          <w:tcPr>
            <w:tcW w:w="567" w:type="dxa"/>
            <w:vAlign w:val="center"/>
          </w:tcPr>
          <w:p w14:paraId="536DBB51" w14:textId="77777777" w:rsidR="00F873D0" w:rsidRPr="00D25E4B" w:rsidRDefault="00F873D0" w:rsidP="00F873D0">
            <w:pPr>
              <w:jc w:val="center"/>
              <w:rPr>
                <w:rFonts w:ascii="Times New Roman" w:hAnsi="Times New Roman"/>
                <w:sz w:val="24"/>
                <w:szCs w:val="24"/>
              </w:rPr>
            </w:pPr>
          </w:p>
        </w:tc>
        <w:tc>
          <w:tcPr>
            <w:tcW w:w="560" w:type="dxa"/>
          </w:tcPr>
          <w:p w14:paraId="73F6929E" w14:textId="77777777" w:rsidR="00F873D0" w:rsidRPr="00D25E4B" w:rsidRDefault="00F873D0" w:rsidP="00F873D0">
            <w:pPr>
              <w:jc w:val="center"/>
              <w:rPr>
                <w:rFonts w:ascii="Times New Roman" w:hAnsi="Times New Roman"/>
                <w:sz w:val="24"/>
                <w:szCs w:val="24"/>
              </w:rPr>
            </w:pPr>
          </w:p>
        </w:tc>
      </w:tr>
      <w:tr w:rsidR="00F873D0" w14:paraId="509DE6FE" w14:textId="5563ACBC" w:rsidTr="00F873D0">
        <w:trPr>
          <w:trHeight w:val="1297"/>
        </w:trPr>
        <w:tc>
          <w:tcPr>
            <w:tcW w:w="1087" w:type="dxa"/>
            <w:vAlign w:val="center"/>
          </w:tcPr>
          <w:p w14:paraId="55E6412E" w14:textId="54B390D6" w:rsidR="00F873D0" w:rsidRDefault="00F873D0" w:rsidP="00F873D0">
            <w:pPr>
              <w:jc w:val="center"/>
              <w:rPr>
                <w:rFonts w:ascii="Times New Roman" w:hAnsi="Times New Roman"/>
                <w:b/>
                <w:sz w:val="24"/>
                <w:szCs w:val="24"/>
              </w:rPr>
            </w:pPr>
            <w:r>
              <w:rPr>
                <w:rFonts w:ascii="Times New Roman" w:hAnsi="Times New Roman"/>
                <w:b/>
                <w:sz w:val="24"/>
                <w:szCs w:val="24"/>
              </w:rPr>
              <w:t>P7</w:t>
            </w:r>
          </w:p>
        </w:tc>
        <w:tc>
          <w:tcPr>
            <w:tcW w:w="5287" w:type="dxa"/>
            <w:vAlign w:val="center"/>
          </w:tcPr>
          <w:p w14:paraId="7D5F6B22" w14:textId="11D63409"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709" w:type="dxa"/>
          </w:tcPr>
          <w:p w14:paraId="1009B8F3" w14:textId="77777777" w:rsidR="00F873D0" w:rsidRPr="00D25E4B" w:rsidRDefault="00F873D0" w:rsidP="00F873D0">
            <w:pPr>
              <w:jc w:val="center"/>
              <w:rPr>
                <w:rFonts w:ascii="Times New Roman" w:hAnsi="Times New Roman"/>
                <w:sz w:val="24"/>
                <w:szCs w:val="24"/>
              </w:rPr>
            </w:pPr>
          </w:p>
        </w:tc>
        <w:tc>
          <w:tcPr>
            <w:tcW w:w="709" w:type="dxa"/>
            <w:vAlign w:val="center"/>
          </w:tcPr>
          <w:p w14:paraId="68A9D4A6" w14:textId="77777777" w:rsidR="00F873D0" w:rsidRPr="00D25E4B" w:rsidRDefault="00F873D0" w:rsidP="00F873D0">
            <w:pPr>
              <w:jc w:val="center"/>
              <w:rPr>
                <w:rFonts w:ascii="Times New Roman" w:hAnsi="Times New Roman"/>
                <w:sz w:val="24"/>
                <w:szCs w:val="24"/>
              </w:rPr>
            </w:pPr>
          </w:p>
        </w:tc>
        <w:tc>
          <w:tcPr>
            <w:tcW w:w="567" w:type="dxa"/>
            <w:vAlign w:val="center"/>
          </w:tcPr>
          <w:p w14:paraId="51242630" w14:textId="77777777" w:rsidR="00F873D0" w:rsidRPr="00D25E4B" w:rsidRDefault="00F873D0" w:rsidP="00F873D0">
            <w:pPr>
              <w:jc w:val="center"/>
              <w:rPr>
                <w:rFonts w:ascii="Times New Roman" w:hAnsi="Times New Roman"/>
                <w:sz w:val="24"/>
                <w:szCs w:val="24"/>
              </w:rPr>
            </w:pPr>
          </w:p>
        </w:tc>
        <w:tc>
          <w:tcPr>
            <w:tcW w:w="708" w:type="dxa"/>
            <w:vAlign w:val="center"/>
          </w:tcPr>
          <w:p w14:paraId="72D9EE7A" w14:textId="77777777" w:rsidR="00F873D0" w:rsidRPr="00D25E4B" w:rsidRDefault="00F873D0" w:rsidP="00F873D0">
            <w:pPr>
              <w:jc w:val="center"/>
              <w:rPr>
                <w:rFonts w:ascii="Times New Roman" w:hAnsi="Times New Roman"/>
                <w:sz w:val="24"/>
                <w:szCs w:val="24"/>
              </w:rPr>
            </w:pPr>
          </w:p>
        </w:tc>
        <w:tc>
          <w:tcPr>
            <w:tcW w:w="567" w:type="dxa"/>
            <w:vAlign w:val="center"/>
          </w:tcPr>
          <w:p w14:paraId="36060F4D" w14:textId="5B74CDB7"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0" w:type="dxa"/>
          </w:tcPr>
          <w:p w14:paraId="6BE69384" w14:textId="77777777" w:rsidR="00F873D0" w:rsidRPr="00D25E4B" w:rsidRDefault="00F873D0" w:rsidP="00F873D0">
            <w:pPr>
              <w:jc w:val="center"/>
              <w:rPr>
                <w:rFonts w:ascii="Times New Roman" w:hAnsi="Times New Roman"/>
                <w:sz w:val="24"/>
                <w:szCs w:val="24"/>
              </w:rPr>
            </w:pPr>
          </w:p>
        </w:tc>
      </w:tr>
      <w:tr w:rsidR="00F873D0" w14:paraId="27DA9391" w14:textId="77777777" w:rsidTr="00F873D0">
        <w:trPr>
          <w:trHeight w:val="760"/>
        </w:trPr>
        <w:tc>
          <w:tcPr>
            <w:tcW w:w="1087" w:type="dxa"/>
            <w:vAlign w:val="center"/>
          </w:tcPr>
          <w:p w14:paraId="48BB3A10" w14:textId="6C595148" w:rsidR="00F873D0" w:rsidRDefault="00F873D0" w:rsidP="00F873D0">
            <w:pPr>
              <w:jc w:val="center"/>
              <w:rPr>
                <w:rFonts w:ascii="Times New Roman" w:hAnsi="Times New Roman"/>
                <w:b/>
                <w:sz w:val="24"/>
                <w:szCs w:val="24"/>
              </w:rPr>
            </w:pPr>
            <w:r>
              <w:rPr>
                <w:rFonts w:ascii="Times New Roman" w:hAnsi="Times New Roman"/>
                <w:b/>
                <w:sz w:val="24"/>
                <w:szCs w:val="24"/>
              </w:rPr>
              <w:t>P8</w:t>
            </w:r>
          </w:p>
        </w:tc>
        <w:tc>
          <w:tcPr>
            <w:tcW w:w="5287" w:type="dxa"/>
            <w:vAlign w:val="center"/>
          </w:tcPr>
          <w:p w14:paraId="51AF503A" w14:textId="6196F876" w:rsidR="00F873D0" w:rsidRPr="00D25E4B" w:rsidRDefault="00F873D0" w:rsidP="00F873D0">
            <w:pPr>
              <w:rPr>
                <w:rFonts w:ascii="Times New Roman" w:hAnsi="Times New Roman"/>
                <w:sz w:val="24"/>
                <w:szCs w:val="24"/>
              </w:rPr>
            </w:pPr>
            <w:r w:rsidRPr="000C4CD0">
              <w:rPr>
                <w:rFonts w:ascii="Times New Roman" w:hAnsi="Times New Roman"/>
                <w:sz w:val="24"/>
                <w:szCs w:val="24"/>
              </w:rPr>
              <w:t xml:space="preserve">Güvenlik yönetimine ilişkin </w:t>
            </w:r>
            <w:proofErr w:type="gramStart"/>
            <w:r w:rsidRPr="000C4CD0">
              <w:rPr>
                <w:rFonts w:ascii="Times New Roman" w:hAnsi="Times New Roman"/>
                <w:sz w:val="24"/>
                <w:szCs w:val="24"/>
              </w:rPr>
              <w:t>literatür</w:t>
            </w:r>
            <w:proofErr w:type="gramEnd"/>
            <w:r w:rsidRPr="000C4CD0">
              <w:rPr>
                <w:rFonts w:ascii="Times New Roman" w:hAnsi="Times New Roman"/>
                <w:sz w:val="24"/>
                <w:szCs w:val="24"/>
              </w:rPr>
              <w:t xml:space="preserve"> ve uygulama konseptlerin ilişkin bilgi ve analiz düzeyine sahiptir. </w:t>
            </w:r>
          </w:p>
        </w:tc>
        <w:tc>
          <w:tcPr>
            <w:tcW w:w="709" w:type="dxa"/>
          </w:tcPr>
          <w:p w14:paraId="4DA5A7CC" w14:textId="77777777" w:rsidR="00F873D0" w:rsidRPr="00D25E4B" w:rsidRDefault="00F873D0" w:rsidP="00F873D0">
            <w:pPr>
              <w:jc w:val="center"/>
              <w:rPr>
                <w:rFonts w:ascii="Times New Roman" w:hAnsi="Times New Roman"/>
                <w:sz w:val="24"/>
                <w:szCs w:val="24"/>
              </w:rPr>
            </w:pPr>
          </w:p>
        </w:tc>
        <w:tc>
          <w:tcPr>
            <w:tcW w:w="709" w:type="dxa"/>
            <w:vAlign w:val="center"/>
          </w:tcPr>
          <w:p w14:paraId="67231812" w14:textId="77777777" w:rsidR="00F873D0" w:rsidRPr="00D25E4B" w:rsidRDefault="00F873D0" w:rsidP="00F873D0">
            <w:pPr>
              <w:jc w:val="center"/>
              <w:rPr>
                <w:rFonts w:ascii="Times New Roman" w:hAnsi="Times New Roman"/>
                <w:sz w:val="24"/>
                <w:szCs w:val="24"/>
              </w:rPr>
            </w:pPr>
          </w:p>
        </w:tc>
        <w:tc>
          <w:tcPr>
            <w:tcW w:w="567" w:type="dxa"/>
            <w:vAlign w:val="center"/>
          </w:tcPr>
          <w:p w14:paraId="485F5802" w14:textId="77777777" w:rsidR="00F873D0" w:rsidRPr="00D25E4B" w:rsidRDefault="00F873D0" w:rsidP="00F873D0">
            <w:pPr>
              <w:jc w:val="center"/>
              <w:rPr>
                <w:rFonts w:ascii="Times New Roman" w:hAnsi="Times New Roman"/>
                <w:sz w:val="24"/>
                <w:szCs w:val="24"/>
              </w:rPr>
            </w:pPr>
          </w:p>
        </w:tc>
        <w:tc>
          <w:tcPr>
            <w:tcW w:w="708" w:type="dxa"/>
            <w:vAlign w:val="center"/>
          </w:tcPr>
          <w:p w14:paraId="0CC02D08" w14:textId="2B04CDC8" w:rsidR="00F873D0" w:rsidRPr="00D25E4B" w:rsidRDefault="00F873D0" w:rsidP="00F873D0">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438C3963" w14:textId="77777777" w:rsidR="00F873D0" w:rsidRPr="00D25E4B" w:rsidRDefault="00F873D0" w:rsidP="00F873D0">
            <w:pPr>
              <w:jc w:val="center"/>
              <w:rPr>
                <w:rFonts w:ascii="Times New Roman" w:hAnsi="Times New Roman"/>
                <w:sz w:val="24"/>
                <w:szCs w:val="24"/>
              </w:rPr>
            </w:pPr>
          </w:p>
        </w:tc>
        <w:tc>
          <w:tcPr>
            <w:tcW w:w="560" w:type="dxa"/>
          </w:tcPr>
          <w:p w14:paraId="75826E9E" w14:textId="77777777" w:rsidR="00F873D0" w:rsidRPr="00D25E4B" w:rsidRDefault="00F873D0" w:rsidP="00F873D0">
            <w:pPr>
              <w:jc w:val="center"/>
              <w:rPr>
                <w:rFonts w:ascii="Times New Roman" w:hAnsi="Times New Roman"/>
                <w:sz w:val="24"/>
                <w:szCs w:val="24"/>
              </w:rPr>
            </w:pPr>
          </w:p>
        </w:tc>
      </w:tr>
    </w:tbl>
    <w:p w14:paraId="2BD93CEB" w14:textId="6D7B4871" w:rsidR="005E5F66" w:rsidRDefault="005E5F66" w:rsidP="002A45D6">
      <w:pPr>
        <w:rPr>
          <w:rFonts w:ascii="Times New Roman" w:hAnsi="Times New Roman"/>
        </w:rPr>
      </w:pPr>
    </w:p>
    <w:p w14:paraId="2D970CFD" w14:textId="29367272" w:rsidR="001F1E46" w:rsidRDefault="001F1E46" w:rsidP="002A45D6">
      <w:pPr>
        <w:rPr>
          <w:rFonts w:ascii="Times New Roman" w:hAnsi="Times New Roman"/>
        </w:rPr>
      </w:pPr>
    </w:p>
    <w:p w14:paraId="28D1458C" w14:textId="77777777" w:rsidR="00F873D0" w:rsidRDefault="00F873D0" w:rsidP="002A45D6">
      <w:pPr>
        <w:rPr>
          <w:rFonts w:ascii="Times New Roman" w:hAnsi="Times New Roman"/>
        </w:rPr>
      </w:pPr>
    </w:p>
    <w:p w14:paraId="1ABECF25" w14:textId="77777777" w:rsidR="00BA7941" w:rsidRDefault="00BA7941">
      <w:pPr>
        <w:rPr>
          <w:rFonts w:ascii="Times New Roman" w:hAnsi="Times New Roman"/>
          <w:b/>
          <w:sz w:val="24"/>
          <w:szCs w:val="24"/>
        </w:rPr>
      </w:pPr>
      <w:r>
        <w:rPr>
          <w:rFonts w:ascii="Times New Roman" w:hAnsi="Times New Roman"/>
          <w:b/>
          <w:sz w:val="24"/>
          <w:szCs w:val="24"/>
        </w:rPr>
        <w:br w:type="page"/>
      </w:r>
    </w:p>
    <w:p w14:paraId="4802DDBC" w14:textId="0A167623" w:rsidR="005E5F66" w:rsidRPr="00CA51A2" w:rsidRDefault="00CA51A2" w:rsidP="00CA51A2">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FC453E" w14:paraId="4B61844D" w14:textId="60BDC7CA" w:rsidTr="00FC453E">
        <w:trPr>
          <w:trHeight w:val="454"/>
        </w:trPr>
        <w:tc>
          <w:tcPr>
            <w:tcW w:w="1286" w:type="dxa"/>
            <w:vAlign w:val="center"/>
          </w:tcPr>
          <w:p w14:paraId="2BE1B73B" w14:textId="152B446A" w:rsidR="00FC453E" w:rsidRPr="00D25E4B" w:rsidRDefault="00FC453E" w:rsidP="00B73785">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7C495B94" w14:textId="27872061" w:rsidR="00FC453E" w:rsidRPr="00D25E4B" w:rsidRDefault="00FC453E"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7AF34C63" w14:textId="73B07FCC" w:rsidR="00FC453E" w:rsidRPr="00D25E4B" w:rsidRDefault="00FC453E" w:rsidP="00B73785">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0389AAD5" w14:textId="5523B250" w:rsidR="00FC453E" w:rsidRPr="00D25E4B" w:rsidRDefault="00FC453E" w:rsidP="00B73785">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536B6161" w14:textId="557C94FB" w:rsidR="00FC453E" w:rsidRPr="00D25E4B" w:rsidRDefault="00FC453E" w:rsidP="00B73785">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17AFB271" w14:textId="276C4CEF" w:rsidR="00FC453E" w:rsidRPr="00D25E4B" w:rsidRDefault="00FC453E" w:rsidP="00B73785">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4A5D4EC6" w14:textId="00D027F2" w:rsidR="00FC453E" w:rsidRPr="00D25E4B" w:rsidRDefault="00FC453E" w:rsidP="00B73785">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78A3E4D5" w14:textId="4C992E74" w:rsidR="00FC453E" w:rsidRPr="00D25E4B" w:rsidRDefault="00FC453E" w:rsidP="00B73785">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6BA66AAB" w14:textId="412B24F1" w:rsidR="00FC453E" w:rsidRDefault="00FC453E" w:rsidP="00B73785">
            <w:pPr>
              <w:jc w:val="center"/>
              <w:rPr>
                <w:rFonts w:ascii="Times New Roman" w:hAnsi="Times New Roman"/>
                <w:b/>
                <w:sz w:val="24"/>
                <w:szCs w:val="24"/>
              </w:rPr>
            </w:pPr>
            <w:r>
              <w:rPr>
                <w:rFonts w:ascii="Times New Roman" w:hAnsi="Times New Roman"/>
                <w:b/>
                <w:sz w:val="24"/>
                <w:szCs w:val="24"/>
              </w:rPr>
              <w:t>P8</w:t>
            </w:r>
          </w:p>
        </w:tc>
      </w:tr>
      <w:tr w:rsidR="00F873D0" w14:paraId="1B4D7ED3" w14:textId="6A571D9A" w:rsidTr="00FC453E">
        <w:trPr>
          <w:trHeight w:val="454"/>
        </w:trPr>
        <w:tc>
          <w:tcPr>
            <w:tcW w:w="1286" w:type="dxa"/>
            <w:vAlign w:val="center"/>
          </w:tcPr>
          <w:p w14:paraId="771D6DFD"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520D0C3D" w14:textId="5F69A55E"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7019E42E" w14:textId="72F9DDC3"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29F72D0F" w14:textId="76BD8124"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A88694D" w14:textId="5F10334B"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77FF9864" w14:textId="0B8CAFC6"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238636DB" w14:textId="2F3FE525"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6EF33311" w14:textId="41468858"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997" w:type="dxa"/>
            <w:vAlign w:val="center"/>
          </w:tcPr>
          <w:p w14:paraId="2B1783F9" w14:textId="49E971E2"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r>
      <w:tr w:rsidR="00F873D0" w14:paraId="65A05CDF" w14:textId="402EB7EE" w:rsidTr="00FC453E">
        <w:trPr>
          <w:trHeight w:val="454"/>
        </w:trPr>
        <w:tc>
          <w:tcPr>
            <w:tcW w:w="1286" w:type="dxa"/>
            <w:vAlign w:val="center"/>
          </w:tcPr>
          <w:p w14:paraId="07072EAF"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36D2EF71" w14:textId="1BC2C3BF"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127" w:type="dxa"/>
            <w:vAlign w:val="center"/>
          </w:tcPr>
          <w:p w14:paraId="22EC9A8D" w14:textId="19DC254B"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5D8B4818" w14:textId="2D8F7CD9"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4359AEB7" w14:textId="74B5590F"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732C388A" w14:textId="6C26988C"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127" w:type="dxa"/>
            <w:vAlign w:val="center"/>
          </w:tcPr>
          <w:p w14:paraId="0281FE2D" w14:textId="1FB715B1"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5000A7F0" w14:textId="4DC7F141"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997" w:type="dxa"/>
            <w:vAlign w:val="center"/>
          </w:tcPr>
          <w:p w14:paraId="5B530272" w14:textId="0A7F2F2C"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7C503264" w14:textId="1A91B937" w:rsidTr="00FC453E">
        <w:trPr>
          <w:trHeight w:val="454"/>
        </w:trPr>
        <w:tc>
          <w:tcPr>
            <w:tcW w:w="1286" w:type="dxa"/>
            <w:vAlign w:val="center"/>
          </w:tcPr>
          <w:p w14:paraId="5417C947"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76657B25" w14:textId="4C415552"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070F861" w14:textId="0172F652"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59F8BEBD" w14:textId="32605EDD"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36BA3EF0" w14:textId="36240B2B"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21390EBA" w14:textId="1FCD4F85"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24F6B809" w14:textId="227069D9"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041" w:type="dxa"/>
            <w:vAlign w:val="center"/>
          </w:tcPr>
          <w:p w14:paraId="27FEE92B" w14:textId="4D997D14"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997" w:type="dxa"/>
            <w:vAlign w:val="center"/>
          </w:tcPr>
          <w:p w14:paraId="637B38BD" w14:textId="14603A8A"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r>
      <w:tr w:rsidR="00F873D0" w14:paraId="5D8FFA53" w14:textId="093C88A0" w:rsidTr="00FC453E">
        <w:trPr>
          <w:trHeight w:val="454"/>
        </w:trPr>
        <w:tc>
          <w:tcPr>
            <w:tcW w:w="1286" w:type="dxa"/>
            <w:vAlign w:val="center"/>
          </w:tcPr>
          <w:p w14:paraId="2BAA21F6"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57EC7E84" w14:textId="4AB2848B"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441C408C" w14:textId="3D939C1E"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74775D39" w14:textId="62D8F9A5"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224039C3" w14:textId="38EE2B79"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3B929163" w14:textId="24069674"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0E0674C" w14:textId="2BC69D49"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041" w:type="dxa"/>
            <w:vAlign w:val="center"/>
          </w:tcPr>
          <w:p w14:paraId="3BE78A67" w14:textId="7D8CB562"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997" w:type="dxa"/>
            <w:vAlign w:val="center"/>
          </w:tcPr>
          <w:p w14:paraId="72520D0E" w14:textId="1A1775D4"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363F8F9E" w14:textId="50CBD55C" w:rsidTr="00FC453E">
        <w:trPr>
          <w:trHeight w:val="454"/>
        </w:trPr>
        <w:tc>
          <w:tcPr>
            <w:tcW w:w="1286" w:type="dxa"/>
            <w:vAlign w:val="center"/>
          </w:tcPr>
          <w:p w14:paraId="77831FE2"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75E21767" w14:textId="110FF7FF"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EA777B7" w14:textId="2CA9AB09"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A2217FA" w14:textId="041330FF"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58FE9062" w14:textId="6F4B4701"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1695E37A" w14:textId="35EFDD30"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1127" w:type="dxa"/>
            <w:vAlign w:val="center"/>
          </w:tcPr>
          <w:p w14:paraId="0F4488C1" w14:textId="4E053C99"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041" w:type="dxa"/>
            <w:vAlign w:val="center"/>
          </w:tcPr>
          <w:p w14:paraId="533F07E3" w14:textId="39F2A255" w:rsidR="00F873D0" w:rsidRDefault="00F873D0" w:rsidP="00F873D0">
            <w:pPr>
              <w:jc w:val="center"/>
              <w:rPr>
                <w:rFonts w:ascii="Times New Roman" w:hAnsi="Times New Roman"/>
                <w:b/>
                <w:sz w:val="24"/>
                <w:szCs w:val="24"/>
              </w:rPr>
            </w:pPr>
            <w:r w:rsidRPr="00870C97">
              <w:rPr>
                <w:rFonts w:ascii="Times New Roman" w:hAnsi="Times New Roman"/>
                <w:sz w:val="24"/>
                <w:szCs w:val="24"/>
              </w:rPr>
              <w:t>5</w:t>
            </w:r>
          </w:p>
        </w:tc>
        <w:tc>
          <w:tcPr>
            <w:tcW w:w="997" w:type="dxa"/>
            <w:vAlign w:val="center"/>
          </w:tcPr>
          <w:p w14:paraId="36C50D41" w14:textId="2C4A6E2C"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71FB682D" w14:textId="409A407E" w:rsidTr="00FC453E">
        <w:trPr>
          <w:trHeight w:val="454"/>
        </w:trPr>
        <w:tc>
          <w:tcPr>
            <w:tcW w:w="1286" w:type="dxa"/>
            <w:vAlign w:val="center"/>
          </w:tcPr>
          <w:p w14:paraId="3F75822E"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4B47976A" w14:textId="3E7158EA"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5999A77A" w14:textId="1D6CD510"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4E7D895D" w14:textId="7336884C"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410B9418" w14:textId="0E17C260"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10AEA500" w14:textId="40888C9B"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16FC9A5D" w14:textId="5186E4D5"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73BA9F73" w14:textId="3F05A701"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997" w:type="dxa"/>
            <w:vAlign w:val="center"/>
          </w:tcPr>
          <w:p w14:paraId="78A8FF5B" w14:textId="56E4B338"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6FB09F8F" w14:textId="0659413F" w:rsidTr="00FC453E">
        <w:trPr>
          <w:trHeight w:val="454"/>
        </w:trPr>
        <w:tc>
          <w:tcPr>
            <w:tcW w:w="1286" w:type="dxa"/>
            <w:vAlign w:val="center"/>
          </w:tcPr>
          <w:p w14:paraId="54D87C49"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563D0D59" w14:textId="1EBC4DBA"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7AF2664F" w14:textId="38FE9F01"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6BA7DA84" w14:textId="1B26B950"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2176E387" w14:textId="37A004A2"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34EB769C" w14:textId="10DE9B23"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4832197C" w14:textId="46F250DA"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45088995" w14:textId="59148B71"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997" w:type="dxa"/>
            <w:vAlign w:val="center"/>
          </w:tcPr>
          <w:p w14:paraId="2928B2AE" w14:textId="04365C80"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6EBF233A" w14:textId="195B77CF" w:rsidTr="00FC453E">
        <w:trPr>
          <w:trHeight w:val="454"/>
        </w:trPr>
        <w:tc>
          <w:tcPr>
            <w:tcW w:w="1286" w:type="dxa"/>
            <w:vAlign w:val="center"/>
          </w:tcPr>
          <w:p w14:paraId="65E61893"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5597A81E" w14:textId="348743F0"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39011608" w14:textId="444612D2"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47B8732C" w14:textId="4F4CEAD0"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0A272B0A" w14:textId="54D91650"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652720CB" w14:textId="2739D25B"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2921F685" w14:textId="7047B7FC"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16FB1FF0" w14:textId="0A6A30F7"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997" w:type="dxa"/>
            <w:vAlign w:val="center"/>
          </w:tcPr>
          <w:p w14:paraId="650FF552" w14:textId="26E5354B"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52B01809" w14:textId="304342AD" w:rsidTr="00FC453E">
        <w:trPr>
          <w:trHeight w:val="454"/>
        </w:trPr>
        <w:tc>
          <w:tcPr>
            <w:tcW w:w="1286" w:type="dxa"/>
            <w:vAlign w:val="center"/>
          </w:tcPr>
          <w:p w14:paraId="35B750BF"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067E85E3" w14:textId="423A559D"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7AD41935" w14:textId="52F339EE"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0564D5AA" w14:textId="58024DC1"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3</w:t>
            </w:r>
          </w:p>
        </w:tc>
        <w:tc>
          <w:tcPr>
            <w:tcW w:w="1127" w:type="dxa"/>
            <w:vAlign w:val="center"/>
          </w:tcPr>
          <w:p w14:paraId="08658A6A" w14:textId="6B6DCD56"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4B34B55B" w14:textId="6E6B4F7B"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401E398D" w14:textId="25D5099C"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3</w:t>
            </w:r>
          </w:p>
        </w:tc>
        <w:tc>
          <w:tcPr>
            <w:tcW w:w="1041" w:type="dxa"/>
            <w:vAlign w:val="center"/>
          </w:tcPr>
          <w:p w14:paraId="6292B9BA" w14:textId="78DE7D1C"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997" w:type="dxa"/>
            <w:vAlign w:val="center"/>
          </w:tcPr>
          <w:p w14:paraId="1F61B24E" w14:textId="0A729A67"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r>
      <w:tr w:rsidR="00F873D0" w14:paraId="2781AC8F" w14:textId="02020A72" w:rsidTr="00FC453E">
        <w:trPr>
          <w:trHeight w:val="454"/>
        </w:trPr>
        <w:tc>
          <w:tcPr>
            <w:tcW w:w="1286" w:type="dxa"/>
            <w:vAlign w:val="center"/>
          </w:tcPr>
          <w:p w14:paraId="4896FF30"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287304DC" w14:textId="699A2560"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39A51D76" w14:textId="5998CA69"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3A506D8F" w14:textId="559A059F"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1127" w:type="dxa"/>
            <w:vAlign w:val="center"/>
          </w:tcPr>
          <w:p w14:paraId="3A87E86E" w14:textId="10D678AF"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4467F555" w14:textId="0EE095D6"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c>
          <w:tcPr>
            <w:tcW w:w="1127" w:type="dxa"/>
            <w:vAlign w:val="center"/>
          </w:tcPr>
          <w:p w14:paraId="633B9611" w14:textId="58E0F86D" w:rsidR="00F873D0" w:rsidRDefault="00F873D0" w:rsidP="00F873D0">
            <w:pPr>
              <w:jc w:val="center"/>
              <w:rPr>
                <w:rFonts w:ascii="Times New Roman" w:hAnsi="Times New Roman"/>
                <w:b/>
                <w:sz w:val="24"/>
                <w:szCs w:val="24"/>
              </w:rPr>
            </w:pPr>
            <w:r w:rsidRPr="00870C97">
              <w:rPr>
                <w:rFonts w:ascii="Times New Roman" w:hAnsi="Times New Roman"/>
                <w:sz w:val="24"/>
                <w:szCs w:val="24"/>
              </w:rPr>
              <w:t>2</w:t>
            </w:r>
          </w:p>
        </w:tc>
        <w:tc>
          <w:tcPr>
            <w:tcW w:w="1041" w:type="dxa"/>
            <w:vAlign w:val="center"/>
          </w:tcPr>
          <w:p w14:paraId="7FF9025B" w14:textId="49A74497" w:rsidR="00F873D0" w:rsidRDefault="00F873D0" w:rsidP="00F873D0">
            <w:pPr>
              <w:jc w:val="center"/>
              <w:rPr>
                <w:rFonts w:ascii="Times New Roman" w:hAnsi="Times New Roman"/>
                <w:b/>
                <w:sz w:val="24"/>
                <w:szCs w:val="24"/>
              </w:rPr>
            </w:pPr>
            <w:r w:rsidRPr="00870C97">
              <w:rPr>
                <w:rFonts w:ascii="Times New Roman" w:hAnsi="Times New Roman"/>
                <w:sz w:val="24"/>
                <w:szCs w:val="24"/>
              </w:rPr>
              <w:t>4</w:t>
            </w:r>
          </w:p>
        </w:tc>
        <w:tc>
          <w:tcPr>
            <w:tcW w:w="997" w:type="dxa"/>
            <w:vAlign w:val="center"/>
          </w:tcPr>
          <w:p w14:paraId="23575C0E" w14:textId="30FF2A46" w:rsidR="00F873D0" w:rsidRDefault="00F873D0" w:rsidP="00F873D0">
            <w:pPr>
              <w:jc w:val="center"/>
              <w:rPr>
                <w:rFonts w:ascii="Times New Roman" w:hAnsi="Times New Roman"/>
                <w:b/>
                <w:sz w:val="24"/>
                <w:szCs w:val="24"/>
              </w:rPr>
            </w:pPr>
            <w:r w:rsidRPr="00870C97">
              <w:rPr>
                <w:rFonts w:ascii="Times New Roman" w:hAnsi="Times New Roman"/>
                <w:sz w:val="24"/>
                <w:szCs w:val="24"/>
              </w:rPr>
              <w:t>3</w:t>
            </w:r>
          </w:p>
        </w:tc>
      </w:tr>
      <w:tr w:rsidR="00F873D0" w14:paraId="19D238DB" w14:textId="6973581B" w:rsidTr="00FC453E">
        <w:trPr>
          <w:trHeight w:val="454"/>
        </w:trPr>
        <w:tc>
          <w:tcPr>
            <w:tcW w:w="1286" w:type="dxa"/>
            <w:vAlign w:val="center"/>
          </w:tcPr>
          <w:p w14:paraId="34C5A97D" w14:textId="77777777" w:rsidR="00F873D0" w:rsidRPr="00D25E4B" w:rsidRDefault="00F873D0" w:rsidP="00F873D0">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6E902D19" w14:textId="48059BF7"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4842CC86" w14:textId="1A3D3916"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343D5E53" w14:textId="39C3B91D"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3</w:t>
            </w:r>
          </w:p>
        </w:tc>
        <w:tc>
          <w:tcPr>
            <w:tcW w:w="1127" w:type="dxa"/>
            <w:vAlign w:val="center"/>
          </w:tcPr>
          <w:p w14:paraId="3158643B" w14:textId="24A16940"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38F80DCF" w14:textId="5F4F7C50"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127" w:type="dxa"/>
            <w:vAlign w:val="center"/>
          </w:tcPr>
          <w:p w14:paraId="1F3691AC" w14:textId="0760EE85"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c>
          <w:tcPr>
            <w:tcW w:w="1041" w:type="dxa"/>
            <w:vAlign w:val="center"/>
          </w:tcPr>
          <w:p w14:paraId="0B7F344D" w14:textId="2CAB158C"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3</w:t>
            </w:r>
          </w:p>
        </w:tc>
        <w:tc>
          <w:tcPr>
            <w:tcW w:w="997" w:type="dxa"/>
            <w:vAlign w:val="center"/>
          </w:tcPr>
          <w:p w14:paraId="0907FE8B" w14:textId="3A665C4C" w:rsidR="00F873D0" w:rsidRDefault="00F873D0" w:rsidP="00F873D0">
            <w:pPr>
              <w:jc w:val="center"/>
              <w:rPr>
                <w:rFonts w:ascii="Times New Roman" w:hAnsi="Times New Roman"/>
                <w:b/>
                <w:sz w:val="24"/>
                <w:szCs w:val="24"/>
              </w:rPr>
            </w:pPr>
            <w:r w:rsidRPr="00870C97">
              <w:rPr>
                <w:rFonts w:ascii="Times New Roman" w:eastAsia="Arial" w:hAnsi="Times New Roman"/>
                <w:sz w:val="24"/>
                <w:szCs w:val="24"/>
              </w:rPr>
              <w:t>2</w:t>
            </w:r>
          </w:p>
        </w:tc>
      </w:tr>
    </w:tbl>
    <w:p w14:paraId="6DA5EF12" w14:textId="77777777" w:rsidR="005E5F66" w:rsidRDefault="005E5F66" w:rsidP="002A45D6">
      <w:pPr>
        <w:rPr>
          <w:rFonts w:ascii="Times New Roman" w:hAnsi="Times New Roman"/>
          <w:b/>
          <w:sz w:val="24"/>
          <w:szCs w:val="24"/>
        </w:rPr>
      </w:pPr>
    </w:p>
    <w:p w14:paraId="7AD35A0D" w14:textId="5D1A4717" w:rsidR="00CA51A2" w:rsidRPr="00CA51A2" w:rsidRDefault="00CA51A2" w:rsidP="002A45D6">
      <w:pPr>
        <w:rPr>
          <w:rFonts w:ascii="Times New Roman" w:hAnsi="Times New Roman"/>
          <w:b/>
          <w:sz w:val="24"/>
          <w:szCs w:val="24"/>
        </w:rPr>
      </w:pPr>
      <w:r>
        <w:rPr>
          <w:rFonts w:ascii="Times New Roman" w:hAnsi="Times New Roman"/>
          <w:b/>
          <w:sz w:val="24"/>
          <w:szCs w:val="24"/>
        </w:rPr>
        <w:t>KATKI DÜZEYİ:</w:t>
      </w:r>
      <w:r w:rsidR="00046964">
        <w:rPr>
          <w:rFonts w:ascii="Times New Roman" w:hAnsi="Times New Roman"/>
          <w:b/>
          <w:sz w:val="24"/>
          <w:szCs w:val="24"/>
        </w:rPr>
        <w:t xml:space="preserve"> </w:t>
      </w:r>
      <w:r>
        <w:rPr>
          <w:rFonts w:ascii="Times New Roman" w:hAnsi="Times New Roman"/>
          <w:b/>
          <w:sz w:val="24"/>
          <w:szCs w:val="24"/>
        </w:rPr>
        <w:t xml:space="preserve"> </w:t>
      </w:r>
      <w:r w:rsidR="00041F62">
        <w:rPr>
          <w:rFonts w:ascii="Times New Roman" w:hAnsi="Times New Roman"/>
          <w:b/>
          <w:sz w:val="24"/>
          <w:szCs w:val="24"/>
        </w:rPr>
        <w:t>0</w:t>
      </w:r>
      <w:r w:rsidR="00046964">
        <w:rPr>
          <w:rFonts w:ascii="Times New Roman" w:hAnsi="Times New Roman"/>
          <w:b/>
          <w:sz w:val="24"/>
          <w:szCs w:val="24"/>
        </w:rPr>
        <w:t xml:space="preserve"> </w:t>
      </w:r>
      <w:r w:rsidR="00041F62">
        <w:rPr>
          <w:rFonts w:ascii="Times New Roman" w:hAnsi="Times New Roman"/>
          <w:b/>
          <w:sz w:val="24"/>
          <w:szCs w:val="24"/>
        </w:rPr>
        <w:t xml:space="preserve">-Yok </w:t>
      </w:r>
      <w:r w:rsidR="00046964">
        <w:rPr>
          <w:rFonts w:ascii="Times New Roman" w:hAnsi="Times New Roman"/>
          <w:b/>
          <w:sz w:val="24"/>
          <w:szCs w:val="24"/>
        </w:rPr>
        <w:tab/>
        <w:t>1- Çok Düşük</w:t>
      </w:r>
      <w:r w:rsidR="00046964">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526E8B3A" w14:textId="77777777" w:rsidR="00384201" w:rsidRDefault="00384201" w:rsidP="00384201">
      <w:pPr>
        <w:rPr>
          <w:rFonts w:ascii="Times New Roman" w:hAnsi="Times New Roman"/>
        </w:rPr>
      </w:pPr>
    </w:p>
    <w:p w14:paraId="17CDEFE7" w14:textId="342E6404" w:rsidR="00212404" w:rsidRDefault="00F873D0" w:rsidP="00384201">
      <w:pPr>
        <w:rPr>
          <w:rFonts w:ascii="Times New Roman" w:hAnsi="Times New Roman"/>
          <w:b/>
        </w:rPr>
      </w:pPr>
      <w:r>
        <w:rPr>
          <w:rFonts w:ascii="Times New Roman" w:hAnsi="Times New Roman"/>
          <w:b/>
        </w:rPr>
        <w:t xml:space="preserve">Dr. </w:t>
      </w:r>
      <w:proofErr w:type="spellStart"/>
      <w:r>
        <w:rPr>
          <w:rFonts w:ascii="Times New Roman" w:hAnsi="Times New Roman"/>
          <w:b/>
        </w:rPr>
        <w:t>Farih</w:t>
      </w:r>
      <w:proofErr w:type="spellEnd"/>
      <w:r>
        <w:rPr>
          <w:rFonts w:ascii="Times New Roman" w:hAnsi="Times New Roman"/>
          <w:b/>
        </w:rPr>
        <w:t xml:space="preserve"> TÜMLÜ</w:t>
      </w:r>
    </w:p>
    <w:p w14:paraId="72BFC4E4" w14:textId="49683FB9" w:rsidR="00F873D0" w:rsidRPr="00212404" w:rsidRDefault="00F873D0" w:rsidP="00F873D0">
      <w:pPr>
        <w:ind w:left="454" w:firstLine="227"/>
        <w:rPr>
          <w:rFonts w:ascii="Times New Roman" w:hAnsi="Times New Roman"/>
          <w:b/>
        </w:rPr>
      </w:pPr>
      <w:proofErr w:type="spellStart"/>
      <w:r>
        <w:rPr>
          <w:rFonts w:ascii="Times New Roman" w:hAnsi="Times New Roman"/>
          <w:b/>
        </w:rPr>
        <w:t>J.Alb</w:t>
      </w:r>
      <w:proofErr w:type="spellEnd"/>
      <w:r>
        <w:rPr>
          <w:rFonts w:ascii="Times New Roman" w:hAnsi="Times New Roman"/>
          <w:b/>
        </w:rPr>
        <w:t>.</w:t>
      </w:r>
    </w:p>
    <w:p w14:paraId="2F141F61" w14:textId="45A72344" w:rsidR="00384201" w:rsidRDefault="00384201" w:rsidP="00632F36">
      <w:pPr>
        <w:jc w:val="center"/>
        <w:rPr>
          <w:rFonts w:ascii="Times New Roman" w:hAnsi="Times New Roman"/>
          <w:b/>
        </w:rPr>
      </w:pPr>
    </w:p>
    <w:p w14:paraId="3800BA6D" w14:textId="2039C33A" w:rsidR="00FD4EC3" w:rsidRDefault="00FD4EC3" w:rsidP="00632F36">
      <w:pPr>
        <w:jc w:val="center"/>
        <w:rPr>
          <w:rFonts w:ascii="Times New Roman" w:hAnsi="Times New Roman"/>
          <w:b/>
        </w:rPr>
      </w:pPr>
    </w:p>
    <w:p w14:paraId="630340F0" w14:textId="77777777" w:rsidR="00FD4EC3" w:rsidRDefault="00FD4EC3" w:rsidP="00632F36">
      <w:pPr>
        <w:jc w:val="center"/>
        <w:rPr>
          <w:rFonts w:ascii="Times New Roman" w:hAnsi="Times New Roman"/>
          <w:b/>
        </w:rPr>
      </w:pPr>
    </w:p>
    <w:p w14:paraId="4D6928E9" w14:textId="21AA5995" w:rsidR="00632F36" w:rsidRDefault="00632F36" w:rsidP="00632F36">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41AF2B24" w14:textId="2082EF97" w:rsidR="00632F36" w:rsidRPr="00632F36" w:rsidRDefault="00632F36" w:rsidP="00632F36">
      <w:pPr>
        <w:jc w:val="center"/>
        <w:rPr>
          <w:rFonts w:ascii="Times New Roman" w:hAnsi="Times New Roman"/>
          <w:b/>
        </w:rPr>
      </w:pPr>
      <w:r>
        <w:rPr>
          <w:rFonts w:ascii="Times New Roman" w:hAnsi="Times New Roman"/>
          <w:b/>
        </w:rPr>
        <w:t>(İmza)</w:t>
      </w:r>
    </w:p>
    <w:p w14:paraId="06502C7A" w14:textId="77777777" w:rsidR="006C5F0C" w:rsidRPr="00AA7171" w:rsidRDefault="006C5F0C" w:rsidP="006C5F0C">
      <w:pPr>
        <w:jc w:val="center"/>
        <w:rPr>
          <w:rFonts w:ascii="Times New Roman" w:hAnsi="Times New Roman"/>
          <w:b/>
          <w:sz w:val="24"/>
          <w:szCs w:val="24"/>
        </w:rPr>
      </w:pPr>
      <w:r>
        <w:rPr>
          <w:rFonts w:ascii="Times New Roman" w:hAnsi="Times New Roman"/>
          <w:b/>
          <w:sz w:val="24"/>
          <w:szCs w:val="24"/>
        </w:rPr>
        <w:t>Dr. Begüm ÇARDAK</w:t>
      </w:r>
    </w:p>
    <w:p w14:paraId="4CC6FF10" w14:textId="77777777" w:rsidR="006C5F0C" w:rsidRPr="00AA7171" w:rsidRDefault="006C5F0C" w:rsidP="006C5F0C">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0933F23E" w14:textId="7E4E3107" w:rsidR="00214B48" w:rsidRDefault="006C5F0C" w:rsidP="006C5F0C">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18BBD733" w14:textId="77777777" w:rsidR="00214B48" w:rsidRDefault="00214B48">
      <w:pPr>
        <w:rPr>
          <w:rFonts w:ascii="Times New Roman" w:hAnsi="Times New Roman"/>
          <w:b/>
          <w:sz w:val="24"/>
          <w:szCs w:val="24"/>
        </w:rPr>
      </w:pPr>
      <w:r>
        <w:rPr>
          <w:rFonts w:ascii="Times New Roman" w:hAnsi="Times New Roman"/>
          <w:b/>
          <w:sz w:val="24"/>
          <w:szCs w:val="24"/>
        </w:rPr>
        <w:br w:type="page"/>
      </w:r>
    </w:p>
    <w:p w14:paraId="7FD1BB90"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lastRenderedPageBreak/>
        <w:t>Dersin Kodu ve 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12FCB">
        <w:rPr>
          <w:rFonts w:ascii="Times New Roman" w:hAnsi="Times New Roman"/>
          <w:b/>
          <w:sz w:val="24"/>
          <w:szCs w:val="24"/>
        </w:rPr>
        <w:t>GY212</w:t>
      </w:r>
      <w:r>
        <w:rPr>
          <w:rFonts w:ascii="Times New Roman" w:hAnsi="Times New Roman"/>
          <w:b/>
          <w:sz w:val="24"/>
          <w:szCs w:val="24"/>
        </w:rPr>
        <w:t>/</w:t>
      </w:r>
      <w:r w:rsidRPr="00812FCB">
        <w:rPr>
          <w:rFonts w:ascii="Times New Roman" w:hAnsi="Times New Roman"/>
          <w:b/>
          <w:sz w:val="24"/>
          <w:szCs w:val="24"/>
        </w:rPr>
        <w:t>İstihbarata Giriş</w:t>
      </w:r>
      <w:r>
        <w:rPr>
          <w:b/>
        </w:rPr>
        <w:t xml:space="preserve">  </w:t>
      </w:r>
    </w:p>
    <w:p w14:paraId="2C15853D"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Dersin Dili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12FCB">
        <w:rPr>
          <w:rFonts w:ascii="Times New Roman" w:hAnsi="Times New Roman"/>
          <w:sz w:val="24"/>
          <w:szCs w:val="24"/>
        </w:rPr>
        <w:t>Türkçe</w:t>
      </w:r>
    </w:p>
    <w:p w14:paraId="50A54DCD"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Dersin Amacı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r w:rsidRPr="00812FCB">
        <w:rPr>
          <w:rFonts w:ascii="Times New Roman" w:hAnsi="Times New Roman"/>
          <w:sz w:val="24"/>
          <w:szCs w:val="24"/>
        </w:rPr>
        <w:t>Ders kapsamında, istihbaratın tarihi, gelişimi, üretimi, sınıflandırılması, istihbarat teorileri, tehdit-istihbarat ilişkisi, İKK ve denetim konularında kavramların ve ana tartışmaların öğretilmesi amaçlanmaktadır.</w:t>
      </w:r>
    </w:p>
    <w:p w14:paraId="70A686BD"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Dersin Seviyesi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7A583E">
        <w:rPr>
          <w:rFonts w:ascii="Times New Roman" w:hAnsi="Times New Roman"/>
          <w:sz w:val="24"/>
          <w:szCs w:val="24"/>
        </w:rPr>
        <w:t>Yüksek Lisans</w:t>
      </w:r>
    </w:p>
    <w:p w14:paraId="3F8BF5A0" w14:textId="77777777" w:rsidR="00214B48" w:rsidRDefault="00214B48" w:rsidP="00214B48">
      <w:pPr>
        <w:rPr>
          <w:rFonts w:ascii="Times New Roman" w:hAnsi="Times New Roman"/>
          <w:sz w:val="24"/>
          <w:szCs w:val="24"/>
        </w:rPr>
      </w:pPr>
      <w:r w:rsidRPr="00D25EB0">
        <w:rPr>
          <w:rFonts w:ascii="Times New Roman" w:hAnsi="Times New Roman"/>
          <w:b/>
          <w:sz w:val="24"/>
          <w:szCs w:val="24"/>
        </w:rPr>
        <w:t>Dersin Türü / İçeriği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12FCB">
        <w:rPr>
          <w:rFonts w:ascii="Times New Roman" w:hAnsi="Times New Roman"/>
          <w:sz w:val="24"/>
          <w:szCs w:val="24"/>
        </w:rPr>
        <w:t>Seçmeli</w:t>
      </w:r>
    </w:p>
    <w:p w14:paraId="775AC36E"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Dersin Genel Çerçevesi ve İstihbarat Çalışmaları </w:t>
      </w:r>
    </w:p>
    <w:p w14:paraId="700837A9"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İstihbarata Dair Kavramlar, İstihbarat Çarkı</w:t>
      </w:r>
    </w:p>
    <w:p w14:paraId="064C5365"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İstihbarat Toplama Yöntemleri, Seviyelerine Göre İstihbarat</w:t>
      </w:r>
    </w:p>
    <w:p w14:paraId="39280D0D"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İstihbarat Analizi </w:t>
      </w:r>
    </w:p>
    <w:p w14:paraId="508990E0"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Devletlerarası Çatışmalarda İstihbarat   </w:t>
      </w:r>
    </w:p>
    <w:p w14:paraId="4887C375"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Örtülü Operasyonlar  </w:t>
      </w:r>
    </w:p>
    <w:p w14:paraId="1B62306E"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İstihbarata Karşı Koyma (İKK)</w:t>
      </w:r>
    </w:p>
    <w:p w14:paraId="20E8A608"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İstihbaratın Denetimi ve Gözetimi </w:t>
      </w:r>
    </w:p>
    <w:p w14:paraId="183651FB"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İstihbaratın Siyasallaşması, İstihbarat Başarısızlıkları</w:t>
      </w:r>
    </w:p>
    <w:p w14:paraId="76F3D230"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İstihbarat, Terörizm ve Ayaklanma </w:t>
      </w:r>
    </w:p>
    <w:p w14:paraId="02D36AA3"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 xml:space="preserve">İstihbarat ve Teknoloji </w:t>
      </w:r>
    </w:p>
    <w:p w14:paraId="03AE919C" w14:textId="77777777" w:rsidR="00214B48" w:rsidRPr="00812FCB" w:rsidRDefault="00214B48" w:rsidP="00214B48">
      <w:pPr>
        <w:rPr>
          <w:rFonts w:ascii="Times New Roman" w:hAnsi="Times New Roman"/>
          <w:sz w:val="24"/>
          <w:szCs w:val="24"/>
        </w:rPr>
      </w:pPr>
      <w:r w:rsidRPr="00812FCB">
        <w:rPr>
          <w:rFonts w:ascii="Times New Roman" w:hAnsi="Times New Roman"/>
          <w:sz w:val="24"/>
          <w:szCs w:val="24"/>
        </w:rPr>
        <w:t>İstihbarat Örgütleri ve Örnek Vakalar</w:t>
      </w:r>
    </w:p>
    <w:p w14:paraId="5B14CF76"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Dersin Kredisi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12FCB">
        <w:rPr>
          <w:rFonts w:ascii="Times New Roman" w:hAnsi="Times New Roman"/>
          <w:sz w:val="24"/>
          <w:szCs w:val="24"/>
        </w:rPr>
        <w:t>3</w:t>
      </w:r>
    </w:p>
    <w:p w14:paraId="4867BEC5"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812FCB">
        <w:rPr>
          <w:rFonts w:ascii="Times New Roman" w:hAnsi="Times New Roman"/>
          <w:sz w:val="24"/>
          <w:szCs w:val="24"/>
        </w:rPr>
        <w:t>Bahar</w:t>
      </w:r>
      <w:r>
        <w:rPr>
          <w:rFonts w:ascii="Times New Roman" w:hAnsi="Times New Roman"/>
          <w:sz w:val="24"/>
          <w:szCs w:val="24"/>
        </w:rPr>
        <w:t>/3</w:t>
      </w:r>
    </w:p>
    <w:p w14:paraId="4F0E5F1C"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Öğretim Elemanı Adı Soyadı</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812FCB">
        <w:rPr>
          <w:rFonts w:ascii="Times New Roman" w:hAnsi="Times New Roman"/>
          <w:b/>
          <w:sz w:val="24"/>
          <w:szCs w:val="24"/>
        </w:rPr>
        <w:t>J.</w:t>
      </w:r>
      <w:proofErr w:type="gramStart"/>
      <w:r w:rsidRPr="00812FCB">
        <w:rPr>
          <w:rFonts w:ascii="Times New Roman" w:hAnsi="Times New Roman"/>
          <w:b/>
          <w:sz w:val="24"/>
          <w:szCs w:val="24"/>
        </w:rPr>
        <w:t>Bnb.Dr</w:t>
      </w:r>
      <w:proofErr w:type="spellEnd"/>
      <w:r w:rsidRPr="00812FCB">
        <w:rPr>
          <w:rFonts w:ascii="Times New Roman" w:hAnsi="Times New Roman"/>
          <w:b/>
          <w:sz w:val="24"/>
          <w:szCs w:val="24"/>
        </w:rPr>
        <w:t>.</w:t>
      </w:r>
      <w:proofErr w:type="gramEnd"/>
      <w:r w:rsidRPr="00812FCB">
        <w:rPr>
          <w:rFonts w:ascii="Times New Roman" w:hAnsi="Times New Roman"/>
          <w:b/>
          <w:sz w:val="24"/>
          <w:szCs w:val="24"/>
        </w:rPr>
        <w:t xml:space="preserve"> Mehmet Erdem ARSLAN</w:t>
      </w:r>
    </w:p>
    <w:p w14:paraId="7563A350"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rFonts w:ascii="Times New Roman" w:hAnsi="Times New Roman"/>
          <w:b/>
          <w:sz w:val="24"/>
          <w:szCs w:val="24"/>
        </w:rPr>
        <w:t>-</w:t>
      </w:r>
    </w:p>
    <w:p w14:paraId="0A7D34B8"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sidRPr="007A583E">
        <w:rPr>
          <w:rFonts w:ascii="Times New Roman" w:hAnsi="Times New Roman"/>
          <w:sz w:val="24"/>
          <w:szCs w:val="24"/>
        </w:rPr>
        <w:t>J.</w:t>
      </w:r>
      <w:proofErr w:type="gramStart"/>
      <w:r w:rsidRPr="007A583E">
        <w:rPr>
          <w:rFonts w:ascii="Times New Roman" w:hAnsi="Times New Roman"/>
          <w:sz w:val="24"/>
          <w:szCs w:val="24"/>
        </w:rPr>
        <w:t>Öğ.Yzb</w:t>
      </w:r>
      <w:proofErr w:type="gramEnd"/>
      <w:r w:rsidRPr="007A583E">
        <w:rPr>
          <w:rFonts w:ascii="Times New Roman" w:hAnsi="Times New Roman"/>
          <w:sz w:val="24"/>
          <w:szCs w:val="24"/>
        </w:rPr>
        <w:t>.Dr</w:t>
      </w:r>
      <w:proofErr w:type="spellEnd"/>
      <w:r w:rsidRPr="007A583E">
        <w:rPr>
          <w:rFonts w:ascii="Times New Roman" w:hAnsi="Times New Roman"/>
          <w:sz w:val="24"/>
          <w:szCs w:val="24"/>
        </w:rPr>
        <w:t>. Begüm ÇARDAK</w:t>
      </w:r>
    </w:p>
    <w:p w14:paraId="005C25AE"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Ön Koşul</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Pr>
          <w:b/>
        </w:rPr>
        <w:t>-</w:t>
      </w:r>
    </w:p>
    <w:p w14:paraId="6A1E257A"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2190AC0A" w14:textId="77777777" w:rsidR="00214B48" w:rsidRPr="00E13CCE" w:rsidRDefault="00214B48" w:rsidP="00214B48">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4624C104" w14:textId="77777777" w:rsidR="00214B48" w:rsidRPr="00812FCB" w:rsidRDefault="00214B48" w:rsidP="00214B48">
      <w:pPr>
        <w:spacing w:line="357" w:lineRule="auto"/>
        <w:ind w:left="-5" w:right="1" w:hanging="10"/>
        <w:jc w:val="left"/>
        <w:rPr>
          <w:rFonts w:ascii="Times New Roman" w:eastAsia="Times New Roman" w:hAnsi="Times New Roman"/>
          <w:b/>
          <w:color w:val="000000"/>
          <w:kern w:val="2"/>
          <w:sz w:val="24"/>
          <w:szCs w:val="24"/>
          <w:lang w:eastAsia="tr-TR" w:bidi="tr-TR"/>
          <w14:ligatures w14:val="standardContextual"/>
        </w:rPr>
      </w:pPr>
      <w:r w:rsidRPr="00812FCB">
        <w:rPr>
          <w:rFonts w:ascii="Times New Roman" w:eastAsia="Times New Roman" w:hAnsi="Times New Roman"/>
          <w:b/>
          <w:color w:val="000000"/>
          <w:kern w:val="2"/>
          <w:sz w:val="24"/>
          <w:szCs w:val="24"/>
          <w:lang w:eastAsia="tr-TR" w:bidi="tr-TR"/>
          <w14:ligatures w14:val="standardContextual"/>
        </w:rPr>
        <w:t xml:space="preserve">Kaynaklar: </w:t>
      </w:r>
    </w:p>
    <w:p w14:paraId="0B0D97F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Lowenthal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 M. (2020).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From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Secrets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to</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Policy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(8th ed.). SAGE/CQ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w:t>
      </w:r>
    </w:p>
    <w:p w14:paraId="238A91BB" w14:textId="77777777" w:rsidR="00214B48" w:rsidRPr="00812FCB" w:rsidRDefault="00214B48" w:rsidP="00214B48">
      <w:pPr>
        <w:spacing w:line="357" w:lineRule="auto"/>
        <w:ind w:left="-5" w:right="1" w:hanging="10"/>
        <w:jc w:val="left"/>
        <w:rPr>
          <w:rFonts w:ascii="Times New Roman" w:eastAsia="Times New Roman" w:hAnsi="Times New Roman"/>
          <w:color w:val="000000"/>
          <w:kern w:val="2"/>
          <w:sz w:val="24"/>
          <w:szCs w:val="24"/>
          <w:lang w:eastAsia="tr-TR" w:bidi="tr-TR"/>
          <w14:ligatures w14:val="standardContextual"/>
        </w:rPr>
      </w:pPr>
    </w:p>
    <w:p w14:paraId="1605679C"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lastRenderedPageBreak/>
        <w:t xml:space="preserve">Johnson, L. K. (2010).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Oxford </w:t>
      </w:r>
      <w:proofErr w:type="spellStart"/>
      <w:r w:rsidRPr="00812FCB">
        <w:rPr>
          <w:rFonts w:ascii="Times New Roman" w:eastAsia="Times New Roman" w:hAnsi="Times New Roman"/>
          <w:color w:val="000000"/>
          <w:kern w:val="2"/>
          <w:sz w:val="24"/>
          <w:szCs w:val="24"/>
          <w:lang w:eastAsia="tr-TR" w:bidi="tr-TR"/>
          <w14:ligatures w14:val="standardContextual"/>
        </w:rPr>
        <w:t>Handbook</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Oxford </w:t>
      </w:r>
      <w:proofErr w:type="spellStart"/>
      <w:r w:rsidRPr="00812FCB">
        <w:rPr>
          <w:rFonts w:ascii="Times New Roman" w:eastAsia="Times New Roman" w:hAnsi="Times New Roman"/>
          <w:color w:val="000000"/>
          <w:kern w:val="2"/>
          <w:sz w:val="24"/>
          <w:szCs w:val="24"/>
          <w:lang w:eastAsia="tr-TR" w:bidi="tr-TR"/>
          <w14:ligatures w14:val="standardContextual"/>
        </w:rPr>
        <w:t>University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
    <w:p w14:paraId="686499BF"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George, R. Z</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&amp; Bruce, J. B. (2008). </w:t>
      </w:r>
      <w:proofErr w:type="spellStart"/>
      <w:r w:rsidRPr="00812FCB">
        <w:rPr>
          <w:rFonts w:ascii="Times New Roman" w:eastAsia="Times New Roman" w:hAnsi="Times New Roman"/>
          <w:color w:val="000000"/>
          <w:kern w:val="2"/>
          <w:sz w:val="24"/>
          <w:szCs w:val="24"/>
          <w:lang w:eastAsia="tr-TR" w:bidi="tr-TR"/>
          <w14:ligatures w14:val="standardContextual"/>
        </w:rPr>
        <w:t>Analyzing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Origins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Obstacles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Innovations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(2nd ed.). Georgetown </w:t>
      </w:r>
      <w:proofErr w:type="spellStart"/>
      <w:r w:rsidRPr="00812FCB">
        <w:rPr>
          <w:rFonts w:ascii="Times New Roman" w:eastAsia="Times New Roman" w:hAnsi="Times New Roman"/>
          <w:color w:val="000000"/>
          <w:kern w:val="2"/>
          <w:sz w:val="24"/>
          <w:szCs w:val="24"/>
          <w:lang w:eastAsia="tr-TR" w:bidi="tr-TR"/>
          <w14:ligatures w14:val="standardContextual"/>
        </w:rPr>
        <w:t>University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
    <w:p w14:paraId="766B189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Warner, M. (2014).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Rise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Fall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 International Security </w:t>
      </w:r>
      <w:proofErr w:type="spellStart"/>
      <w:r w:rsidRPr="00812FCB">
        <w:rPr>
          <w:rFonts w:ascii="Times New Roman" w:eastAsia="Times New Roman" w:hAnsi="Times New Roman"/>
          <w:color w:val="000000"/>
          <w:kern w:val="2"/>
          <w:sz w:val="24"/>
          <w:szCs w:val="24"/>
          <w:lang w:eastAsia="tr-TR" w:bidi="tr-TR"/>
          <w14:ligatures w14:val="standardContextual"/>
        </w:rPr>
        <w:t>History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Georgetown </w:t>
      </w:r>
      <w:proofErr w:type="spellStart"/>
      <w:r w:rsidRPr="00812FCB">
        <w:rPr>
          <w:rFonts w:ascii="Times New Roman" w:eastAsia="Times New Roman" w:hAnsi="Times New Roman"/>
          <w:color w:val="000000"/>
          <w:kern w:val="2"/>
          <w:sz w:val="24"/>
          <w:szCs w:val="24"/>
          <w:lang w:eastAsia="tr-TR" w:bidi="tr-TR"/>
          <w14:ligatures w14:val="standardContextual"/>
        </w:rPr>
        <w:t>University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
    <w:p w14:paraId="059A46E6"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Shulsky</w:t>
      </w:r>
      <w:proofErr w:type="spellEnd"/>
      <w:r w:rsidRPr="00812FCB">
        <w:rPr>
          <w:rFonts w:ascii="Times New Roman" w:eastAsia="Times New Roman" w:hAnsi="Times New Roman"/>
          <w:color w:val="000000"/>
          <w:kern w:val="2"/>
          <w:sz w:val="24"/>
          <w:szCs w:val="24"/>
          <w:lang w:eastAsia="tr-TR" w:bidi="tr-TR"/>
          <w14:ligatures w14:val="standardContextual"/>
        </w:rPr>
        <w:t>, A. N</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&amp; </w:t>
      </w:r>
      <w:proofErr w:type="spellStart"/>
      <w:r w:rsidRPr="00812FCB">
        <w:rPr>
          <w:rFonts w:ascii="Times New Roman" w:eastAsia="Times New Roman" w:hAnsi="Times New Roman"/>
          <w:color w:val="000000"/>
          <w:kern w:val="2"/>
          <w:sz w:val="24"/>
          <w:szCs w:val="24"/>
          <w:lang w:eastAsia="tr-TR" w:bidi="tr-TR"/>
          <w14:ligatures w14:val="standardContextual"/>
        </w:rPr>
        <w:t>Schmitt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G. J. (2002). </w:t>
      </w:r>
      <w:proofErr w:type="spellStart"/>
      <w:r w:rsidRPr="00812FCB">
        <w:rPr>
          <w:rFonts w:ascii="Times New Roman" w:eastAsia="Times New Roman" w:hAnsi="Times New Roman"/>
          <w:color w:val="000000"/>
          <w:kern w:val="2"/>
          <w:sz w:val="24"/>
          <w:szCs w:val="24"/>
          <w:lang w:eastAsia="tr-TR" w:bidi="tr-TR"/>
          <w14:ligatures w14:val="standardContextual"/>
        </w:rPr>
        <w:t>Silent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Warfare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Understanding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World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(3rd ed.). </w:t>
      </w:r>
      <w:proofErr w:type="spellStart"/>
      <w:r w:rsidRPr="00812FCB">
        <w:rPr>
          <w:rFonts w:ascii="Times New Roman" w:eastAsia="Times New Roman" w:hAnsi="Times New Roman"/>
          <w:color w:val="000000"/>
          <w:kern w:val="2"/>
          <w:sz w:val="24"/>
          <w:szCs w:val="24"/>
          <w:lang w:eastAsia="tr-TR" w:bidi="tr-TR"/>
          <w14:ligatures w14:val="standardContextual"/>
        </w:rPr>
        <w:t>Potomac</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Books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
    <w:p w14:paraId="0A9E9F54"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Gill</w:t>
      </w:r>
      <w:proofErr w:type="spellEnd"/>
      <w:r w:rsidRPr="00812FCB">
        <w:rPr>
          <w:rFonts w:ascii="Times New Roman" w:eastAsia="Times New Roman" w:hAnsi="Times New Roman"/>
          <w:color w:val="000000"/>
          <w:kern w:val="2"/>
          <w:sz w:val="24"/>
          <w:szCs w:val="24"/>
          <w:lang w:eastAsia="tr-TR" w:bidi="tr-TR"/>
          <w14:ligatures w14:val="standardContextual"/>
        </w:rPr>
        <w:t>, P</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Marrin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 &amp; </w:t>
      </w:r>
      <w:proofErr w:type="spellStart"/>
      <w:r w:rsidRPr="00812FCB">
        <w:rPr>
          <w:rFonts w:ascii="Times New Roman" w:eastAsia="Times New Roman" w:hAnsi="Times New Roman"/>
          <w:color w:val="000000"/>
          <w:kern w:val="2"/>
          <w:sz w:val="24"/>
          <w:szCs w:val="24"/>
          <w:lang w:eastAsia="tr-TR" w:bidi="tr-TR"/>
          <w14:ligatures w14:val="standardContextual"/>
        </w:rPr>
        <w:t>Phythian</w:t>
      </w:r>
      <w:proofErr w:type="spellEnd"/>
      <w:r w:rsidRPr="00812FCB">
        <w:rPr>
          <w:rFonts w:ascii="Times New Roman" w:eastAsia="Times New Roman" w:hAnsi="Times New Roman"/>
          <w:color w:val="000000"/>
          <w:kern w:val="2"/>
          <w:sz w:val="24"/>
          <w:szCs w:val="24"/>
          <w:lang w:eastAsia="tr-TR" w:bidi="tr-TR"/>
          <w14:ligatures w14:val="standardContextual"/>
        </w:rPr>
        <w:t>, M. (</w:t>
      </w:r>
      <w:proofErr w:type="spellStart"/>
      <w:r w:rsidRPr="00812FCB">
        <w:rPr>
          <w:rFonts w:ascii="Times New Roman" w:eastAsia="Times New Roman" w:hAnsi="Times New Roman"/>
          <w:color w:val="000000"/>
          <w:kern w:val="2"/>
          <w:sz w:val="24"/>
          <w:szCs w:val="24"/>
          <w:lang w:eastAsia="tr-TR" w:bidi="tr-TR"/>
          <w14:ligatures w14:val="standardContextual"/>
        </w:rPr>
        <w:t>Eds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(2009).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Theory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Key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Questions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Debates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(1st ed.). </w:t>
      </w:r>
      <w:proofErr w:type="spellStart"/>
      <w:r w:rsidRPr="00812FCB">
        <w:rPr>
          <w:rFonts w:ascii="Times New Roman" w:eastAsia="Times New Roman" w:hAnsi="Times New Roman"/>
          <w:color w:val="000000"/>
          <w:kern w:val="2"/>
          <w:sz w:val="24"/>
          <w:szCs w:val="24"/>
          <w:lang w:eastAsia="tr-TR" w:bidi="tr-TR"/>
          <w14:ligatures w14:val="standardContextual"/>
        </w:rPr>
        <w:t>Routledge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https://doi.org/10.4324/9780203892992. </w:t>
      </w:r>
    </w:p>
    <w:p w14:paraId="02530EB8"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Phythian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Mark &amp; </w:t>
      </w:r>
      <w:proofErr w:type="spellStart"/>
      <w:r w:rsidRPr="00812FCB">
        <w:rPr>
          <w:rFonts w:ascii="Times New Roman" w:eastAsia="Times New Roman" w:hAnsi="Times New Roman"/>
          <w:color w:val="000000"/>
          <w:kern w:val="2"/>
          <w:sz w:val="24"/>
          <w:szCs w:val="24"/>
          <w:lang w:eastAsia="tr-TR" w:bidi="tr-TR"/>
          <w14:ligatures w14:val="standardContextual"/>
        </w:rPr>
        <w:t>Gill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Peter. (2006).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 an </w:t>
      </w:r>
      <w:proofErr w:type="spellStart"/>
      <w:r w:rsidRPr="00812FCB">
        <w:rPr>
          <w:rFonts w:ascii="Times New Roman" w:eastAsia="Times New Roman" w:hAnsi="Times New Roman"/>
          <w:color w:val="000000"/>
          <w:kern w:val="2"/>
          <w:sz w:val="24"/>
          <w:szCs w:val="24"/>
          <w:lang w:eastAsia="tr-TR" w:bidi="tr-TR"/>
          <w14:ligatures w14:val="standardContextual"/>
        </w:rPr>
        <w:t>Insecure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World. </w:t>
      </w:r>
      <w:proofErr w:type="spellStart"/>
      <w:r w:rsidRPr="00812FCB">
        <w:rPr>
          <w:rFonts w:ascii="Times New Roman" w:eastAsia="Times New Roman" w:hAnsi="Times New Roman"/>
          <w:color w:val="000000"/>
          <w:kern w:val="2"/>
          <w:sz w:val="24"/>
          <w:szCs w:val="24"/>
          <w:lang w:eastAsia="tr-TR" w:bidi="tr-TR"/>
          <w14:ligatures w14:val="standardContextual"/>
        </w:rPr>
        <w:t>Polity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Cambridge. </w:t>
      </w:r>
    </w:p>
    <w:p w14:paraId="47685AF8"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Dover</w:t>
      </w:r>
      <w:proofErr w:type="spellEnd"/>
      <w:r w:rsidRPr="00812FCB">
        <w:rPr>
          <w:rFonts w:ascii="Times New Roman" w:eastAsia="Times New Roman" w:hAnsi="Times New Roman"/>
          <w:color w:val="000000"/>
          <w:kern w:val="2"/>
          <w:sz w:val="24"/>
          <w:szCs w:val="24"/>
          <w:lang w:eastAsia="tr-TR" w:bidi="tr-TR"/>
          <w14:ligatures w14:val="standardContextual"/>
        </w:rPr>
        <w:t>, R</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Goodman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 S., &amp; </w:t>
      </w:r>
      <w:proofErr w:type="spellStart"/>
      <w:r w:rsidRPr="00812FCB">
        <w:rPr>
          <w:rFonts w:ascii="Times New Roman" w:eastAsia="Times New Roman" w:hAnsi="Times New Roman"/>
          <w:color w:val="000000"/>
          <w:kern w:val="2"/>
          <w:sz w:val="24"/>
          <w:szCs w:val="24"/>
          <w:lang w:eastAsia="tr-TR" w:bidi="tr-TR"/>
          <w14:ligatures w14:val="standardContextual"/>
        </w:rPr>
        <w:t>Hillebrand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 (2014). </w:t>
      </w:r>
      <w:proofErr w:type="spellStart"/>
      <w:r w:rsidRPr="00812FCB">
        <w:rPr>
          <w:rFonts w:ascii="Times New Roman" w:eastAsia="Times New Roman" w:hAnsi="Times New Roman"/>
          <w:color w:val="000000"/>
          <w:kern w:val="2"/>
          <w:sz w:val="24"/>
          <w:szCs w:val="24"/>
          <w:lang w:eastAsia="tr-TR" w:bidi="tr-TR"/>
          <w14:ligatures w14:val="standardContextual"/>
        </w:rPr>
        <w:t>Routledge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companion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to</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studies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Routledge</w:t>
      </w:r>
      <w:proofErr w:type="spellEnd"/>
      <w:r w:rsidRPr="00812FCB">
        <w:rPr>
          <w:rFonts w:ascii="Times New Roman" w:eastAsia="Times New Roman" w:hAnsi="Times New Roman"/>
          <w:color w:val="000000"/>
          <w:kern w:val="2"/>
          <w:sz w:val="24"/>
          <w:szCs w:val="24"/>
          <w:lang w:eastAsia="tr-TR" w:bidi="tr-TR"/>
          <w14:ligatures w14:val="standardContextual"/>
        </w:rPr>
        <w:t>.</w:t>
      </w:r>
    </w:p>
    <w:p w14:paraId="0976C9CB"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Kent, S. (1966). Strategic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for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American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world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policy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Princeton </w:t>
      </w:r>
      <w:proofErr w:type="spellStart"/>
      <w:r w:rsidRPr="00812FCB">
        <w:rPr>
          <w:rFonts w:ascii="Times New Roman" w:eastAsia="Times New Roman" w:hAnsi="Times New Roman"/>
          <w:color w:val="000000"/>
          <w:kern w:val="2"/>
          <w:sz w:val="24"/>
          <w:szCs w:val="24"/>
          <w:lang w:eastAsia="tr-TR" w:bidi="tr-TR"/>
          <w14:ligatures w14:val="standardContextual"/>
        </w:rPr>
        <w:t>University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w:t>
      </w:r>
    </w:p>
    <w:p w14:paraId="2D28383B"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Lowenthal</w:t>
      </w:r>
      <w:proofErr w:type="spellEnd"/>
      <w:r w:rsidRPr="00812FCB">
        <w:rPr>
          <w:rFonts w:ascii="Times New Roman" w:eastAsia="Times New Roman" w:hAnsi="Times New Roman"/>
          <w:color w:val="000000"/>
          <w:kern w:val="2"/>
          <w:sz w:val="24"/>
          <w:szCs w:val="24"/>
          <w:lang w:eastAsia="tr-TR" w:bidi="tr-TR"/>
          <w14:ligatures w14:val="standardContextual"/>
        </w:rPr>
        <w:t>, Mark M</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Robert M. </w:t>
      </w:r>
      <w:proofErr w:type="spellStart"/>
      <w:r w:rsidRPr="00812FCB">
        <w:rPr>
          <w:rFonts w:ascii="Times New Roman" w:eastAsia="Times New Roman" w:hAnsi="Times New Roman"/>
          <w:color w:val="000000"/>
          <w:kern w:val="2"/>
          <w:sz w:val="24"/>
          <w:szCs w:val="24"/>
          <w:lang w:eastAsia="tr-TR" w:bidi="tr-TR"/>
          <w14:ligatures w14:val="standardContextual"/>
        </w:rPr>
        <w:t>Clark</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eds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Five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Disciplines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Collection. </w:t>
      </w:r>
      <w:proofErr w:type="spellStart"/>
      <w:r w:rsidRPr="00812FCB">
        <w:rPr>
          <w:rFonts w:ascii="Times New Roman" w:eastAsia="Times New Roman" w:hAnsi="Times New Roman"/>
          <w:color w:val="000000"/>
          <w:kern w:val="2"/>
          <w:sz w:val="24"/>
          <w:szCs w:val="24"/>
          <w:lang w:eastAsia="tr-TR" w:bidi="tr-TR"/>
          <w14:ligatures w14:val="standardContextual"/>
        </w:rPr>
        <w:t>Thousand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Oaks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California: CQ </w:t>
      </w:r>
      <w:proofErr w:type="spellStart"/>
      <w:r w:rsidRPr="00812FCB">
        <w:rPr>
          <w:rFonts w:ascii="Times New Roman" w:eastAsia="Times New Roman" w:hAnsi="Times New Roman"/>
          <w:color w:val="000000"/>
          <w:kern w:val="2"/>
          <w:sz w:val="24"/>
          <w:szCs w:val="24"/>
          <w:lang w:eastAsia="tr-TR" w:bidi="tr-TR"/>
          <w14:ligatures w14:val="standardContextual"/>
        </w:rPr>
        <w:t>Press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 </w:t>
      </w:r>
      <w:proofErr w:type="spellStart"/>
      <w:r w:rsidRPr="00812FCB">
        <w:rPr>
          <w:rFonts w:ascii="Times New Roman" w:eastAsia="Times New Roman" w:hAnsi="Times New Roman"/>
          <w:color w:val="000000"/>
          <w:kern w:val="2"/>
          <w:sz w:val="24"/>
          <w:szCs w:val="24"/>
          <w:lang w:eastAsia="tr-TR" w:bidi="tr-TR"/>
          <w14:ligatures w14:val="standardContextual"/>
        </w:rPr>
        <w:t>imprint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Sage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Publications, </w:t>
      </w:r>
      <w:proofErr w:type="spellStart"/>
      <w:r w:rsidRPr="00812FCB">
        <w:rPr>
          <w:rFonts w:ascii="Times New Roman" w:eastAsia="Times New Roman" w:hAnsi="Times New Roman"/>
          <w:color w:val="000000"/>
          <w:kern w:val="2"/>
          <w:sz w:val="24"/>
          <w:szCs w:val="24"/>
          <w:lang w:eastAsia="tr-TR" w:bidi="tr-TR"/>
          <w14:ligatures w14:val="standardContextual"/>
        </w:rPr>
        <w:t>Inc</w:t>
      </w:r>
      <w:proofErr w:type="spellEnd"/>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2015. </w:t>
      </w:r>
      <w:proofErr w:type="spellStart"/>
      <w:r w:rsidRPr="00812FCB">
        <w:rPr>
          <w:rFonts w:ascii="Times New Roman" w:eastAsia="Times New Roman" w:hAnsi="Times New Roman"/>
          <w:color w:val="000000"/>
          <w:kern w:val="2"/>
          <w:sz w:val="24"/>
          <w:szCs w:val="24"/>
          <w:lang w:eastAsia="tr-TR" w:bidi="tr-TR"/>
          <w14:ligatures w14:val="standardContextual"/>
        </w:rPr>
        <w:t>Print</w:t>
      </w:r>
      <w:proofErr w:type="spellEnd"/>
      <w:r w:rsidRPr="00812FCB">
        <w:rPr>
          <w:rFonts w:ascii="Times New Roman" w:eastAsia="Times New Roman" w:hAnsi="Times New Roman"/>
          <w:color w:val="000000"/>
          <w:kern w:val="2"/>
          <w:sz w:val="24"/>
          <w:szCs w:val="24"/>
          <w:lang w:eastAsia="tr-TR" w:bidi="tr-TR"/>
          <w14:ligatures w14:val="standardContextual"/>
        </w:rPr>
        <w:t>.</w:t>
      </w:r>
    </w:p>
    <w:p w14:paraId="7B01EDD8"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Seren, Merve. 2017. Stratejik İstihbarat &amp; Ulusal Güvenlik. Orion Yayınları: Ankara. </w:t>
      </w:r>
    </w:p>
    <w:p w14:paraId="140E837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Safi, Polat. 2023. Milli İstihbarat Teşkilatı 1826 - 2023. Kronik Kitap: İstanbul. </w:t>
      </w:r>
    </w:p>
    <w:p w14:paraId="0BD51EDB"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Jervis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 (2010). </w:t>
      </w:r>
      <w:proofErr w:type="spellStart"/>
      <w:r w:rsidRPr="00812FCB">
        <w:rPr>
          <w:rFonts w:ascii="Times New Roman" w:eastAsia="Times New Roman" w:hAnsi="Times New Roman"/>
          <w:color w:val="000000"/>
          <w:kern w:val="2"/>
          <w:sz w:val="24"/>
          <w:szCs w:val="24"/>
          <w:lang w:eastAsia="tr-TR" w:bidi="tr-TR"/>
          <w14:ligatures w14:val="standardContextual"/>
        </w:rPr>
        <w:t>Why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Policymakers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Clash</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Political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Science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Quarterly</w:t>
      </w:r>
      <w:proofErr w:type="spellEnd"/>
      <w:r w:rsidRPr="00812FCB">
        <w:rPr>
          <w:rFonts w:ascii="Times New Roman" w:eastAsia="Times New Roman" w:hAnsi="Times New Roman"/>
          <w:color w:val="000000"/>
          <w:kern w:val="2"/>
          <w:sz w:val="24"/>
          <w:szCs w:val="24"/>
          <w:lang w:eastAsia="tr-TR" w:bidi="tr-TR"/>
          <w14:ligatures w14:val="standardContextual"/>
        </w:rPr>
        <w:t>, 125(2), 185–204. http://www.jstor.org/stable/25698994.</w:t>
      </w:r>
    </w:p>
    <w:p w14:paraId="0A0D6FC2"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LEFEBVRE, S. (2003).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Difficulties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Dilemmas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International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Cooperation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16(4), 527–542. https://doi.org/10.1080/716100467</w:t>
      </w:r>
    </w:p>
    <w:p w14:paraId="408521CB"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Hedley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J. H. (2005). Learning </w:t>
      </w:r>
      <w:proofErr w:type="spellStart"/>
      <w:r w:rsidRPr="00812FCB">
        <w:rPr>
          <w:rFonts w:ascii="Times New Roman" w:eastAsia="Times New Roman" w:hAnsi="Times New Roman"/>
          <w:color w:val="000000"/>
          <w:kern w:val="2"/>
          <w:sz w:val="24"/>
          <w:szCs w:val="24"/>
          <w:lang w:eastAsia="tr-TR" w:bidi="tr-TR"/>
          <w14:ligatures w14:val="standardContextual"/>
        </w:rPr>
        <w:t>from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Failures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18(3), 435–450. https://doi.org/10.1080/08850600590945416</w:t>
      </w:r>
    </w:p>
    <w:p w14:paraId="4E6E4B0D"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Harber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J. R. (2009). </w:t>
      </w:r>
      <w:proofErr w:type="spellStart"/>
      <w:r w:rsidRPr="00812FCB">
        <w:rPr>
          <w:rFonts w:ascii="Times New Roman" w:eastAsia="Times New Roman" w:hAnsi="Times New Roman"/>
          <w:color w:val="000000"/>
          <w:kern w:val="2"/>
          <w:sz w:val="24"/>
          <w:szCs w:val="24"/>
          <w:lang w:eastAsia="tr-TR" w:bidi="tr-TR"/>
          <w14:ligatures w14:val="standardContextual"/>
        </w:rPr>
        <w:t>Unconventional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Spies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Threat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from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Non-State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Actors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22(2), 221–236. https://doi.org/10.1080/08850600802698200</w:t>
      </w:r>
    </w:p>
    <w:p w14:paraId="7842178C"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Omand</w:t>
      </w:r>
      <w:proofErr w:type="spellEnd"/>
      <w:r w:rsidRPr="00812FCB">
        <w:rPr>
          <w:rFonts w:ascii="Times New Roman" w:eastAsia="Times New Roman" w:hAnsi="Times New Roman"/>
          <w:color w:val="000000"/>
          <w:kern w:val="2"/>
          <w:sz w:val="24"/>
          <w:szCs w:val="24"/>
          <w:lang w:eastAsia="tr-TR" w:bidi="tr-TR"/>
          <w14:ligatures w14:val="standardContextual"/>
        </w:rPr>
        <w:t>, S. D</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&amp; </w:t>
      </w:r>
      <w:proofErr w:type="spellStart"/>
      <w:r w:rsidRPr="00812FCB">
        <w:rPr>
          <w:rFonts w:ascii="Times New Roman" w:eastAsia="Times New Roman" w:hAnsi="Times New Roman"/>
          <w:color w:val="000000"/>
          <w:kern w:val="2"/>
          <w:sz w:val="24"/>
          <w:szCs w:val="24"/>
          <w:lang w:eastAsia="tr-TR" w:bidi="tr-TR"/>
          <w14:ligatures w14:val="standardContextual"/>
        </w:rPr>
        <w:t>Phythian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 (2012). </w:t>
      </w:r>
      <w:proofErr w:type="spellStart"/>
      <w:r w:rsidRPr="00812FCB">
        <w:rPr>
          <w:rFonts w:ascii="Times New Roman" w:eastAsia="Times New Roman" w:hAnsi="Times New Roman"/>
          <w:color w:val="000000"/>
          <w:kern w:val="2"/>
          <w:sz w:val="24"/>
          <w:szCs w:val="24"/>
          <w:lang w:eastAsia="tr-TR" w:bidi="tr-TR"/>
          <w14:ligatures w14:val="standardContextual"/>
        </w:rPr>
        <w:t>Ethics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 </w:t>
      </w:r>
      <w:proofErr w:type="spellStart"/>
      <w:r w:rsidRPr="00812FCB">
        <w:rPr>
          <w:rFonts w:ascii="Times New Roman" w:eastAsia="Times New Roman" w:hAnsi="Times New Roman"/>
          <w:color w:val="000000"/>
          <w:kern w:val="2"/>
          <w:sz w:val="24"/>
          <w:szCs w:val="24"/>
          <w:lang w:eastAsia="tr-TR" w:bidi="tr-TR"/>
          <w14:ligatures w14:val="standardContextual"/>
        </w:rPr>
        <w:t>Debate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26(1), 38–63. https://doi.org/10.1080/08850607.2012.705186</w:t>
      </w:r>
    </w:p>
    <w:p w14:paraId="1A8E504B"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lastRenderedPageBreak/>
        <w:t>Wirtz</w:t>
      </w:r>
      <w:proofErr w:type="spellEnd"/>
      <w:r w:rsidRPr="00812FCB">
        <w:rPr>
          <w:rFonts w:ascii="Times New Roman" w:eastAsia="Times New Roman" w:hAnsi="Times New Roman"/>
          <w:color w:val="000000"/>
          <w:kern w:val="2"/>
          <w:sz w:val="24"/>
          <w:szCs w:val="24"/>
          <w:lang w:eastAsia="tr-TR" w:bidi="tr-TR"/>
          <w14:ligatures w14:val="standardContextual"/>
        </w:rPr>
        <w:t xml:space="preserve">, J. J. (2023). </w:t>
      </w:r>
      <w:proofErr w:type="spellStart"/>
      <w:r w:rsidRPr="00812FCB">
        <w:rPr>
          <w:rFonts w:ascii="Times New Roman" w:eastAsia="Times New Roman" w:hAnsi="Times New Roman"/>
          <w:color w:val="000000"/>
          <w:kern w:val="2"/>
          <w:sz w:val="24"/>
          <w:szCs w:val="24"/>
          <w:lang w:eastAsia="tr-TR" w:bidi="tr-TR"/>
          <w14:ligatures w14:val="standardContextual"/>
        </w:rPr>
        <w:t>Are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Failures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Still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Inevitable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37(1), 307–330. https://doi.org/10.1080/08850607.2023.2214328</w:t>
      </w:r>
    </w:p>
    <w:p w14:paraId="60AB1F97"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Hammond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T. H. (2010).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Organizations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Organization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23(4), 680–724. https://doi.org/10.1080/08850601003780987.</w:t>
      </w:r>
    </w:p>
    <w:p w14:paraId="1FE7D599"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Marrin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 (2012). Is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Analysis an Art </w:t>
      </w:r>
      <w:proofErr w:type="spellStart"/>
      <w:r w:rsidRPr="00812FCB">
        <w:rPr>
          <w:rFonts w:ascii="Times New Roman" w:eastAsia="Times New Roman" w:hAnsi="Times New Roman"/>
          <w:color w:val="000000"/>
          <w:kern w:val="2"/>
          <w:sz w:val="24"/>
          <w:szCs w:val="24"/>
          <w:lang w:eastAsia="tr-TR" w:bidi="tr-TR"/>
          <w14:ligatures w14:val="standardContextual"/>
        </w:rPr>
        <w:t>or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 </w:t>
      </w:r>
      <w:proofErr w:type="spellStart"/>
      <w:r w:rsidRPr="00812FCB">
        <w:rPr>
          <w:rFonts w:ascii="Times New Roman" w:eastAsia="Times New Roman" w:hAnsi="Times New Roman"/>
          <w:color w:val="000000"/>
          <w:kern w:val="2"/>
          <w:sz w:val="24"/>
          <w:szCs w:val="24"/>
          <w:lang w:eastAsia="tr-TR" w:bidi="tr-TR"/>
          <w14:ligatures w14:val="standardContextual"/>
        </w:rPr>
        <w:t>Science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25(3), 529–545. https://doi-org.uniessexlib.idm.oclc.org/10.1080/08850607.2012.678690.</w:t>
      </w:r>
    </w:p>
    <w:p w14:paraId="1BFA1E15"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Vrist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Ronn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K. (2016).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Ethics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 Critical </w:t>
      </w:r>
      <w:proofErr w:type="spellStart"/>
      <w:r w:rsidRPr="00812FCB">
        <w:rPr>
          <w:rFonts w:ascii="Times New Roman" w:eastAsia="Times New Roman" w:hAnsi="Times New Roman"/>
          <w:color w:val="000000"/>
          <w:kern w:val="2"/>
          <w:sz w:val="24"/>
          <w:szCs w:val="24"/>
          <w:lang w:eastAsia="tr-TR" w:bidi="tr-TR"/>
          <w14:ligatures w14:val="standardContextual"/>
        </w:rPr>
        <w:t>Review</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Future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Perspectives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29(4), 760–784. https://doi.org/10.1080/08850607.2016.1177399.</w:t>
      </w:r>
    </w:p>
    <w:p w14:paraId="6560DAC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Rudner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 (2013). </w:t>
      </w:r>
      <w:proofErr w:type="spellStart"/>
      <w:r w:rsidRPr="00812FCB">
        <w:rPr>
          <w:rFonts w:ascii="Times New Roman" w:eastAsia="Times New Roman" w:hAnsi="Times New Roman"/>
          <w:color w:val="000000"/>
          <w:kern w:val="2"/>
          <w:sz w:val="24"/>
          <w:szCs w:val="24"/>
          <w:lang w:eastAsia="tr-TR" w:bidi="tr-TR"/>
          <w14:ligatures w14:val="standardContextual"/>
        </w:rPr>
        <w:t>Cyber-Threats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to</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Critical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Infrastructure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Challenge.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26(3), 453–481. https://doi-org.uniessexlib.idm.oclc.org/10.1080/08850607.2013.780552.</w:t>
      </w:r>
    </w:p>
    <w:p w14:paraId="4FB4F0C2"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LAHNEMAN, W. J. (2004). Knowledge-</w:t>
      </w:r>
      <w:proofErr w:type="spellStart"/>
      <w:r w:rsidRPr="00812FCB">
        <w:rPr>
          <w:rFonts w:ascii="Times New Roman" w:eastAsia="Times New Roman" w:hAnsi="Times New Roman"/>
          <w:color w:val="000000"/>
          <w:kern w:val="2"/>
          <w:sz w:val="24"/>
          <w:szCs w:val="24"/>
          <w:lang w:eastAsia="tr-TR" w:bidi="tr-TR"/>
          <w14:ligatures w14:val="standardContextual"/>
        </w:rPr>
        <w:t>Sharing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Community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After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9/11.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17(4), 614–633. https://doi-org.uniessexlib.idm.oclc.org/10.1080/08850600490496425.</w:t>
      </w:r>
    </w:p>
    <w:p w14:paraId="6B8529BA"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Odom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 E. (2008).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Analysis.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23(3), 316–332. https://doi-org.uniessexlib.idm.oclc.org/10.1080/02684520802121216.</w:t>
      </w:r>
    </w:p>
    <w:p w14:paraId="6E9EA9F2"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Byman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D. (2013).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War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on </w:t>
      </w:r>
      <w:proofErr w:type="spellStart"/>
      <w:r w:rsidRPr="00812FCB">
        <w:rPr>
          <w:rFonts w:ascii="Times New Roman" w:eastAsia="Times New Roman" w:hAnsi="Times New Roman"/>
          <w:color w:val="000000"/>
          <w:kern w:val="2"/>
          <w:sz w:val="24"/>
          <w:szCs w:val="24"/>
          <w:lang w:eastAsia="tr-TR" w:bidi="tr-TR"/>
          <w14:ligatures w14:val="standardContextual"/>
        </w:rPr>
        <w:t>Terrorism</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29(6), 837–863. https://doi-org.uniessexlib.idm.oclc.org/10.1080/02684527.2013.851876.</w:t>
      </w:r>
    </w:p>
    <w:p w14:paraId="57EA9FF9"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Omand</w:t>
      </w:r>
      <w:proofErr w:type="spellEnd"/>
      <w:r w:rsidRPr="00812FCB">
        <w:rPr>
          <w:rFonts w:ascii="Times New Roman" w:eastAsia="Times New Roman" w:hAnsi="Times New Roman"/>
          <w:color w:val="000000"/>
          <w:kern w:val="2"/>
          <w:sz w:val="24"/>
          <w:szCs w:val="24"/>
          <w:lang w:eastAsia="tr-TR" w:bidi="tr-TR"/>
          <w14:ligatures w14:val="standardContextual"/>
        </w:rPr>
        <w:t>, D</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Bartlett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J., &amp; Miller, C. (2012). </w:t>
      </w:r>
      <w:proofErr w:type="spellStart"/>
      <w:r w:rsidRPr="00812FCB">
        <w:rPr>
          <w:rFonts w:ascii="Times New Roman" w:eastAsia="Times New Roman" w:hAnsi="Times New Roman"/>
          <w:color w:val="000000"/>
          <w:kern w:val="2"/>
          <w:sz w:val="24"/>
          <w:szCs w:val="24"/>
          <w:lang w:eastAsia="tr-TR" w:bidi="tr-TR"/>
          <w14:ligatures w14:val="standardContextual"/>
        </w:rPr>
        <w:t>Introducing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Social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Media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(SOCMINT).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27(6), 801–823. https://doi-org.uniessexlib.idm.oclc.org/10.1080/02684527.2012.716965.</w:t>
      </w:r>
    </w:p>
    <w:p w14:paraId="5F08056C"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Bellaby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 (2012). </w:t>
      </w:r>
      <w:proofErr w:type="spellStart"/>
      <w:r w:rsidRPr="00812FCB">
        <w:rPr>
          <w:rFonts w:ascii="Times New Roman" w:eastAsia="Times New Roman" w:hAnsi="Times New Roman"/>
          <w:color w:val="000000"/>
          <w:kern w:val="2"/>
          <w:sz w:val="24"/>
          <w:szCs w:val="24"/>
          <w:lang w:eastAsia="tr-TR" w:bidi="tr-TR"/>
          <w14:ligatures w14:val="standardContextual"/>
        </w:rPr>
        <w:t>What’s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Harm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Ethics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Collection.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27(1), 93–117. https://doi-org.uniessexlib.idm.oclc.org/10.1080/02684527.2012.621600.</w:t>
      </w:r>
    </w:p>
    <w:p w14:paraId="51C4E4A3"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Marrin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 (2011).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9/11 </w:t>
      </w:r>
      <w:proofErr w:type="spellStart"/>
      <w:r w:rsidRPr="00812FCB">
        <w:rPr>
          <w:rFonts w:ascii="Times New Roman" w:eastAsia="Times New Roman" w:hAnsi="Times New Roman"/>
          <w:color w:val="000000"/>
          <w:kern w:val="2"/>
          <w:sz w:val="24"/>
          <w:szCs w:val="24"/>
          <w:lang w:eastAsia="tr-TR" w:bidi="tr-TR"/>
          <w14:ligatures w14:val="standardContextual"/>
        </w:rPr>
        <w:t>Terrorist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Attacks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 </w:t>
      </w:r>
      <w:proofErr w:type="spellStart"/>
      <w:r w:rsidRPr="00812FCB">
        <w:rPr>
          <w:rFonts w:ascii="Times New Roman" w:eastAsia="Times New Roman" w:hAnsi="Times New Roman"/>
          <w:color w:val="000000"/>
          <w:kern w:val="2"/>
          <w:sz w:val="24"/>
          <w:szCs w:val="24"/>
          <w:lang w:eastAsia="tr-TR" w:bidi="tr-TR"/>
          <w14:ligatures w14:val="standardContextual"/>
        </w:rPr>
        <w:t>Failure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Policy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Not Strategic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Analysis.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26(2–3), 182–202. https://doi-org.uniessexlib.idm.oclc.org/10.1080/02684527.2011.559140.</w:t>
      </w:r>
    </w:p>
    <w:p w14:paraId="09842A58" w14:textId="77777777" w:rsidR="00214B48" w:rsidRPr="00812FCB" w:rsidRDefault="00214B48" w:rsidP="00214B48">
      <w:pPr>
        <w:spacing w:line="357" w:lineRule="auto"/>
        <w:ind w:left="-5" w:right="1" w:hanging="10"/>
        <w:jc w:val="left"/>
        <w:rPr>
          <w:rFonts w:ascii="Times New Roman" w:eastAsia="Times New Roman" w:hAnsi="Times New Roman"/>
          <w:color w:val="000000"/>
          <w:kern w:val="2"/>
          <w:sz w:val="24"/>
          <w:szCs w:val="24"/>
          <w:lang w:eastAsia="tr-TR" w:bidi="tr-TR"/>
          <w14:ligatures w14:val="standardContextual"/>
        </w:rPr>
      </w:pPr>
    </w:p>
    <w:p w14:paraId="2E591F6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lastRenderedPageBreak/>
        <w:t>Scott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L. (2004). </w:t>
      </w:r>
      <w:proofErr w:type="spellStart"/>
      <w:r w:rsidRPr="00812FCB">
        <w:rPr>
          <w:rFonts w:ascii="Times New Roman" w:eastAsia="Times New Roman" w:hAnsi="Times New Roman"/>
          <w:color w:val="000000"/>
          <w:kern w:val="2"/>
          <w:sz w:val="24"/>
          <w:szCs w:val="24"/>
          <w:lang w:eastAsia="tr-TR" w:bidi="tr-TR"/>
          <w14:ligatures w14:val="standardContextual"/>
        </w:rPr>
        <w:t>Secret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Covert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Action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Clandestine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Diplomacy</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19(2), 322–341. https://doi-org.uniessexlib.idm.oclc.org/10.1080/0268452042000302029.</w:t>
      </w:r>
    </w:p>
    <w:p w14:paraId="2C158290"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Jensen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M. A. (2012).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Failures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What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Really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What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Do </w:t>
      </w:r>
      <w:proofErr w:type="spellStart"/>
      <w:r w:rsidRPr="00812FCB">
        <w:rPr>
          <w:rFonts w:ascii="Times New Roman" w:eastAsia="Times New Roman" w:hAnsi="Times New Roman"/>
          <w:color w:val="000000"/>
          <w:kern w:val="2"/>
          <w:sz w:val="24"/>
          <w:szCs w:val="24"/>
          <w:lang w:eastAsia="tr-TR" w:bidi="tr-TR"/>
          <w14:ligatures w14:val="standardContextual"/>
        </w:rPr>
        <w:t>We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Do </w:t>
      </w:r>
      <w:proofErr w:type="spellStart"/>
      <w:r w:rsidRPr="00812FCB">
        <w:rPr>
          <w:rFonts w:ascii="Times New Roman" w:eastAsia="Times New Roman" w:hAnsi="Times New Roman"/>
          <w:color w:val="000000"/>
          <w:kern w:val="2"/>
          <w:sz w:val="24"/>
          <w:szCs w:val="24"/>
          <w:lang w:eastAsia="tr-TR" w:bidi="tr-TR"/>
          <w14:ligatures w14:val="standardContextual"/>
        </w:rPr>
        <w:t>about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Them</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27(2), 261–282. https://doi-org.uniessexlib.idm.oclc.org/10.1080/02684527.2012.661646.</w:t>
      </w:r>
    </w:p>
    <w:p w14:paraId="503E9C3D"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Scott</w:t>
      </w:r>
      <w:proofErr w:type="spellEnd"/>
      <w:r w:rsidRPr="00812FCB">
        <w:rPr>
          <w:rFonts w:ascii="Times New Roman" w:eastAsia="Times New Roman" w:hAnsi="Times New Roman"/>
          <w:color w:val="000000"/>
          <w:kern w:val="2"/>
          <w:sz w:val="24"/>
          <w:szCs w:val="24"/>
          <w:lang w:eastAsia="tr-TR" w:bidi="tr-TR"/>
          <w14:ligatures w14:val="standardContextual"/>
        </w:rPr>
        <w:t>, L</w:t>
      </w:r>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&amp; Jackson, P. (2004).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Study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 </w:t>
      </w:r>
      <w:proofErr w:type="spellStart"/>
      <w:r w:rsidRPr="00812FCB">
        <w:rPr>
          <w:rFonts w:ascii="Times New Roman" w:eastAsia="Times New Roman" w:hAnsi="Times New Roman"/>
          <w:color w:val="000000"/>
          <w:kern w:val="2"/>
          <w:sz w:val="24"/>
          <w:szCs w:val="24"/>
          <w:lang w:eastAsia="tr-TR" w:bidi="tr-TR"/>
          <w14:ligatures w14:val="standardContextual"/>
        </w:rPr>
        <w:t>Theory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Practice</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19(2), 139–169. https://doi-org.uniessexlib.idm.oclc.org/10.1080/0268452042000302930.</w:t>
      </w:r>
    </w:p>
    <w:p w14:paraId="0CFCA668"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Andrew, C. (2004).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Relations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“Under-</w:t>
      </w:r>
      <w:proofErr w:type="spellStart"/>
      <w:r w:rsidRPr="00812FCB">
        <w:rPr>
          <w:rFonts w:ascii="Times New Roman" w:eastAsia="Times New Roman" w:hAnsi="Times New Roman"/>
          <w:color w:val="000000"/>
          <w:kern w:val="2"/>
          <w:sz w:val="24"/>
          <w:szCs w:val="24"/>
          <w:lang w:eastAsia="tr-TR" w:bidi="tr-TR"/>
          <w14:ligatures w14:val="standardContextual"/>
        </w:rPr>
        <w:t>theorisation</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19(2), 170–184. https://doi-org.uniessexlib.idm.oclc.org/10.1080/0268452042000302949.</w:t>
      </w:r>
    </w:p>
    <w:p w14:paraId="538899E1"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Marrin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 (2014). </w:t>
      </w:r>
      <w:proofErr w:type="spellStart"/>
      <w:r w:rsidRPr="00812FCB">
        <w:rPr>
          <w:rFonts w:ascii="Times New Roman" w:eastAsia="Times New Roman" w:hAnsi="Times New Roman"/>
          <w:color w:val="000000"/>
          <w:kern w:val="2"/>
          <w:sz w:val="24"/>
          <w:szCs w:val="24"/>
          <w:lang w:eastAsia="tr-TR" w:bidi="tr-TR"/>
          <w14:ligatures w14:val="standardContextual"/>
        </w:rPr>
        <w:t>Improving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Studies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as an </w:t>
      </w:r>
      <w:proofErr w:type="spellStart"/>
      <w:r w:rsidRPr="00812FCB">
        <w:rPr>
          <w:rFonts w:ascii="Times New Roman" w:eastAsia="Times New Roman" w:hAnsi="Times New Roman"/>
          <w:color w:val="000000"/>
          <w:kern w:val="2"/>
          <w:sz w:val="24"/>
          <w:szCs w:val="24"/>
          <w:lang w:eastAsia="tr-TR" w:bidi="tr-TR"/>
          <w14:ligatures w14:val="standardContextual"/>
        </w:rPr>
        <w:t>Academic</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Discipline</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31(2), 266–279. https://doi-org.uniessexlib.idm.oclc.org/10.1080/02684527.2014.952932.</w:t>
      </w:r>
    </w:p>
    <w:p w14:paraId="3A842C1F"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Lim</w:t>
      </w:r>
      <w:proofErr w:type="spellEnd"/>
      <w:r w:rsidRPr="00812FCB">
        <w:rPr>
          <w:rFonts w:ascii="Times New Roman" w:eastAsia="Times New Roman" w:hAnsi="Times New Roman"/>
          <w:color w:val="000000"/>
          <w:kern w:val="2"/>
          <w:sz w:val="24"/>
          <w:szCs w:val="24"/>
          <w:lang w:eastAsia="tr-TR" w:bidi="tr-TR"/>
          <w14:ligatures w14:val="standardContextual"/>
        </w:rPr>
        <w:t xml:space="preserve">, K. (2015). </w:t>
      </w:r>
      <w:proofErr w:type="spellStart"/>
      <w:r w:rsidRPr="00812FCB">
        <w:rPr>
          <w:rFonts w:ascii="Times New Roman" w:eastAsia="Times New Roman" w:hAnsi="Times New Roman"/>
          <w:color w:val="000000"/>
          <w:kern w:val="2"/>
          <w:sz w:val="24"/>
          <w:szCs w:val="24"/>
          <w:lang w:eastAsia="tr-TR" w:bidi="tr-TR"/>
          <w14:ligatures w14:val="standardContextual"/>
        </w:rPr>
        <w:t>Big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Data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Strategic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31(4), 619–635. https://doi-org.uniessexlib.idm.oclc.org/10.1080/02684527.2015.1062321.</w:t>
      </w:r>
    </w:p>
    <w:p w14:paraId="7B9D83DD"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Hillebrand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C. (2012).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Role of News Media in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Oversight</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27(5), 689–706. https://doi-org.uniessexlib.idm.oclc.org/10.1080/02684527.2012.708521.</w:t>
      </w:r>
    </w:p>
    <w:p w14:paraId="64D8B6FC"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Peter </w:t>
      </w:r>
      <w:proofErr w:type="spellStart"/>
      <w:r w:rsidRPr="00812FCB">
        <w:rPr>
          <w:rFonts w:ascii="Times New Roman" w:eastAsia="Times New Roman" w:hAnsi="Times New Roman"/>
          <w:color w:val="000000"/>
          <w:kern w:val="2"/>
          <w:sz w:val="24"/>
          <w:szCs w:val="24"/>
          <w:lang w:eastAsia="tr-TR" w:bidi="tr-TR"/>
          <w14:ligatures w14:val="standardContextual"/>
        </w:rPr>
        <w:t>Gill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&amp; Mark </w:t>
      </w:r>
      <w:proofErr w:type="spellStart"/>
      <w:r w:rsidRPr="00812FCB">
        <w:rPr>
          <w:rFonts w:ascii="Times New Roman" w:eastAsia="Times New Roman" w:hAnsi="Times New Roman"/>
          <w:color w:val="000000"/>
          <w:kern w:val="2"/>
          <w:sz w:val="24"/>
          <w:szCs w:val="24"/>
          <w:lang w:eastAsia="tr-TR" w:bidi="tr-TR"/>
          <w14:ligatures w14:val="standardContextual"/>
        </w:rPr>
        <w:t>Phythian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(2016) </w:t>
      </w:r>
      <w:proofErr w:type="spellStart"/>
      <w:r w:rsidRPr="00812FCB">
        <w:rPr>
          <w:rFonts w:ascii="Times New Roman" w:eastAsia="Times New Roman" w:hAnsi="Times New Roman"/>
          <w:color w:val="000000"/>
          <w:kern w:val="2"/>
          <w:sz w:val="24"/>
          <w:szCs w:val="24"/>
          <w:lang w:eastAsia="tr-TR" w:bidi="tr-TR"/>
          <w14:ligatures w14:val="standardContextual"/>
        </w:rPr>
        <w:t>What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Is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Studies</w:t>
      </w:r>
      <w:proofErr w:type="spellEnd"/>
      <w:proofErr w:type="gramStart"/>
      <w:r w:rsidRPr="00812FCB">
        <w:rPr>
          <w:rFonts w:ascii="Times New Roman" w:eastAsia="Times New Roman" w:hAnsi="Times New Roman"/>
          <w:color w:val="000000"/>
          <w:kern w:val="2"/>
          <w:sz w:val="24"/>
          <w:szCs w:val="24"/>
          <w:lang w:eastAsia="tr-TR" w:bidi="tr-TR"/>
          <w14:ligatures w14:val="standardContextual"/>
        </w:rPr>
        <w:t>?,</w:t>
      </w:r>
      <w:proofErr w:type="gram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Public</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Affairs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18:1, 5-19. </w:t>
      </w:r>
    </w:p>
    <w:p w14:paraId="68F0CB91"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proofErr w:type="spellStart"/>
      <w:r w:rsidRPr="00812FCB">
        <w:rPr>
          <w:rFonts w:ascii="Times New Roman" w:eastAsia="Times New Roman" w:hAnsi="Times New Roman"/>
          <w:color w:val="000000"/>
          <w:kern w:val="2"/>
          <w:sz w:val="24"/>
          <w:szCs w:val="24"/>
          <w:lang w:eastAsia="tr-TR" w:bidi="tr-TR"/>
          <w14:ligatures w14:val="standardContextual"/>
        </w:rPr>
        <w:t>Rory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Cormac</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Richard J. </w:t>
      </w:r>
      <w:proofErr w:type="spellStart"/>
      <w:r w:rsidRPr="00812FCB">
        <w:rPr>
          <w:rFonts w:ascii="Times New Roman" w:eastAsia="Times New Roman" w:hAnsi="Times New Roman"/>
          <w:color w:val="000000"/>
          <w:kern w:val="2"/>
          <w:sz w:val="24"/>
          <w:szCs w:val="24"/>
          <w:lang w:eastAsia="tr-TR" w:bidi="tr-TR"/>
          <w14:ligatures w14:val="standardContextual"/>
        </w:rPr>
        <w:t>Aldrich</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Grey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is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new</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black</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Covert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action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implausible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deniability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Affairs</w:t>
      </w:r>
      <w:proofErr w:type="spellEnd"/>
      <w:r w:rsidRPr="00812FCB">
        <w:rPr>
          <w:rFonts w:ascii="Times New Roman" w:eastAsia="Times New Roman" w:hAnsi="Times New Roman"/>
          <w:color w:val="000000"/>
          <w:kern w:val="2"/>
          <w:sz w:val="24"/>
          <w:szCs w:val="24"/>
          <w:lang w:eastAsia="tr-TR" w:bidi="tr-TR"/>
          <w14:ligatures w14:val="standardContextual"/>
        </w:rPr>
        <w:t>, 94: 3 (2018) 477–494.</w:t>
      </w:r>
    </w:p>
    <w:p w14:paraId="78BE7AB3"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Jennifer </w:t>
      </w:r>
      <w:proofErr w:type="spellStart"/>
      <w:r w:rsidRPr="00812FCB">
        <w:rPr>
          <w:rFonts w:ascii="Times New Roman" w:eastAsia="Times New Roman" w:hAnsi="Times New Roman"/>
          <w:color w:val="000000"/>
          <w:kern w:val="2"/>
          <w:sz w:val="24"/>
          <w:szCs w:val="24"/>
          <w:lang w:eastAsia="tr-TR" w:bidi="tr-TR"/>
          <w14:ligatures w14:val="standardContextual"/>
        </w:rPr>
        <w:t>Kibble</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Congressional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Oversight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Is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Solution </w:t>
      </w:r>
      <w:proofErr w:type="spellStart"/>
      <w:r w:rsidRPr="00812FCB">
        <w:rPr>
          <w:rFonts w:ascii="Times New Roman" w:eastAsia="Times New Roman" w:hAnsi="Times New Roman"/>
          <w:color w:val="000000"/>
          <w:kern w:val="2"/>
          <w:sz w:val="24"/>
          <w:szCs w:val="24"/>
          <w:lang w:eastAsia="tr-TR" w:bidi="tr-TR"/>
          <w14:ligatures w14:val="standardContextual"/>
        </w:rPr>
        <w:t>Part</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Problem?’,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National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Security, Vol.25, No.1, </w:t>
      </w:r>
      <w:proofErr w:type="spellStart"/>
      <w:r w:rsidRPr="00812FCB">
        <w:rPr>
          <w:rFonts w:ascii="Times New Roman" w:eastAsia="Times New Roman" w:hAnsi="Times New Roman"/>
          <w:color w:val="000000"/>
          <w:kern w:val="2"/>
          <w:sz w:val="24"/>
          <w:szCs w:val="24"/>
          <w:lang w:eastAsia="tr-TR" w:bidi="tr-TR"/>
          <w14:ligatures w14:val="standardContextual"/>
        </w:rPr>
        <w:t>pp</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24-49. </w:t>
      </w:r>
    </w:p>
    <w:p w14:paraId="3E761CFD"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Michael S. </w:t>
      </w:r>
      <w:proofErr w:type="spellStart"/>
      <w:r w:rsidRPr="00812FCB">
        <w:rPr>
          <w:rFonts w:ascii="Times New Roman" w:eastAsia="Times New Roman" w:hAnsi="Times New Roman"/>
          <w:color w:val="000000"/>
          <w:kern w:val="2"/>
          <w:sz w:val="24"/>
          <w:szCs w:val="24"/>
          <w:lang w:eastAsia="tr-TR" w:bidi="tr-TR"/>
          <w14:ligatures w14:val="standardContextual"/>
        </w:rPr>
        <w:t>Goodman</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Foundations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Anglo-American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Sharing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Studies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Vol.59, No.2 (</w:t>
      </w:r>
      <w:proofErr w:type="spellStart"/>
      <w:r w:rsidRPr="00812FCB">
        <w:rPr>
          <w:rFonts w:ascii="Times New Roman" w:eastAsia="Times New Roman" w:hAnsi="Times New Roman"/>
          <w:color w:val="000000"/>
          <w:kern w:val="2"/>
          <w:sz w:val="24"/>
          <w:szCs w:val="24"/>
          <w:lang w:eastAsia="tr-TR" w:bidi="tr-TR"/>
          <w14:ligatures w14:val="standardContextual"/>
        </w:rPr>
        <w:t>June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2015), pp.1-12. </w:t>
      </w:r>
    </w:p>
    <w:p w14:paraId="5442E868"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t xml:space="preserve">Richard K. </w:t>
      </w:r>
      <w:proofErr w:type="spellStart"/>
      <w:r w:rsidRPr="00812FCB">
        <w:rPr>
          <w:rFonts w:ascii="Times New Roman" w:eastAsia="Times New Roman" w:hAnsi="Times New Roman"/>
          <w:color w:val="000000"/>
          <w:kern w:val="2"/>
          <w:sz w:val="24"/>
          <w:szCs w:val="24"/>
          <w:lang w:eastAsia="tr-TR" w:bidi="tr-TR"/>
          <w14:ligatures w14:val="standardContextual"/>
        </w:rPr>
        <w:t>Betts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‘Analysis, </w:t>
      </w:r>
      <w:proofErr w:type="spellStart"/>
      <w:r w:rsidRPr="00812FCB">
        <w:rPr>
          <w:rFonts w:ascii="Times New Roman" w:eastAsia="Times New Roman" w:hAnsi="Times New Roman"/>
          <w:color w:val="000000"/>
          <w:kern w:val="2"/>
          <w:sz w:val="24"/>
          <w:szCs w:val="24"/>
          <w:lang w:eastAsia="tr-TR" w:bidi="tr-TR"/>
          <w14:ligatures w14:val="standardContextual"/>
        </w:rPr>
        <w:t>War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Decision</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Why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Failures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Are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inevitable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World </w:t>
      </w:r>
      <w:proofErr w:type="spellStart"/>
      <w:r w:rsidRPr="00812FCB">
        <w:rPr>
          <w:rFonts w:ascii="Times New Roman" w:eastAsia="Times New Roman" w:hAnsi="Times New Roman"/>
          <w:color w:val="000000"/>
          <w:kern w:val="2"/>
          <w:sz w:val="24"/>
          <w:szCs w:val="24"/>
          <w:lang w:eastAsia="tr-TR" w:bidi="tr-TR"/>
          <w14:ligatures w14:val="standardContextual"/>
        </w:rPr>
        <w:t>Politics</w:t>
      </w:r>
      <w:proofErr w:type="spellEnd"/>
      <w:r w:rsidRPr="00812FCB">
        <w:rPr>
          <w:rFonts w:ascii="Times New Roman" w:eastAsia="Times New Roman" w:hAnsi="Times New Roman"/>
          <w:color w:val="000000"/>
          <w:kern w:val="2"/>
          <w:sz w:val="24"/>
          <w:szCs w:val="24"/>
          <w:lang w:eastAsia="tr-TR" w:bidi="tr-TR"/>
          <w14:ligatures w14:val="standardContextual"/>
        </w:rPr>
        <w:t>, Vol.31, No.1 (</w:t>
      </w:r>
      <w:proofErr w:type="spellStart"/>
      <w:r w:rsidRPr="00812FCB">
        <w:rPr>
          <w:rFonts w:ascii="Times New Roman" w:eastAsia="Times New Roman" w:hAnsi="Times New Roman"/>
          <w:color w:val="000000"/>
          <w:kern w:val="2"/>
          <w:sz w:val="24"/>
          <w:szCs w:val="24"/>
          <w:lang w:eastAsia="tr-TR" w:bidi="tr-TR"/>
          <w14:ligatures w14:val="standardContextual"/>
        </w:rPr>
        <w:t>October</w:t>
      </w:r>
      <w:proofErr w:type="spellEnd"/>
      <w:r w:rsidRPr="00812FCB">
        <w:rPr>
          <w:rFonts w:ascii="Times New Roman" w:eastAsia="Times New Roman" w:hAnsi="Times New Roman"/>
          <w:color w:val="000000"/>
          <w:kern w:val="2"/>
          <w:sz w:val="24"/>
          <w:szCs w:val="24"/>
          <w:lang w:eastAsia="tr-TR" w:bidi="tr-TR"/>
          <w14:ligatures w14:val="standardContextual"/>
        </w:rPr>
        <w:t xml:space="preserve">, 1978), pp.61-89. </w:t>
      </w:r>
    </w:p>
    <w:p w14:paraId="25DAB719" w14:textId="77777777" w:rsidR="00214B48" w:rsidRPr="00812FCB" w:rsidRDefault="00214B48" w:rsidP="00214B48">
      <w:pPr>
        <w:spacing w:line="357" w:lineRule="auto"/>
        <w:ind w:left="-5" w:right="1" w:hanging="10"/>
        <w:jc w:val="left"/>
        <w:rPr>
          <w:rFonts w:ascii="Times New Roman" w:eastAsia="Times New Roman" w:hAnsi="Times New Roman"/>
          <w:color w:val="000000"/>
          <w:kern w:val="2"/>
          <w:sz w:val="24"/>
          <w:szCs w:val="24"/>
          <w:lang w:eastAsia="tr-TR" w:bidi="tr-TR"/>
          <w14:ligatures w14:val="standardContextual"/>
        </w:rPr>
      </w:pPr>
    </w:p>
    <w:p w14:paraId="52AF0157" w14:textId="77777777" w:rsidR="00214B48" w:rsidRPr="00812FCB" w:rsidRDefault="00214B48" w:rsidP="00214B48">
      <w:pPr>
        <w:pStyle w:val="ListeParagraf"/>
        <w:numPr>
          <w:ilvl w:val="0"/>
          <w:numId w:val="26"/>
        </w:numPr>
        <w:spacing w:line="357" w:lineRule="auto"/>
        <w:ind w:right="1"/>
        <w:jc w:val="left"/>
        <w:rPr>
          <w:rFonts w:ascii="Times New Roman" w:eastAsia="Times New Roman" w:hAnsi="Times New Roman"/>
          <w:color w:val="000000"/>
          <w:kern w:val="2"/>
          <w:sz w:val="24"/>
          <w:szCs w:val="24"/>
          <w:lang w:eastAsia="tr-TR" w:bidi="tr-TR"/>
          <w14:ligatures w14:val="standardContextual"/>
        </w:rPr>
      </w:pPr>
      <w:r w:rsidRPr="00812FCB">
        <w:rPr>
          <w:rFonts w:ascii="Times New Roman" w:eastAsia="Times New Roman" w:hAnsi="Times New Roman"/>
          <w:color w:val="000000"/>
          <w:kern w:val="2"/>
          <w:sz w:val="24"/>
          <w:szCs w:val="24"/>
          <w:lang w:eastAsia="tr-TR" w:bidi="tr-TR"/>
          <w14:ligatures w14:val="standardContextual"/>
        </w:rPr>
        <w:lastRenderedPageBreak/>
        <w:t>Michael I. Handel,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the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problem of </w:t>
      </w:r>
      <w:proofErr w:type="spellStart"/>
      <w:r w:rsidRPr="00812FCB">
        <w:rPr>
          <w:rFonts w:ascii="Times New Roman" w:eastAsia="Times New Roman" w:hAnsi="Times New Roman"/>
          <w:color w:val="000000"/>
          <w:kern w:val="2"/>
          <w:sz w:val="24"/>
          <w:szCs w:val="24"/>
          <w:lang w:eastAsia="tr-TR" w:bidi="tr-TR"/>
          <w14:ligatures w14:val="standardContextual"/>
        </w:rPr>
        <w:t>strategic</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surprise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Strategic </w:t>
      </w:r>
      <w:proofErr w:type="spellStart"/>
      <w:r w:rsidRPr="00812FCB">
        <w:rPr>
          <w:rFonts w:ascii="Times New Roman" w:eastAsia="Times New Roman" w:hAnsi="Times New Roman"/>
          <w:color w:val="000000"/>
          <w:kern w:val="2"/>
          <w:sz w:val="24"/>
          <w:szCs w:val="24"/>
          <w:lang w:eastAsia="tr-TR" w:bidi="tr-TR"/>
          <w14:ligatures w14:val="standardContextual"/>
        </w:rPr>
        <w:t>Studies</w:t>
      </w:r>
      <w:proofErr w:type="spellEnd"/>
      <w:r w:rsidRPr="00812FCB">
        <w:rPr>
          <w:rFonts w:ascii="Times New Roman" w:eastAsia="Times New Roman" w:hAnsi="Times New Roman"/>
          <w:color w:val="000000"/>
          <w:kern w:val="2"/>
          <w:sz w:val="24"/>
          <w:szCs w:val="24"/>
          <w:lang w:eastAsia="tr-TR" w:bidi="tr-TR"/>
          <w14:ligatures w14:val="standardContextual"/>
        </w:rPr>
        <w:t>, No.7, Vol.3 (</w:t>
      </w:r>
      <w:proofErr w:type="spellStart"/>
      <w:r w:rsidRPr="00812FCB">
        <w:rPr>
          <w:rFonts w:ascii="Times New Roman" w:eastAsia="Times New Roman" w:hAnsi="Times New Roman"/>
          <w:color w:val="000000"/>
          <w:kern w:val="2"/>
          <w:sz w:val="24"/>
          <w:szCs w:val="24"/>
          <w:lang w:eastAsia="tr-TR" w:bidi="tr-TR"/>
          <w14:ligatures w14:val="standardContextual"/>
        </w:rPr>
        <w:t>January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24, 2008), pp.229-281. </w:t>
      </w:r>
    </w:p>
    <w:p w14:paraId="1ED3367B" w14:textId="77777777" w:rsidR="00214B48" w:rsidRPr="00812FCB" w:rsidRDefault="00214B48" w:rsidP="00214B48">
      <w:pPr>
        <w:pStyle w:val="ListeParagraf"/>
        <w:numPr>
          <w:ilvl w:val="0"/>
          <w:numId w:val="26"/>
        </w:numPr>
        <w:ind w:left="709" w:hanging="425"/>
        <w:jc w:val="left"/>
        <w:rPr>
          <w:rFonts w:ascii="Times New Roman" w:hAnsi="Times New Roman"/>
          <w:b/>
          <w:sz w:val="24"/>
          <w:szCs w:val="24"/>
        </w:rPr>
      </w:pPr>
      <w:r w:rsidRPr="00812FCB">
        <w:rPr>
          <w:rFonts w:ascii="Times New Roman" w:eastAsia="Times New Roman" w:hAnsi="Times New Roman"/>
          <w:color w:val="000000"/>
          <w:kern w:val="2"/>
          <w:sz w:val="24"/>
          <w:szCs w:val="24"/>
          <w:lang w:eastAsia="tr-TR" w:bidi="tr-TR"/>
          <w14:ligatures w14:val="standardContextual"/>
        </w:rPr>
        <w:t xml:space="preserve">James J. </w:t>
      </w:r>
      <w:proofErr w:type="spellStart"/>
      <w:r w:rsidRPr="00812FCB">
        <w:rPr>
          <w:rFonts w:ascii="Times New Roman" w:eastAsia="Times New Roman" w:hAnsi="Times New Roman"/>
          <w:color w:val="000000"/>
          <w:kern w:val="2"/>
          <w:sz w:val="24"/>
          <w:szCs w:val="24"/>
          <w:lang w:eastAsia="tr-TR" w:bidi="tr-TR"/>
          <w14:ligatures w14:val="standardContextual"/>
        </w:rPr>
        <w:t>Wirtz</w:t>
      </w:r>
      <w:proofErr w:type="spellEnd"/>
      <w:r w:rsidRPr="00812FCB">
        <w:rPr>
          <w:rFonts w:ascii="Times New Roman" w:eastAsia="Times New Roman" w:hAnsi="Times New Roman"/>
          <w:color w:val="000000"/>
          <w:kern w:val="2"/>
          <w:sz w:val="24"/>
          <w:szCs w:val="24"/>
          <w:lang w:eastAsia="tr-TR" w:bidi="tr-TR"/>
          <w14:ligatures w14:val="standardContextual"/>
        </w:rPr>
        <w:t>, ‘</w:t>
      </w:r>
      <w:proofErr w:type="spellStart"/>
      <w:r w:rsidRPr="00812FCB">
        <w:rPr>
          <w:rFonts w:ascii="Times New Roman" w:eastAsia="Times New Roman" w:hAnsi="Times New Roman"/>
          <w:color w:val="000000"/>
          <w:kern w:val="2"/>
          <w:sz w:val="24"/>
          <w:szCs w:val="24"/>
          <w:lang w:eastAsia="tr-TR" w:bidi="tr-TR"/>
          <w14:ligatures w14:val="standardContextual"/>
        </w:rPr>
        <w:t>Indications</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Warning</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 an Age of </w:t>
      </w:r>
      <w:proofErr w:type="spellStart"/>
      <w:r w:rsidRPr="00812FCB">
        <w:rPr>
          <w:rFonts w:ascii="Times New Roman" w:eastAsia="Times New Roman" w:hAnsi="Times New Roman"/>
          <w:color w:val="000000"/>
          <w:kern w:val="2"/>
          <w:sz w:val="24"/>
          <w:szCs w:val="24"/>
          <w:lang w:eastAsia="tr-TR" w:bidi="tr-TR"/>
          <w14:ligatures w14:val="standardContextual"/>
        </w:rPr>
        <w:t>Uncertainty</w:t>
      </w:r>
      <w:proofErr w:type="spellEnd"/>
      <w:r w:rsidRPr="00812FCB">
        <w:rPr>
          <w:rFonts w:ascii="Times New Roman" w:eastAsia="Times New Roman" w:hAnsi="Times New Roman"/>
          <w:color w:val="000000"/>
          <w:kern w:val="2"/>
          <w:sz w:val="24"/>
          <w:szCs w:val="24"/>
          <w:lang w:eastAsia="tr-TR" w:bidi="tr-TR"/>
          <w14:ligatures w14:val="standardContextual"/>
        </w:rPr>
        <w:t xml:space="preserve">’, International </w:t>
      </w:r>
      <w:proofErr w:type="spellStart"/>
      <w:r w:rsidRPr="00812FCB">
        <w:rPr>
          <w:rFonts w:ascii="Times New Roman" w:eastAsia="Times New Roman" w:hAnsi="Times New Roman"/>
          <w:color w:val="000000"/>
          <w:kern w:val="2"/>
          <w:sz w:val="24"/>
          <w:szCs w:val="24"/>
          <w:lang w:eastAsia="tr-TR" w:bidi="tr-TR"/>
          <w14:ligatures w14:val="standardContextual"/>
        </w:rPr>
        <w:t>Journal</w:t>
      </w:r>
      <w:proofErr w:type="spellEnd"/>
      <w:r w:rsidRPr="00812FCB">
        <w:rPr>
          <w:rFonts w:ascii="Times New Roman" w:eastAsia="Times New Roman" w:hAnsi="Times New Roman"/>
          <w:color w:val="000000"/>
          <w:kern w:val="2"/>
          <w:sz w:val="24"/>
          <w:szCs w:val="24"/>
          <w:lang w:eastAsia="tr-TR" w:bidi="tr-TR"/>
          <w14:ligatures w14:val="standardContextual"/>
        </w:rPr>
        <w:t xml:space="preserve"> of </w:t>
      </w:r>
      <w:proofErr w:type="spellStart"/>
      <w:r w:rsidRPr="00812FCB">
        <w:rPr>
          <w:rFonts w:ascii="Times New Roman" w:eastAsia="Times New Roman" w:hAnsi="Times New Roman"/>
          <w:color w:val="000000"/>
          <w:kern w:val="2"/>
          <w:sz w:val="24"/>
          <w:szCs w:val="24"/>
          <w:lang w:eastAsia="tr-TR" w:bidi="tr-TR"/>
          <w14:ligatures w14:val="standardContextual"/>
        </w:rPr>
        <w:t>Intelligence</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and</w:t>
      </w:r>
      <w:proofErr w:type="spellEnd"/>
      <w:r w:rsidRPr="00812FCB">
        <w:rPr>
          <w:rFonts w:ascii="Times New Roman" w:eastAsia="Times New Roman" w:hAnsi="Times New Roman"/>
          <w:color w:val="000000"/>
          <w:kern w:val="2"/>
          <w:sz w:val="24"/>
          <w:szCs w:val="24"/>
          <w:lang w:eastAsia="tr-TR" w:bidi="tr-TR"/>
          <w14:ligatures w14:val="standardContextual"/>
        </w:rPr>
        <w:t xml:space="preserve"> </w:t>
      </w:r>
      <w:proofErr w:type="spellStart"/>
      <w:r w:rsidRPr="00812FCB">
        <w:rPr>
          <w:rFonts w:ascii="Times New Roman" w:eastAsia="Times New Roman" w:hAnsi="Times New Roman"/>
          <w:color w:val="000000"/>
          <w:kern w:val="2"/>
          <w:sz w:val="24"/>
          <w:szCs w:val="24"/>
          <w:lang w:eastAsia="tr-TR" w:bidi="tr-TR"/>
          <w14:ligatures w14:val="standardContextual"/>
        </w:rPr>
        <w:t>Counterintelligence</w:t>
      </w:r>
      <w:proofErr w:type="spellEnd"/>
      <w:r w:rsidRPr="00812FCB">
        <w:rPr>
          <w:rFonts w:ascii="Times New Roman" w:eastAsia="Times New Roman" w:hAnsi="Times New Roman"/>
          <w:color w:val="000000"/>
          <w:kern w:val="2"/>
          <w:sz w:val="24"/>
          <w:szCs w:val="24"/>
          <w:lang w:eastAsia="tr-TR" w:bidi="tr-TR"/>
          <w14:ligatures w14:val="standardContextual"/>
        </w:rPr>
        <w:t>, Vol.26, No.3 (May 20, 2013), pp.550-562.</w:t>
      </w:r>
    </w:p>
    <w:p w14:paraId="27DDD84A" w14:textId="77777777" w:rsidR="00214B48" w:rsidRDefault="00214B48" w:rsidP="00214B48">
      <w:pPr>
        <w:tabs>
          <w:tab w:val="left" w:pos="4470"/>
        </w:tabs>
        <w:jc w:val="center"/>
        <w:rPr>
          <w:rFonts w:ascii="Times New Roman" w:hAnsi="Times New Roman"/>
          <w:b/>
          <w:sz w:val="24"/>
          <w:szCs w:val="24"/>
        </w:rPr>
      </w:pPr>
    </w:p>
    <w:p w14:paraId="04BF4CED" w14:textId="77777777" w:rsidR="00214B48" w:rsidRPr="005E5F66" w:rsidRDefault="00214B48" w:rsidP="00214B48">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214B48" w:rsidRPr="005E5F66" w14:paraId="2C9D93FD" w14:textId="77777777" w:rsidTr="00392893">
        <w:trPr>
          <w:trHeight w:val="227"/>
        </w:trPr>
        <w:tc>
          <w:tcPr>
            <w:tcW w:w="1201" w:type="dxa"/>
            <w:shd w:val="clear" w:color="auto" w:fill="auto"/>
            <w:vAlign w:val="bottom"/>
          </w:tcPr>
          <w:p w14:paraId="39F6E2DC"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4F69E5B1"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Konular</w:t>
            </w:r>
          </w:p>
        </w:tc>
      </w:tr>
      <w:tr w:rsidR="00214B48" w:rsidRPr="005E5F66" w14:paraId="1CA51903" w14:textId="77777777" w:rsidTr="00392893">
        <w:trPr>
          <w:trHeight w:val="475"/>
        </w:trPr>
        <w:tc>
          <w:tcPr>
            <w:tcW w:w="1201" w:type="dxa"/>
            <w:shd w:val="clear" w:color="auto" w:fill="auto"/>
            <w:vAlign w:val="center"/>
          </w:tcPr>
          <w:p w14:paraId="34431ED6"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0E02CDFD"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Dersin Genel Çerçevesi ve İstihbarat Çalışmaları </w:t>
            </w:r>
          </w:p>
        </w:tc>
      </w:tr>
      <w:tr w:rsidR="00214B48" w:rsidRPr="005E5F66" w14:paraId="69EBFAA1" w14:textId="77777777" w:rsidTr="00392893">
        <w:trPr>
          <w:trHeight w:val="475"/>
        </w:trPr>
        <w:tc>
          <w:tcPr>
            <w:tcW w:w="1201" w:type="dxa"/>
            <w:shd w:val="clear" w:color="auto" w:fill="auto"/>
            <w:vAlign w:val="center"/>
          </w:tcPr>
          <w:p w14:paraId="04BD411D"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6B77B1C6"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İstihbarata Dair Kavramlar, İstihbarat Çarkı</w:t>
            </w:r>
          </w:p>
        </w:tc>
      </w:tr>
      <w:tr w:rsidR="00214B48" w:rsidRPr="005E5F66" w14:paraId="61AE5735" w14:textId="77777777" w:rsidTr="00392893">
        <w:trPr>
          <w:trHeight w:val="475"/>
        </w:trPr>
        <w:tc>
          <w:tcPr>
            <w:tcW w:w="1201" w:type="dxa"/>
            <w:shd w:val="clear" w:color="auto" w:fill="auto"/>
            <w:vAlign w:val="center"/>
          </w:tcPr>
          <w:p w14:paraId="1CFADC84"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5EEA6840"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 Toplama Yöntemleri, Seviyelerine Göre İstihbarat</w:t>
            </w:r>
          </w:p>
        </w:tc>
      </w:tr>
      <w:tr w:rsidR="00214B48" w:rsidRPr="005E5F66" w14:paraId="2AF942A3" w14:textId="77777777" w:rsidTr="00392893">
        <w:trPr>
          <w:trHeight w:val="475"/>
        </w:trPr>
        <w:tc>
          <w:tcPr>
            <w:tcW w:w="1201" w:type="dxa"/>
            <w:shd w:val="clear" w:color="auto" w:fill="auto"/>
            <w:vAlign w:val="center"/>
          </w:tcPr>
          <w:p w14:paraId="78548509"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5D80A2FA"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İstihbarat Analizi </w:t>
            </w:r>
          </w:p>
        </w:tc>
      </w:tr>
      <w:tr w:rsidR="00214B48" w:rsidRPr="005E5F66" w14:paraId="0B0E59CA" w14:textId="77777777" w:rsidTr="00392893">
        <w:trPr>
          <w:trHeight w:val="475"/>
        </w:trPr>
        <w:tc>
          <w:tcPr>
            <w:tcW w:w="1201" w:type="dxa"/>
            <w:shd w:val="clear" w:color="auto" w:fill="auto"/>
            <w:vAlign w:val="center"/>
          </w:tcPr>
          <w:p w14:paraId="377E3DAF"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1112D95"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Devletlerarası Çatışmalarda İstihbarat   </w:t>
            </w:r>
          </w:p>
        </w:tc>
      </w:tr>
      <w:tr w:rsidR="00214B48" w:rsidRPr="005E5F66" w14:paraId="0247F04A" w14:textId="77777777" w:rsidTr="00392893">
        <w:trPr>
          <w:trHeight w:val="475"/>
        </w:trPr>
        <w:tc>
          <w:tcPr>
            <w:tcW w:w="1201" w:type="dxa"/>
            <w:shd w:val="clear" w:color="auto" w:fill="auto"/>
            <w:vAlign w:val="center"/>
          </w:tcPr>
          <w:p w14:paraId="409757C0"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090E3D07"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Örtülü Operasyonlar  </w:t>
            </w:r>
          </w:p>
        </w:tc>
      </w:tr>
      <w:tr w:rsidR="00214B48" w:rsidRPr="005E5F66" w14:paraId="1AAA2B5F" w14:textId="77777777" w:rsidTr="00392893">
        <w:trPr>
          <w:trHeight w:val="475"/>
        </w:trPr>
        <w:tc>
          <w:tcPr>
            <w:tcW w:w="1201" w:type="dxa"/>
            <w:shd w:val="clear" w:color="auto" w:fill="auto"/>
            <w:vAlign w:val="center"/>
          </w:tcPr>
          <w:p w14:paraId="1CDA09F2"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73BC5232"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İstihbarata Karşı Koyma (İKK)</w:t>
            </w:r>
          </w:p>
        </w:tc>
      </w:tr>
      <w:tr w:rsidR="00214B48" w:rsidRPr="005E5F66" w14:paraId="7526D6F6" w14:textId="77777777" w:rsidTr="00392893">
        <w:trPr>
          <w:trHeight w:val="475"/>
        </w:trPr>
        <w:tc>
          <w:tcPr>
            <w:tcW w:w="1201" w:type="dxa"/>
            <w:shd w:val="clear" w:color="auto" w:fill="auto"/>
            <w:vAlign w:val="center"/>
          </w:tcPr>
          <w:p w14:paraId="0D4EA1DF"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1CA4B0FF"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İstihbaratın Denetimi ve Gözetimi</w:t>
            </w:r>
            <w:r w:rsidRPr="00812FCB">
              <w:rPr>
                <w:rFonts w:ascii="Times New Roman" w:hAnsi="Times New Roman"/>
                <w:b/>
                <w:sz w:val="24"/>
                <w:szCs w:val="24"/>
              </w:rPr>
              <w:t xml:space="preserve"> </w:t>
            </w:r>
          </w:p>
        </w:tc>
      </w:tr>
      <w:tr w:rsidR="00214B48" w:rsidRPr="005E5F66" w14:paraId="11B7FDBA" w14:textId="77777777" w:rsidTr="00392893">
        <w:trPr>
          <w:trHeight w:val="475"/>
        </w:trPr>
        <w:tc>
          <w:tcPr>
            <w:tcW w:w="1201" w:type="dxa"/>
            <w:shd w:val="clear" w:color="auto" w:fill="auto"/>
            <w:vAlign w:val="center"/>
          </w:tcPr>
          <w:p w14:paraId="6E11A1A3"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3572D73D"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İstihbaratın Siyasallaşması, İstihbarat Başarısızlıkları</w:t>
            </w:r>
          </w:p>
        </w:tc>
      </w:tr>
      <w:tr w:rsidR="00214B48" w:rsidRPr="005E5F66" w14:paraId="6CCBAECA" w14:textId="77777777" w:rsidTr="00392893">
        <w:trPr>
          <w:trHeight w:val="475"/>
        </w:trPr>
        <w:tc>
          <w:tcPr>
            <w:tcW w:w="1201" w:type="dxa"/>
            <w:shd w:val="clear" w:color="auto" w:fill="auto"/>
            <w:vAlign w:val="center"/>
          </w:tcPr>
          <w:p w14:paraId="5A8D95BF"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04B69DAD"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İstihbarat, Terörizm ve Ayaklanma </w:t>
            </w:r>
          </w:p>
        </w:tc>
      </w:tr>
      <w:tr w:rsidR="00214B48" w:rsidRPr="005E5F66" w14:paraId="769F20E4" w14:textId="77777777" w:rsidTr="00392893">
        <w:trPr>
          <w:trHeight w:val="475"/>
        </w:trPr>
        <w:tc>
          <w:tcPr>
            <w:tcW w:w="1201" w:type="dxa"/>
            <w:shd w:val="clear" w:color="auto" w:fill="auto"/>
            <w:vAlign w:val="center"/>
          </w:tcPr>
          <w:p w14:paraId="5CFD7D62"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03BFF824"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İstihbarat ve Teknoloji </w:t>
            </w:r>
          </w:p>
        </w:tc>
      </w:tr>
      <w:tr w:rsidR="00214B48" w:rsidRPr="005E5F66" w14:paraId="00F783DF" w14:textId="77777777" w:rsidTr="00392893">
        <w:trPr>
          <w:trHeight w:val="475"/>
        </w:trPr>
        <w:tc>
          <w:tcPr>
            <w:tcW w:w="1201" w:type="dxa"/>
            <w:shd w:val="clear" w:color="auto" w:fill="auto"/>
            <w:vAlign w:val="center"/>
          </w:tcPr>
          <w:p w14:paraId="51BDC449"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78200F4A"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İstihbarat Örgütleri ve Örnek Vakalar – I   </w:t>
            </w:r>
          </w:p>
        </w:tc>
      </w:tr>
      <w:tr w:rsidR="00214B48" w:rsidRPr="005E5F66" w14:paraId="054828B5" w14:textId="77777777" w:rsidTr="00392893">
        <w:trPr>
          <w:trHeight w:val="475"/>
        </w:trPr>
        <w:tc>
          <w:tcPr>
            <w:tcW w:w="1201" w:type="dxa"/>
            <w:shd w:val="clear" w:color="auto" w:fill="auto"/>
            <w:vAlign w:val="center"/>
          </w:tcPr>
          <w:p w14:paraId="328AAA66"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0CB7E13A"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İstihbarat Örgütleri ve Örnek Vakalar – II</w:t>
            </w:r>
          </w:p>
        </w:tc>
      </w:tr>
      <w:tr w:rsidR="00214B48" w:rsidRPr="005E5F66" w14:paraId="7C272EBC" w14:textId="77777777" w:rsidTr="00392893">
        <w:trPr>
          <w:trHeight w:val="475"/>
        </w:trPr>
        <w:tc>
          <w:tcPr>
            <w:tcW w:w="1201" w:type="dxa"/>
            <w:shd w:val="clear" w:color="auto" w:fill="auto"/>
            <w:vAlign w:val="center"/>
          </w:tcPr>
          <w:p w14:paraId="3C4E4D2E"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22F3C05B"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sz w:val="24"/>
                <w:szCs w:val="24"/>
              </w:rPr>
              <w:t xml:space="preserve">İstihbarat Örgütleri ve Örnek Vakalar – III </w:t>
            </w:r>
          </w:p>
        </w:tc>
      </w:tr>
      <w:tr w:rsidR="00214B48" w:rsidRPr="005E5F66" w14:paraId="74C2C5A3" w14:textId="77777777" w:rsidTr="00392893">
        <w:trPr>
          <w:trHeight w:val="475"/>
        </w:trPr>
        <w:tc>
          <w:tcPr>
            <w:tcW w:w="1201" w:type="dxa"/>
            <w:shd w:val="clear" w:color="auto" w:fill="auto"/>
            <w:vAlign w:val="center"/>
          </w:tcPr>
          <w:p w14:paraId="0638CDAC"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4C36FE33" w14:textId="77777777" w:rsidR="00214B48" w:rsidRPr="00812FCB" w:rsidRDefault="00214B48" w:rsidP="00392893">
            <w:pPr>
              <w:spacing w:line="240" w:lineRule="auto"/>
              <w:jc w:val="left"/>
              <w:rPr>
                <w:rFonts w:ascii="Times New Roman" w:hAnsi="Times New Roman"/>
                <w:color w:val="000000"/>
                <w:sz w:val="24"/>
                <w:szCs w:val="24"/>
              </w:rPr>
            </w:pPr>
            <w:r w:rsidRPr="00812FCB">
              <w:rPr>
                <w:rFonts w:ascii="Times New Roman" w:hAnsi="Times New Roman"/>
                <w:b/>
                <w:sz w:val="24"/>
                <w:szCs w:val="24"/>
              </w:rPr>
              <w:t xml:space="preserve">Dönem Sonu Sınavı </w:t>
            </w:r>
          </w:p>
        </w:tc>
      </w:tr>
    </w:tbl>
    <w:p w14:paraId="6F24F99F" w14:textId="77777777" w:rsidR="00214B48" w:rsidRDefault="00214B48" w:rsidP="00214B48">
      <w:pPr>
        <w:tabs>
          <w:tab w:val="left" w:pos="4678"/>
        </w:tabs>
        <w:jc w:val="center"/>
        <w:rPr>
          <w:rFonts w:ascii="Times New Roman" w:hAnsi="Times New Roman"/>
          <w:b/>
          <w:sz w:val="24"/>
          <w:szCs w:val="24"/>
        </w:rPr>
      </w:pPr>
    </w:p>
    <w:p w14:paraId="788928E4"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40F2B4D4" w14:textId="77777777" w:rsidR="00214B48" w:rsidRPr="00326F02" w:rsidRDefault="00214B48" w:rsidP="00214B48">
      <w:pPr>
        <w:tabs>
          <w:tab w:val="left" w:pos="4678"/>
        </w:tabs>
        <w:jc w:val="center"/>
        <w:rPr>
          <w:rFonts w:ascii="Times New Roman" w:hAnsi="Times New Roman"/>
          <w:b/>
          <w:sz w:val="24"/>
          <w:szCs w:val="24"/>
        </w:rPr>
      </w:pPr>
      <w:r w:rsidRPr="00326F02">
        <w:rPr>
          <w:rFonts w:ascii="Times New Roman" w:hAnsi="Times New Roman"/>
          <w:b/>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214B48" w14:paraId="13E1314A" w14:textId="77777777" w:rsidTr="00392893">
        <w:trPr>
          <w:trHeight w:val="340"/>
          <w:jc w:val="center"/>
        </w:trPr>
        <w:tc>
          <w:tcPr>
            <w:tcW w:w="3318" w:type="dxa"/>
            <w:vAlign w:val="center"/>
          </w:tcPr>
          <w:p w14:paraId="3A10088D"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1424D368"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63CEE983"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Katkı Payı %</w:t>
            </w:r>
          </w:p>
        </w:tc>
      </w:tr>
      <w:tr w:rsidR="00214B48" w14:paraId="57495487" w14:textId="77777777" w:rsidTr="00392893">
        <w:trPr>
          <w:trHeight w:val="340"/>
          <w:jc w:val="center"/>
        </w:trPr>
        <w:tc>
          <w:tcPr>
            <w:tcW w:w="3318" w:type="dxa"/>
            <w:vAlign w:val="center"/>
          </w:tcPr>
          <w:p w14:paraId="412CB089"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6A7D4AA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3435" w:type="dxa"/>
            <w:vAlign w:val="center"/>
          </w:tcPr>
          <w:p w14:paraId="63A54B5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10</w:t>
            </w:r>
          </w:p>
        </w:tc>
      </w:tr>
      <w:tr w:rsidR="00214B48" w14:paraId="63E0F21D" w14:textId="77777777" w:rsidTr="00392893">
        <w:trPr>
          <w:trHeight w:val="340"/>
          <w:jc w:val="center"/>
        </w:trPr>
        <w:tc>
          <w:tcPr>
            <w:tcW w:w="3318" w:type="dxa"/>
            <w:vAlign w:val="center"/>
          </w:tcPr>
          <w:p w14:paraId="333C90CA"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358B75B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3435" w:type="dxa"/>
            <w:vAlign w:val="center"/>
          </w:tcPr>
          <w:p w14:paraId="4230C42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20</w:t>
            </w:r>
          </w:p>
        </w:tc>
      </w:tr>
      <w:tr w:rsidR="00214B48" w14:paraId="39798240" w14:textId="77777777" w:rsidTr="00392893">
        <w:trPr>
          <w:trHeight w:val="340"/>
          <w:jc w:val="center"/>
        </w:trPr>
        <w:tc>
          <w:tcPr>
            <w:tcW w:w="3318" w:type="dxa"/>
            <w:vAlign w:val="center"/>
          </w:tcPr>
          <w:p w14:paraId="47B5315B"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0D333C5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3435" w:type="dxa"/>
            <w:vAlign w:val="center"/>
          </w:tcPr>
          <w:p w14:paraId="019E85A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30C78D06" w14:textId="77777777" w:rsidTr="00392893">
        <w:trPr>
          <w:trHeight w:val="340"/>
          <w:jc w:val="center"/>
        </w:trPr>
        <w:tc>
          <w:tcPr>
            <w:tcW w:w="3318" w:type="dxa"/>
            <w:vAlign w:val="center"/>
          </w:tcPr>
          <w:p w14:paraId="0586A866"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19F6F32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3435" w:type="dxa"/>
            <w:vAlign w:val="center"/>
          </w:tcPr>
          <w:p w14:paraId="31DAC51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187DB591" w14:textId="77777777" w:rsidTr="00392893">
        <w:trPr>
          <w:trHeight w:val="340"/>
          <w:jc w:val="center"/>
        </w:trPr>
        <w:tc>
          <w:tcPr>
            <w:tcW w:w="3318" w:type="dxa"/>
            <w:vAlign w:val="center"/>
          </w:tcPr>
          <w:p w14:paraId="7279E336"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490E8C1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3435" w:type="dxa"/>
            <w:vAlign w:val="center"/>
          </w:tcPr>
          <w:p w14:paraId="4E2264B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26DED81A" w14:textId="77777777" w:rsidTr="00392893">
        <w:trPr>
          <w:trHeight w:val="340"/>
          <w:jc w:val="center"/>
        </w:trPr>
        <w:tc>
          <w:tcPr>
            <w:tcW w:w="3318" w:type="dxa"/>
            <w:vAlign w:val="center"/>
          </w:tcPr>
          <w:p w14:paraId="29AB384B"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89B6D1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3435" w:type="dxa"/>
            <w:vAlign w:val="center"/>
          </w:tcPr>
          <w:p w14:paraId="6DB3D42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20</w:t>
            </w:r>
          </w:p>
        </w:tc>
      </w:tr>
      <w:tr w:rsidR="00214B48" w14:paraId="37191DA1" w14:textId="77777777" w:rsidTr="00392893">
        <w:trPr>
          <w:trHeight w:val="340"/>
          <w:jc w:val="center"/>
        </w:trPr>
        <w:tc>
          <w:tcPr>
            <w:tcW w:w="3318" w:type="dxa"/>
            <w:vAlign w:val="center"/>
          </w:tcPr>
          <w:p w14:paraId="4E1521B4"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1BBAE27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3435" w:type="dxa"/>
            <w:vAlign w:val="center"/>
          </w:tcPr>
          <w:p w14:paraId="6B8DB9A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50</w:t>
            </w:r>
          </w:p>
        </w:tc>
      </w:tr>
      <w:tr w:rsidR="00214B48" w14:paraId="319AB38B" w14:textId="77777777" w:rsidTr="00392893">
        <w:trPr>
          <w:trHeight w:val="340"/>
          <w:jc w:val="center"/>
        </w:trPr>
        <w:tc>
          <w:tcPr>
            <w:tcW w:w="3318" w:type="dxa"/>
            <w:vAlign w:val="center"/>
          </w:tcPr>
          <w:p w14:paraId="59928606"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652C7A8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4</w:t>
            </w:r>
          </w:p>
        </w:tc>
        <w:tc>
          <w:tcPr>
            <w:tcW w:w="3435" w:type="dxa"/>
            <w:vAlign w:val="center"/>
          </w:tcPr>
          <w:p w14:paraId="766591E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100</w:t>
            </w:r>
          </w:p>
        </w:tc>
      </w:tr>
    </w:tbl>
    <w:p w14:paraId="16E69B90" w14:textId="77777777" w:rsidR="00214B48" w:rsidRDefault="00214B48" w:rsidP="00214B48">
      <w:pPr>
        <w:spacing w:line="240" w:lineRule="auto"/>
        <w:jc w:val="left"/>
        <w:rPr>
          <w:rFonts w:ascii="Times New Roman" w:hAnsi="Times New Roman"/>
          <w:b/>
          <w:sz w:val="24"/>
          <w:szCs w:val="24"/>
        </w:rPr>
      </w:pPr>
    </w:p>
    <w:p w14:paraId="27EAA267" w14:textId="77777777" w:rsidR="00214B48" w:rsidRPr="00812FCB" w:rsidRDefault="00214B48" w:rsidP="00214B48">
      <w:pPr>
        <w:jc w:val="left"/>
        <w:rPr>
          <w:rFonts w:ascii="Times New Roman" w:hAnsi="Times New Roman"/>
          <w:b/>
          <w:sz w:val="24"/>
          <w:szCs w:val="24"/>
        </w:rPr>
      </w:pPr>
      <w:r w:rsidRPr="00812FCB">
        <w:rPr>
          <w:rFonts w:ascii="Times New Roman" w:hAnsi="Times New Roman"/>
          <w:b/>
          <w:sz w:val="24"/>
          <w:szCs w:val="24"/>
        </w:rPr>
        <w:t xml:space="preserve">AÇIKLAMA: </w:t>
      </w:r>
    </w:p>
    <w:p w14:paraId="6F652102" w14:textId="77777777" w:rsidR="00214B48" w:rsidRPr="00812FCB" w:rsidRDefault="00214B48" w:rsidP="00214B48">
      <w:pPr>
        <w:jc w:val="left"/>
        <w:rPr>
          <w:rFonts w:ascii="Times New Roman" w:hAnsi="Times New Roman"/>
          <w:sz w:val="24"/>
          <w:szCs w:val="24"/>
        </w:rPr>
      </w:pPr>
      <w:r w:rsidRPr="00812FCB">
        <w:rPr>
          <w:rFonts w:ascii="Times New Roman" w:hAnsi="Times New Roman"/>
          <w:sz w:val="24"/>
          <w:szCs w:val="24"/>
        </w:rPr>
        <w:t xml:space="preserve">*  Değerlendirme esaslarına ilişkin açıklama: </w:t>
      </w:r>
    </w:p>
    <w:p w14:paraId="15B03088" w14:textId="77777777" w:rsidR="00214B48" w:rsidRPr="00812FCB" w:rsidRDefault="00214B48" w:rsidP="00214B48">
      <w:pPr>
        <w:jc w:val="left"/>
        <w:rPr>
          <w:rFonts w:ascii="Times New Roman" w:hAnsi="Times New Roman"/>
          <w:sz w:val="24"/>
          <w:szCs w:val="24"/>
        </w:rPr>
      </w:pPr>
      <w:r w:rsidRPr="00812FCB">
        <w:rPr>
          <w:rFonts w:ascii="Times New Roman" w:hAnsi="Times New Roman"/>
          <w:sz w:val="24"/>
          <w:szCs w:val="24"/>
        </w:rPr>
        <w:t>-</w:t>
      </w:r>
      <w:r w:rsidRPr="00812FCB">
        <w:rPr>
          <w:rFonts w:ascii="Times New Roman" w:hAnsi="Times New Roman"/>
          <w:sz w:val="24"/>
          <w:szCs w:val="24"/>
        </w:rPr>
        <w:tab/>
        <w:t xml:space="preserve">Devam: Ders geçmek için zorunlu olan devam mecburiyeti dışında kalan bölüm için oransal olarak hesaplanacaktır.  </w:t>
      </w:r>
    </w:p>
    <w:p w14:paraId="23428CFA" w14:textId="77777777" w:rsidR="00214B48" w:rsidRPr="00812FCB" w:rsidRDefault="00214B48" w:rsidP="00214B48">
      <w:pPr>
        <w:jc w:val="left"/>
        <w:rPr>
          <w:rFonts w:ascii="Times New Roman" w:hAnsi="Times New Roman"/>
          <w:sz w:val="24"/>
          <w:szCs w:val="24"/>
        </w:rPr>
      </w:pPr>
      <w:r w:rsidRPr="00812FCB">
        <w:rPr>
          <w:rFonts w:ascii="Times New Roman" w:hAnsi="Times New Roman"/>
          <w:sz w:val="24"/>
          <w:szCs w:val="24"/>
        </w:rPr>
        <w:t>-</w:t>
      </w:r>
      <w:r w:rsidRPr="00812FCB">
        <w:rPr>
          <w:rFonts w:ascii="Times New Roman" w:hAnsi="Times New Roman"/>
          <w:sz w:val="24"/>
          <w:szCs w:val="24"/>
        </w:rPr>
        <w:tab/>
        <w:t xml:space="preserve">Ödev/Sunum: Öğrenciler ilk ders verilecek olan konu havuzu içinden istedikleri birisini seçerek ikinci hafta dersinde seçtikleri çalışmayı dersin öğretim elemanına bildireceklerdir. Öğretim elemanı tarafından seçilen çalışmalar dikkate alınarak bir sunum planı yapılacak, öğrenciler bu sunum planına göre incelemelerini sınıfta sunacaklardır.  </w:t>
      </w:r>
    </w:p>
    <w:p w14:paraId="4B2715CE" w14:textId="77777777" w:rsidR="00214B48" w:rsidRPr="00812FCB" w:rsidRDefault="00214B48" w:rsidP="00214B48">
      <w:pPr>
        <w:jc w:val="left"/>
        <w:rPr>
          <w:rFonts w:ascii="Times New Roman" w:hAnsi="Times New Roman"/>
          <w:sz w:val="24"/>
          <w:szCs w:val="24"/>
        </w:rPr>
      </w:pPr>
      <w:r w:rsidRPr="00812FCB">
        <w:rPr>
          <w:rFonts w:ascii="Times New Roman" w:hAnsi="Times New Roman"/>
          <w:sz w:val="24"/>
          <w:szCs w:val="24"/>
        </w:rPr>
        <w:t>-</w:t>
      </w:r>
      <w:r w:rsidRPr="00812FCB">
        <w:rPr>
          <w:rFonts w:ascii="Times New Roman" w:hAnsi="Times New Roman"/>
          <w:sz w:val="24"/>
          <w:szCs w:val="24"/>
        </w:rPr>
        <w:tab/>
        <w:t xml:space="preserve">Yarı Yıl Sonu Sınavı: Bir makale olarak 14.Hafta sonuna kadar </w:t>
      </w:r>
      <w:proofErr w:type="spellStart"/>
      <w:r w:rsidRPr="00812FCB">
        <w:rPr>
          <w:rFonts w:ascii="Times New Roman" w:hAnsi="Times New Roman"/>
          <w:sz w:val="24"/>
          <w:szCs w:val="24"/>
        </w:rPr>
        <w:t>Turnitin</w:t>
      </w:r>
      <w:proofErr w:type="spellEnd"/>
      <w:r w:rsidRPr="00812FCB">
        <w:rPr>
          <w:rFonts w:ascii="Times New Roman" w:hAnsi="Times New Roman"/>
          <w:sz w:val="24"/>
          <w:szCs w:val="24"/>
        </w:rPr>
        <w:t xml:space="preserve"> üzerinden öğretim elemanına gönderilecektir (3000 - 3500 kelime).</w:t>
      </w:r>
    </w:p>
    <w:p w14:paraId="357C6883"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00C239EB" w14:textId="77777777" w:rsidR="00214B48" w:rsidRPr="00326F02" w:rsidRDefault="00214B48" w:rsidP="00214B48">
      <w:pPr>
        <w:jc w:val="center"/>
        <w:rPr>
          <w:rFonts w:ascii="Times New Roman" w:hAnsi="Times New Roman"/>
          <w:b/>
          <w:sz w:val="24"/>
          <w:szCs w:val="24"/>
        </w:rPr>
      </w:pPr>
      <w:r>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214B48" w14:paraId="7AD741FE" w14:textId="77777777" w:rsidTr="00392893">
        <w:trPr>
          <w:trHeight w:val="510"/>
          <w:jc w:val="center"/>
        </w:trPr>
        <w:tc>
          <w:tcPr>
            <w:tcW w:w="3305" w:type="dxa"/>
            <w:vAlign w:val="center"/>
          </w:tcPr>
          <w:p w14:paraId="3634950F"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Etkinlikler</w:t>
            </w:r>
          </w:p>
        </w:tc>
        <w:tc>
          <w:tcPr>
            <w:tcW w:w="2293" w:type="dxa"/>
            <w:vAlign w:val="center"/>
          </w:tcPr>
          <w:p w14:paraId="1A472C21"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Sayısı</w:t>
            </w:r>
          </w:p>
        </w:tc>
        <w:tc>
          <w:tcPr>
            <w:tcW w:w="2295" w:type="dxa"/>
            <w:vAlign w:val="center"/>
          </w:tcPr>
          <w:p w14:paraId="3774BE76"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Süresi (Saat)</w:t>
            </w:r>
          </w:p>
        </w:tc>
        <w:tc>
          <w:tcPr>
            <w:tcW w:w="2301" w:type="dxa"/>
            <w:vAlign w:val="center"/>
          </w:tcPr>
          <w:p w14:paraId="14BB91DB" w14:textId="77777777" w:rsidR="00214B48" w:rsidRDefault="00214B48" w:rsidP="00392893">
            <w:pPr>
              <w:jc w:val="center"/>
              <w:rPr>
                <w:rFonts w:ascii="Times New Roman" w:hAnsi="Times New Roman"/>
                <w:b/>
                <w:sz w:val="24"/>
                <w:szCs w:val="24"/>
              </w:rPr>
            </w:pPr>
            <w:r>
              <w:rPr>
                <w:rFonts w:ascii="Times New Roman" w:hAnsi="Times New Roman"/>
                <w:b/>
                <w:sz w:val="24"/>
                <w:szCs w:val="24"/>
              </w:rPr>
              <w:t>Toplam İş Yükü</w:t>
            </w:r>
          </w:p>
        </w:tc>
      </w:tr>
      <w:tr w:rsidR="00214B48" w14:paraId="2AD99E5B" w14:textId="77777777" w:rsidTr="00392893">
        <w:trPr>
          <w:trHeight w:val="510"/>
          <w:jc w:val="center"/>
        </w:trPr>
        <w:tc>
          <w:tcPr>
            <w:tcW w:w="3305" w:type="dxa"/>
            <w:vAlign w:val="center"/>
          </w:tcPr>
          <w:p w14:paraId="2F0B9965" w14:textId="77777777" w:rsidR="00214B48" w:rsidRPr="005E5F66" w:rsidRDefault="00214B48" w:rsidP="00392893">
            <w:pPr>
              <w:rPr>
                <w:rFonts w:ascii="Times New Roman" w:hAnsi="Times New Roman"/>
                <w:b/>
                <w:sz w:val="24"/>
                <w:szCs w:val="24"/>
              </w:rPr>
            </w:pPr>
            <w:r w:rsidRPr="00DD5767">
              <w:rPr>
                <w:rFonts w:ascii="Times New Roman" w:hAnsi="Times New Roman"/>
                <w:b/>
                <w:sz w:val="24"/>
                <w:szCs w:val="24"/>
              </w:rPr>
              <w:t>Teorik Ders (+Uygulama)</w:t>
            </w:r>
          </w:p>
        </w:tc>
        <w:tc>
          <w:tcPr>
            <w:tcW w:w="2293" w:type="dxa"/>
            <w:vAlign w:val="center"/>
          </w:tcPr>
          <w:p w14:paraId="6B0895B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14</w:t>
            </w:r>
          </w:p>
        </w:tc>
        <w:tc>
          <w:tcPr>
            <w:tcW w:w="2295" w:type="dxa"/>
            <w:vAlign w:val="center"/>
          </w:tcPr>
          <w:p w14:paraId="4364D8D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w:t>
            </w:r>
          </w:p>
        </w:tc>
        <w:tc>
          <w:tcPr>
            <w:tcW w:w="2301" w:type="dxa"/>
            <w:vAlign w:val="center"/>
          </w:tcPr>
          <w:p w14:paraId="0EDF62A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42</w:t>
            </w:r>
          </w:p>
        </w:tc>
      </w:tr>
      <w:tr w:rsidR="00214B48" w14:paraId="53FCCFF1" w14:textId="77777777" w:rsidTr="00392893">
        <w:trPr>
          <w:trHeight w:val="510"/>
          <w:jc w:val="center"/>
        </w:trPr>
        <w:tc>
          <w:tcPr>
            <w:tcW w:w="3305" w:type="dxa"/>
            <w:vAlign w:val="center"/>
          </w:tcPr>
          <w:p w14:paraId="799CC72C" w14:textId="77777777" w:rsidR="00214B48" w:rsidRPr="005E5F66" w:rsidRDefault="00214B48" w:rsidP="00392893">
            <w:pPr>
              <w:rPr>
                <w:rFonts w:ascii="Times New Roman" w:hAnsi="Times New Roman"/>
                <w:b/>
                <w:sz w:val="24"/>
                <w:szCs w:val="24"/>
              </w:rPr>
            </w:pPr>
            <w:r>
              <w:rPr>
                <w:rFonts w:ascii="Times New Roman" w:hAnsi="Times New Roman"/>
                <w:b/>
                <w:sz w:val="24"/>
                <w:szCs w:val="24"/>
              </w:rPr>
              <w:t>Sınıf Dışı Ders Çalışma Süresi</w:t>
            </w:r>
          </w:p>
        </w:tc>
        <w:tc>
          <w:tcPr>
            <w:tcW w:w="2293" w:type="dxa"/>
            <w:vAlign w:val="center"/>
          </w:tcPr>
          <w:p w14:paraId="0E91D31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15</w:t>
            </w:r>
          </w:p>
        </w:tc>
        <w:tc>
          <w:tcPr>
            <w:tcW w:w="2295" w:type="dxa"/>
            <w:vAlign w:val="center"/>
          </w:tcPr>
          <w:p w14:paraId="0B5B75E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w:t>
            </w:r>
          </w:p>
        </w:tc>
        <w:tc>
          <w:tcPr>
            <w:tcW w:w="2301" w:type="dxa"/>
            <w:vAlign w:val="center"/>
          </w:tcPr>
          <w:p w14:paraId="4EC76F1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45</w:t>
            </w:r>
          </w:p>
        </w:tc>
      </w:tr>
      <w:tr w:rsidR="00214B48" w14:paraId="05262715" w14:textId="77777777" w:rsidTr="00392893">
        <w:trPr>
          <w:trHeight w:val="510"/>
          <w:jc w:val="center"/>
        </w:trPr>
        <w:tc>
          <w:tcPr>
            <w:tcW w:w="3305" w:type="dxa"/>
            <w:vAlign w:val="center"/>
          </w:tcPr>
          <w:p w14:paraId="24C2388E" w14:textId="77777777" w:rsidR="00214B48" w:rsidRPr="005E5F66" w:rsidRDefault="00214B48" w:rsidP="00392893">
            <w:pPr>
              <w:rPr>
                <w:rFonts w:ascii="Times New Roman" w:hAnsi="Times New Roman"/>
                <w:b/>
                <w:sz w:val="24"/>
                <w:szCs w:val="24"/>
              </w:rPr>
            </w:pPr>
            <w:r>
              <w:rPr>
                <w:rFonts w:ascii="Times New Roman" w:hAnsi="Times New Roman"/>
                <w:b/>
                <w:sz w:val="24"/>
                <w:szCs w:val="24"/>
              </w:rPr>
              <w:t>Sunum / Seminer Hazırlama</w:t>
            </w:r>
          </w:p>
        </w:tc>
        <w:tc>
          <w:tcPr>
            <w:tcW w:w="2293" w:type="dxa"/>
            <w:vAlign w:val="center"/>
          </w:tcPr>
          <w:p w14:paraId="4A00578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2295" w:type="dxa"/>
            <w:vAlign w:val="center"/>
          </w:tcPr>
          <w:p w14:paraId="0A2BD6BA"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20</w:t>
            </w:r>
          </w:p>
        </w:tc>
        <w:tc>
          <w:tcPr>
            <w:tcW w:w="2301" w:type="dxa"/>
            <w:vAlign w:val="center"/>
          </w:tcPr>
          <w:p w14:paraId="4ED965E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20</w:t>
            </w:r>
          </w:p>
        </w:tc>
      </w:tr>
      <w:tr w:rsidR="00214B48" w14:paraId="44AA5D5B" w14:textId="77777777" w:rsidTr="00392893">
        <w:trPr>
          <w:trHeight w:val="510"/>
          <w:jc w:val="center"/>
        </w:trPr>
        <w:tc>
          <w:tcPr>
            <w:tcW w:w="3305" w:type="dxa"/>
            <w:vAlign w:val="center"/>
          </w:tcPr>
          <w:p w14:paraId="23B608E7" w14:textId="77777777" w:rsidR="00214B48" w:rsidRPr="005E5F66" w:rsidRDefault="00214B48" w:rsidP="00392893">
            <w:pPr>
              <w:rPr>
                <w:rFonts w:ascii="Times New Roman" w:hAnsi="Times New Roman"/>
                <w:b/>
                <w:sz w:val="24"/>
                <w:szCs w:val="24"/>
              </w:rPr>
            </w:pPr>
            <w:r>
              <w:rPr>
                <w:rFonts w:ascii="Times New Roman" w:hAnsi="Times New Roman"/>
                <w:b/>
                <w:sz w:val="24"/>
                <w:szCs w:val="24"/>
              </w:rPr>
              <w:t xml:space="preserve">Dönem </w:t>
            </w:r>
            <w:r w:rsidRPr="005E5F66">
              <w:rPr>
                <w:rFonts w:ascii="Times New Roman" w:hAnsi="Times New Roman"/>
                <w:b/>
                <w:sz w:val="24"/>
                <w:szCs w:val="24"/>
              </w:rPr>
              <w:t>Proje</w:t>
            </w:r>
            <w:r>
              <w:rPr>
                <w:rFonts w:ascii="Times New Roman" w:hAnsi="Times New Roman"/>
                <w:b/>
                <w:sz w:val="24"/>
                <w:szCs w:val="24"/>
              </w:rPr>
              <w:t>si</w:t>
            </w:r>
          </w:p>
        </w:tc>
        <w:tc>
          <w:tcPr>
            <w:tcW w:w="2293" w:type="dxa"/>
            <w:vAlign w:val="center"/>
          </w:tcPr>
          <w:p w14:paraId="1980493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295" w:type="dxa"/>
            <w:vAlign w:val="center"/>
          </w:tcPr>
          <w:p w14:paraId="69852E1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301" w:type="dxa"/>
            <w:vAlign w:val="center"/>
          </w:tcPr>
          <w:p w14:paraId="3545751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6BCA7C49" w14:textId="77777777" w:rsidTr="00392893">
        <w:trPr>
          <w:trHeight w:val="510"/>
          <w:jc w:val="center"/>
        </w:trPr>
        <w:tc>
          <w:tcPr>
            <w:tcW w:w="3305" w:type="dxa"/>
            <w:vAlign w:val="center"/>
          </w:tcPr>
          <w:p w14:paraId="56CC5003" w14:textId="77777777" w:rsidR="00214B48" w:rsidRPr="005E5F66" w:rsidRDefault="00214B48" w:rsidP="00392893">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3" w:type="dxa"/>
            <w:vAlign w:val="center"/>
          </w:tcPr>
          <w:p w14:paraId="772668C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2295" w:type="dxa"/>
            <w:vAlign w:val="center"/>
          </w:tcPr>
          <w:p w14:paraId="178E13B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35</w:t>
            </w:r>
          </w:p>
        </w:tc>
        <w:tc>
          <w:tcPr>
            <w:tcW w:w="2301" w:type="dxa"/>
            <w:vAlign w:val="center"/>
          </w:tcPr>
          <w:p w14:paraId="4096947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35</w:t>
            </w:r>
          </w:p>
        </w:tc>
      </w:tr>
      <w:tr w:rsidR="00214B48" w14:paraId="68F42A5D" w14:textId="77777777" w:rsidTr="00392893">
        <w:trPr>
          <w:trHeight w:val="510"/>
          <w:jc w:val="center"/>
        </w:trPr>
        <w:tc>
          <w:tcPr>
            <w:tcW w:w="3305" w:type="dxa"/>
            <w:vAlign w:val="center"/>
          </w:tcPr>
          <w:p w14:paraId="520EDB4E" w14:textId="77777777" w:rsidR="00214B48" w:rsidRPr="005E5F66" w:rsidRDefault="00214B48" w:rsidP="00392893">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3" w:type="dxa"/>
            <w:vAlign w:val="center"/>
          </w:tcPr>
          <w:p w14:paraId="1F0010A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295" w:type="dxa"/>
            <w:vAlign w:val="center"/>
          </w:tcPr>
          <w:p w14:paraId="608AF3C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301" w:type="dxa"/>
            <w:vAlign w:val="center"/>
          </w:tcPr>
          <w:p w14:paraId="4DB662A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57BA02CC" w14:textId="77777777" w:rsidTr="00392893">
        <w:trPr>
          <w:trHeight w:val="510"/>
          <w:jc w:val="center"/>
        </w:trPr>
        <w:tc>
          <w:tcPr>
            <w:tcW w:w="3305" w:type="dxa"/>
            <w:vAlign w:val="center"/>
          </w:tcPr>
          <w:p w14:paraId="7A0A0F5E" w14:textId="77777777" w:rsidR="00214B48" w:rsidRDefault="00214B48" w:rsidP="00392893">
            <w:pPr>
              <w:jc w:val="left"/>
              <w:rPr>
                <w:rFonts w:ascii="Times New Roman" w:hAnsi="Times New Roman"/>
                <w:b/>
                <w:sz w:val="24"/>
                <w:szCs w:val="24"/>
              </w:rPr>
            </w:pPr>
            <w:r>
              <w:rPr>
                <w:rFonts w:ascii="Times New Roman" w:hAnsi="Times New Roman"/>
                <w:b/>
                <w:sz w:val="24"/>
                <w:szCs w:val="24"/>
              </w:rPr>
              <w:t>Ara Sınav</w:t>
            </w:r>
          </w:p>
          <w:p w14:paraId="6EFC8454" w14:textId="77777777" w:rsidR="00214B48" w:rsidRDefault="00214B48" w:rsidP="00392893">
            <w:pPr>
              <w:pStyle w:val="ListeParagraf"/>
              <w:numPr>
                <w:ilvl w:val="0"/>
                <w:numId w:val="22"/>
              </w:numPr>
              <w:jc w:val="left"/>
              <w:rPr>
                <w:rFonts w:ascii="Times New Roman" w:hAnsi="Times New Roman"/>
                <w:b/>
                <w:sz w:val="24"/>
                <w:szCs w:val="24"/>
              </w:rPr>
            </w:pPr>
            <w:r>
              <w:rPr>
                <w:rFonts w:ascii="Times New Roman" w:hAnsi="Times New Roman"/>
                <w:b/>
                <w:sz w:val="24"/>
                <w:szCs w:val="24"/>
              </w:rPr>
              <w:t>Sınav</w:t>
            </w:r>
          </w:p>
          <w:p w14:paraId="686D7C08" w14:textId="77777777" w:rsidR="00214B48" w:rsidRPr="00DD5767" w:rsidRDefault="00214B48" w:rsidP="00392893">
            <w:pPr>
              <w:pStyle w:val="ListeParagraf"/>
              <w:numPr>
                <w:ilvl w:val="0"/>
                <w:numId w:val="22"/>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4B3C1FF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295" w:type="dxa"/>
            <w:vAlign w:val="center"/>
          </w:tcPr>
          <w:p w14:paraId="5CA21CA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c>
          <w:tcPr>
            <w:tcW w:w="2301" w:type="dxa"/>
            <w:vAlign w:val="center"/>
          </w:tcPr>
          <w:p w14:paraId="5231B35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w:t>
            </w:r>
          </w:p>
        </w:tc>
      </w:tr>
      <w:tr w:rsidR="00214B48" w14:paraId="31701EC4" w14:textId="77777777" w:rsidTr="00392893">
        <w:trPr>
          <w:trHeight w:val="510"/>
          <w:jc w:val="center"/>
        </w:trPr>
        <w:tc>
          <w:tcPr>
            <w:tcW w:w="3305" w:type="dxa"/>
            <w:vAlign w:val="center"/>
          </w:tcPr>
          <w:p w14:paraId="160A1F0F" w14:textId="77777777" w:rsidR="00214B48" w:rsidRDefault="00214B48" w:rsidP="00392893">
            <w:pPr>
              <w:jc w:val="left"/>
              <w:rPr>
                <w:rFonts w:ascii="Times New Roman" w:hAnsi="Times New Roman"/>
                <w:b/>
                <w:sz w:val="24"/>
                <w:szCs w:val="24"/>
              </w:rPr>
            </w:pPr>
            <w:r w:rsidRPr="00DD5767">
              <w:rPr>
                <w:rFonts w:ascii="Times New Roman" w:hAnsi="Times New Roman"/>
                <w:b/>
                <w:sz w:val="24"/>
                <w:szCs w:val="24"/>
              </w:rPr>
              <w:t xml:space="preserve">Yarıyıl Sonu Sınavı </w:t>
            </w:r>
          </w:p>
          <w:p w14:paraId="1D5638D9" w14:textId="77777777" w:rsidR="00214B48" w:rsidRDefault="00214B48" w:rsidP="00392893">
            <w:pPr>
              <w:pStyle w:val="ListeParagraf"/>
              <w:numPr>
                <w:ilvl w:val="0"/>
                <w:numId w:val="24"/>
              </w:numPr>
              <w:jc w:val="left"/>
              <w:rPr>
                <w:rFonts w:ascii="Times New Roman" w:hAnsi="Times New Roman"/>
                <w:b/>
                <w:sz w:val="24"/>
                <w:szCs w:val="24"/>
              </w:rPr>
            </w:pPr>
            <w:r w:rsidRPr="00DD5767">
              <w:rPr>
                <w:rFonts w:ascii="Times New Roman" w:hAnsi="Times New Roman"/>
                <w:b/>
                <w:sz w:val="24"/>
                <w:szCs w:val="24"/>
              </w:rPr>
              <w:t>Sınav</w:t>
            </w:r>
          </w:p>
          <w:p w14:paraId="0FCFB1BB" w14:textId="77777777" w:rsidR="00214B48" w:rsidRDefault="00214B48" w:rsidP="00392893">
            <w:pPr>
              <w:pStyle w:val="ListeParagraf"/>
              <w:numPr>
                <w:ilvl w:val="0"/>
                <w:numId w:val="24"/>
              </w:numPr>
              <w:jc w:val="left"/>
              <w:rPr>
                <w:rFonts w:ascii="Times New Roman" w:hAnsi="Times New Roman"/>
                <w:b/>
                <w:sz w:val="24"/>
                <w:szCs w:val="24"/>
              </w:rPr>
            </w:pPr>
            <w:r>
              <w:rPr>
                <w:rFonts w:ascii="Times New Roman" w:hAnsi="Times New Roman"/>
                <w:b/>
                <w:sz w:val="24"/>
                <w:szCs w:val="24"/>
              </w:rPr>
              <w:t>Sınav için Bireysel Çalışma</w:t>
            </w:r>
          </w:p>
        </w:tc>
        <w:tc>
          <w:tcPr>
            <w:tcW w:w="2293" w:type="dxa"/>
            <w:vAlign w:val="center"/>
          </w:tcPr>
          <w:p w14:paraId="2DE1FEB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1</w:t>
            </w:r>
          </w:p>
        </w:tc>
        <w:tc>
          <w:tcPr>
            <w:tcW w:w="2295" w:type="dxa"/>
            <w:vAlign w:val="center"/>
          </w:tcPr>
          <w:p w14:paraId="51F4A92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35</w:t>
            </w:r>
          </w:p>
        </w:tc>
        <w:tc>
          <w:tcPr>
            <w:tcW w:w="2301" w:type="dxa"/>
            <w:vAlign w:val="center"/>
          </w:tcPr>
          <w:p w14:paraId="32097F9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35</w:t>
            </w:r>
          </w:p>
        </w:tc>
      </w:tr>
      <w:tr w:rsidR="00214B48" w14:paraId="22B9EF49" w14:textId="77777777" w:rsidTr="00392893">
        <w:trPr>
          <w:trHeight w:val="510"/>
          <w:jc w:val="center"/>
        </w:trPr>
        <w:tc>
          <w:tcPr>
            <w:tcW w:w="3305" w:type="dxa"/>
            <w:vAlign w:val="center"/>
          </w:tcPr>
          <w:p w14:paraId="3559226A" w14:textId="77777777" w:rsidR="00214B48" w:rsidRPr="005E5F66" w:rsidRDefault="00214B48" w:rsidP="00392893">
            <w:pPr>
              <w:rPr>
                <w:rFonts w:ascii="Times New Roman" w:hAnsi="Times New Roman"/>
                <w:b/>
                <w:sz w:val="24"/>
                <w:szCs w:val="24"/>
              </w:rPr>
            </w:pPr>
            <w:r>
              <w:rPr>
                <w:rFonts w:ascii="Times New Roman" w:hAnsi="Times New Roman"/>
                <w:b/>
                <w:sz w:val="24"/>
                <w:szCs w:val="24"/>
              </w:rPr>
              <w:t>Toplam İş Yükü (saat)</w:t>
            </w:r>
          </w:p>
        </w:tc>
        <w:tc>
          <w:tcPr>
            <w:tcW w:w="2293" w:type="dxa"/>
            <w:vAlign w:val="center"/>
          </w:tcPr>
          <w:p w14:paraId="378A14D9" w14:textId="77777777" w:rsidR="00214B48" w:rsidRPr="00812FCB" w:rsidRDefault="00214B48" w:rsidP="00392893">
            <w:pPr>
              <w:jc w:val="center"/>
              <w:rPr>
                <w:rFonts w:ascii="Times New Roman" w:hAnsi="Times New Roman"/>
                <w:sz w:val="24"/>
                <w:szCs w:val="24"/>
              </w:rPr>
            </w:pPr>
          </w:p>
        </w:tc>
        <w:tc>
          <w:tcPr>
            <w:tcW w:w="2295" w:type="dxa"/>
            <w:vAlign w:val="center"/>
          </w:tcPr>
          <w:p w14:paraId="474EA897" w14:textId="77777777" w:rsidR="00214B48" w:rsidRPr="00812FCB" w:rsidRDefault="00214B48" w:rsidP="00392893">
            <w:pPr>
              <w:jc w:val="center"/>
              <w:rPr>
                <w:rFonts w:ascii="Times New Roman" w:hAnsi="Times New Roman"/>
                <w:sz w:val="24"/>
                <w:szCs w:val="24"/>
              </w:rPr>
            </w:pPr>
          </w:p>
        </w:tc>
        <w:tc>
          <w:tcPr>
            <w:tcW w:w="2301" w:type="dxa"/>
            <w:vAlign w:val="center"/>
          </w:tcPr>
          <w:p w14:paraId="2FA687F1" w14:textId="77777777" w:rsidR="00214B48" w:rsidRPr="00812FCB" w:rsidRDefault="00214B48" w:rsidP="00392893">
            <w:pPr>
              <w:jc w:val="center"/>
              <w:rPr>
                <w:rFonts w:ascii="Times New Roman" w:hAnsi="Times New Roman"/>
                <w:sz w:val="24"/>
                <w:szCs w:val="24"/>
              </w:rPr>
            </w:pPr>
            <w:r w:rsidRPr="00812FCB">
              <w:rPr>
                <w:rFonts w:ascii="Times New Roman" w:hAnsi="Times New Roman"/>
                <w:b/>
                <w:sz w:val="24"/>
                <w:szCs w:val="24"/>
              </w:rPr>
              <w:t>180</w:t>
            </w:r>
          </w:p>
        </w:tc>
      </w:tr>
      <w:tr w:rsidR="00214B48" w14:paraId="036CF672" w14:textId="77777777" w:rsidTr="00392893">
        <w:trPr>
          <w:trHeight w:val="510"/>
          <w:jc w:val="center"/>
        </w:trPr>
        <w:tc>
          <w:tcPr>
            <w:tcW w:w="3305" w:type="dxa"/>
            <w:vAlign w:val="center"/>
          </w:tcPr>
          <w:p w14:paraId="521D88FA" w14:textId="77777777" w:rsidR="00214B48" w:rsidRPr="005E5F66" w:rsidRDefault="00214B48" w:rsidP="00392893">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3" w:type="dxa"/>
            <w:vAlign w:val="center"/>
          </w:tcPr>
          <w:p w14:paraId="521CC745" w14:textId="77777777" w:rsidR="00214B48" w:rsidRDefault="00214B48" w:rsidP="00392893">
            <w:pPr>
              <w:rPr>
                <w:rFonts w:ascii="Times New Roman" w:hAnsi="Times New Roman"/>
              </w:rPr>
            </w:pPr>
          </w:p>
        </w:tc>
        <w:tc>
          <w:tcPr>
            <w:tcW w:w="2295" w:type="dxa"/>
            <w:vAlign w:val="center"/>
          </w:tcPr>
          <w:p w14:paraId="351583D9" w14:textId="77777777" w:rsidR="00214B48" w:rsidRPr="00812FCB" w:rsidRDefault="00214B48" w:rsidP="00392893">
            <w:pPr>
              <w:jc w:val="center"/>
              <w:rPr>
                <w:rFonts w:ascii="Times New Roman" w:hAnsi="Times New Roman"/>
                <w:b/>
                <w:sz w:val="24"/>
                <w:szCs w:val="24"/>
              </w:rPr>
            </w:pPr>
          </w:p>
        </w:tc>
        <w:tc>
          <w:tcPr>
            <w:tcW w:w="2301" w:type="dxa"/>
            <w:vAlign w:val="center"/>
          </w:tcPr>
          <w:p w14:paraId="156FF73F" w14:textId="77777777" w:rsidR="00214B48" w:rsidRPr="00812FCB" w:rsidRDefault="00214B48" w:rsidP="00392893">
            <w:pPr>
              <w:jc w:val="center"/>
              <w:rPr>
                <w:rFonts w:ascii="Times New Roman" w:hAnsi="Times New Roman"/>
                <w:b/>
                <w:sz w:val="24"/>
                <w:szCs w:val="24"/>
              </w:rPr>
            </w:pPr>
            <w:r w:rsidRPr="00812FCB">
              <w:rPr>
                <w:rFonts w:ascii="Times New Roman" w:hAnsi="Times New Roman"/>
                <w:b/>
                <w:sz w:val="24"/>
                <w:szCs w:val="24"/>
              </w:rPr>
              <w:t>7</w:t>
            </w:r>
          </w:p>
        </w:tc>
      </w:tr>
    </w:tbl>
    <w:p w14:paraId="06371CA1" w14:textId="77777777" w:rsidR="00214B48" w:rsidRDefault="00214B48" w:rsidP="00214B48">
      <w:pPr>
        <w:jc w:val="center"/>
        <w:rPr>
          <w:rFonts w:ascii="Times New Roman" w:hAnsi="Times New Roman"/>
          <w:b/>
          <w:sz w:val="24"/>
          <w:szCs w:val="24"/>
        </w:rPr>
      </w:pPr>
    </w:p>
    <w:p w14:paraId="0B51FC39"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6345BEDE" w14:textId="77777777" w:rsidR="00214B48" w:rsidRPr="00D25E4B" w:rsidRDefault="00214B48" w:rsidP="00214B48">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214B48" w14:paraId="333897E7" w14:textId="77777777" w:rsidTr="00392893">
        <w:trPr>
          <w:trHeight w:val="454"/>
        </w:trPr>
        <w:tc>
          <w:tcPr>
            <w:tcW w:w="1129" w:type="dxa"/>
            <w:vAlign w:val="center"/>
          </w:tcPr>
          <w:p w14:paraId="05B83247" w14:textId="77777777" w:rsidR="00214B48" w:rsidRPr="00D25E4B" w:rsidRDefault="00214B48" w:rsidP="00392893">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8957" w:type="dxa"/>
            <w:vAlign w:val="center"/>
          </w:tcPr>
          <w:p w14:paraId="066D894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Açıklama</w:t>
            </w:r>
          </w:p>
        </w:tc>
      </w:tr>
      <w:tr w:rsidR="00214B48" w14:paraId="77179F82" w14:textId="77777777" w:rsidTr="00392893">
        <w:trPr>
          <w:trHeight w:val="454"/>
        </w:trPr>
        <w:tc>
          <w:tcPr>
            <w:tcW w:w="1129" w:type="dxa"/>
            <w:vAlign w:val="center"/>
          </w:tcPr>
          <w:p w14:paraId="1D283F5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2C132FA5"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 istihbarat çarkı kavramının içeriğini bilir ve tanımını yapabilir. </w:t>
            </w:r>
          </w:p>
        </w:tc>
      </w:tr>
      <w:tr w:rsidR="00214B48" w14:paraId="3AE039B6" w14:textId="77777777" w:rsidTr="00392893">
        <w:trPr>
          <w:trHeight w:val="756"/>
        </w:trPr>
        <w:tc>
          <w:tcPr>
            <w:tcW w:w="1129" w:type="dxa"/>
            <w:vAlign w:val="center"/>
          </w:tcPr>
          <w:p w14:paraId="604F44D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5C120896"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 toplama yöntemleri, bu yöntemlerin avantajları ve kısıtlılıkları hakkında bilgi sahibi olur.  </w:t>
            </w:r>
          </w:p>
        </w:tc>
      </w:tr>
      <w:tr w:rsidR="00214B48" w14:paraId="6E50DA29" w14:textId="77777777" w:rsidTr="00392893">
        <w:trPr>
          <w:trHeight w:val="710"/>
        </w:trPr>
        <w:tc>
          <w:tcPr>
            <w:tcW w:w="1129" w:type="dxa"/>
            <w:vAlign w:val="center"/>
          </w:tcPr>
          <w:p w14:paraId="4712BF1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5393271"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 analizi, tehdit değerlendirmeleri, analist ve karar verici arasındaki ilişkiler hakkında bilgi sahibi olur ve tartışabilir.  </w:t>
            </w:r>
          </w:p>
        </w:tc>
      </w:tr>
      <w:tr w:rsidR="00214B48" w14:paraId="5D10B724" w14:textId="77777777" w:rsidTr="00392893">
        <w:trPr>
          <w:trHeight w:val="692"/>
        </w:trPr>
        <w:tc>
          <w:tcPr>
            <w:tcW w:w="1129" w:type="dxa"/>
            <w:vAlign w:val="center"/>
          </w:tcPr>
          <w:p w14:paraId="2ECE512E"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3C0D15F9"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Devletlerarası çatışmalarda istihbaratın önemi, kullanımı ve örnek vakalar hakkında bilgi sahibi olur ve tartışabilir. </w:t>
            </w:r>
          </w:p>
        </w:tc>
      </w:tr>
      <w:tr w:rsidR="00214B48" w14:paraId="6EC84D8A" w14:textId="77777777" w:rsidTr="00392893">
        <w:trPr>
          <w:trHeight w:val="454"/>
        </w:trPr>
        <w:tc>
          <w:tcPr>
            <w:tcW w:w="1129" w:type="dxa"/>
            <w:vAlign w:val="center"/>
          </w:tcPr>
          <w:p w14:paraId="654EB71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17D202F6"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Örtülü operasyonların maksadı, getirileri ve riskleri üzerine değerlendirmeler yapabilir.  </w:t>
            </w:r>
          </w:p>
        </w:tc>
      </w:tr>
      <w:tr w:rsidR="00214B48" w14:paraId="415878DC" w14:textId="77777777" w:rsidTr="00392893">
        <w:trPr>
          <w:trHeight w:val="794"/>
        </w:trPr>
        <w:tc>
          <w:tcPr>
            <w:tcW w:w="1129" w:type="dxa"/>
            <w:vAlign w:val="center"/>
          </w:tcPr>
          <w:p w14:paraId="15538D7D"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167ACAE"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İstihbarata Karşı Koyma faaliyetleri ve bu faaliyetlerin istihbarat tarihindeki yeri hakkında bilgi sahibi olur, örnek vakaları analiz edebilir.  </w:t>
            </w:r>
          </w:p>
        </w:tc>
      </w:tr>
      <w:tr w:rsidR="00214B48" w14:paraId="18968BA4" w14:textId="77777777" w:rsidTr="00392893">
        <w:trPr>
          <w:trHeight w:val="720"/>
        </w:trPr>
        <w:tc>
          <w:tcPr>
            <w:tcW w:w="1129" w:type="dxa"/>
            <w:vAlign w:val="center"/>
          </w:tcPr>
          <w:p w14:paraId="7A216E1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6F89E802"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İstihbaratın denetimi ve </w:t>
            </w:r>
            <w:proofErr w:type="gramStart"/>
            <w:r w:rsidRPr="00812FCB">
              <w:rPr>
                <w:rFonts w:ascii="Times New Roman" w:hAnsi="Times New Roman"/>
                <w:sz w:val="24"/>
                <w:szCs w:val="24"/>
              </w:rPr>
              <w:t>gözetimi,</w:t>
            </w:r>
            <w:proofErr w:type="gramEnd"/>
            <w:r w:rsidRPr="00812FCB">
              <w:rPr>
                <w:rFonts w:ascii="Times New Roman" w:hAnsi="Times New Roman"/>
                <w:sz w:val="24"/>
                <w:szCs w:val="24"/>
              </w:rPr>
              <w:t xml:space="preserve"> ve istihbaratın siyasallaşması konusunda güncel tartışmalara ve tarihsel süreçteki örnek vakalara vakıf olur. </w:t>
            </w:r>
          </w:p>
        </w:tc>
      </w:tr>
      <w:tr w:rsidR="00214B48" w14:paraId="32F1A4FF" w14:textId="77777777" w:rsidTr="00392893">
        <w:trPr>
          <w:trHeight w:val="689"/>
        </w:trPr>
        <w:tc>
          <w:tcPr>
            <w:tcW w:w="1129" w:type="dxa"/>
            <w:vAlign w:val="center"/>
          </w:tcPr>
          <w:p w14:paraId="6277D03E"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297CC72C"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İstihbaratın terörizm ve ayaklanma ile mücadeledeki yeri hakkında bilgi sahibi olur. </w:t>
            </w:r>
          </w:p>
        </w:tc>
      </w:tr>
      <w:tr w:rsidR="00214B48" w14:paraId="1D882352" w14:textId="77777777" w:rsidTr="00392893">
        <w:trPr>
          <w:trHeight w:val="826"/>
        </w:trPr>
        <w:tc>
          <w:tcPr>
            <w:tcW w:w="1129" w:type="dxa"/>
            <w:vAlign w:val="center"/>
          </w:tcPr>
          <w:p w14:paraId="7B53A57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52FF0C4F"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Teknolojinin istihbarat dünyasında getirdiği kabiliyetler ve zaaflar hakkında güncel tartışmalar ve vakalar hakkında bilgi sahibi olur. </w:t>
            </w:r>
          </w:p>
        </w:tc>
      </w:tr>
      <w:tr w:rsidR="00214B48" w14:paraId="6BFE87EF" w14:textId="77777777" w:rsidTr="00392893">
        <w:trPr>
          <w:trHeight w:val="852"/>
        </w:trPr>
        <w:tc>
          <w:tcPr>
            <w:tcW w:w="1129" w:type="dxa"/>
            <w:vAlign w:val="center"/>
          </w:tcPr>
          <w:p w14:paraId="0ABFB47E"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77C05FC" w14:textId="77777777" w:rsidR="00214B48" w:rsidRPr="00812FCB" w:rsidRDefault="00214B48" w:rsidP="00392893">
            <w:pPr>
              <w:rPr>
                <w:rFonts w:ascii="Times New Roman" w:hAnsi="Times New Roman"/>
                <w:sz w:val="24"/>
                <w:szCs w:val="24"/>
              </w:rPr>
            </w:pPr>
            <w:r w:rsidRPr="00812FCB">
              <w:rPr>
                <w:rFonts w:ascii="Times New Roman" w:hAnsi="Times New Roman"/>
                <w:sz w:val="24"/>
                <w:szCs w:val="24"/>
              </w:rPr>
              <w:t xml:space="preserve">Türkiye ve diğer ülkelerin İstihbarat örgütleri, örgütlerin yapıları ve tarihi hakkında bilgi sahibi olur. </w:t>
            </w:r>
          </w:p>
        </w:tc>
      </w:tr>
    </w:tbl>
    <w:p w14:paraId="1EB1D18A" w14:textId="77777777" w:rsidR="00214B48" w:rsidRDefault="00214B48" w:rsidP="00214B48">
      <w:pPr>
        <w:jc w:val="center"/>
        <w:rPr>
          <w:rFonts w:ascii="Times New Roman" w:hAnsi="Times New Roman"/>
          <w:b/>
          <w:sz w:val="24"/>
          <w:szCs w:val="24"/>
        </w:rPr>
      </w:pPr>
    </w:p>
    <w:p w14:paraId="26C05C66"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3CA5708C" w14:textId="77777777" w:rsidR="00214B48" w:rsidRPr="00D25E4B" w:rsidRDefault="00214B48" w:rsidP="00214B48">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287"/>
        <w:gridCol w:w="709"/>
        <w:gridCol w:w="709"/>
        <w:gridCol w:w="567"/>
        <w:gridCol w:w="708"/>
        <w:gridCol w:w="567"/>
        <w:gridCol w:w="560"/>
      </w:tblGrid>
      <w:tr w:rsidR="00214B48" w14:paraId="4EC649F5" w14:textId="77777777" w:rsidTr="00392893">
        <w:trPr>
          <w:trHeight w:val="454"/>
        </w:trPr>
        <w:tc>
          <w:tcPr>
            <w:tcW w:w="10194" w:type="dxa"/>
            <w:gridSpan w:val="8"/>
            <w:vAlign w:val="center"/>
          </w:tcPr>
          <w:p w14:paraId="31DB8D3E" w14:textId="77777777" w:rsidR="00214B48" w:rsidRDefault="00214B48" w:rsidP="00392893">
            <w:pPr>
              <w:rPr>
                <w:rFonts w:ascii="Times New Roman" w:hAnsi="Times New Roman"/>
                <w:b/>
                <w:sz w:val="24"/>
                <w:szCs w:val="24"/>
              </w:rPr>
            </w:pPr>
            <w:r>
              <w:rPr>
                <w:rFonts w:ascii="Times New Roman" w:hAnsi="Times New Roman"/>
                <w:b/>
                <w:sz w:val="24"/>
                <w:szCs w:val="24"/>
              </w:rPr>
              <w:t>Program Adı</w:t>
            </w:r>
          </w:p>
        </w:tc>
      </w:tr>
      <w:tr w:rsidR="00214B48" w14:paraId="1D3D0E0E" w14:textId="77777777" w:rsidTr="00392893">
        <w:trPr>
          <w:trHeight w:val="454"/>
        </w:trPr>
        <w:tc>
          <w:tcPr>
            <w:tcW w:w="1087" w:type="dxa"/>
            <w:vMerge w:val="restart"/>
            <w:vAlign w:val="center"/>
          </w:tcPr>
          <w:p w14:paraId="28100BF4" w14:textId="77777777" w:rsidR="00214B48" w:rsidRPr="00D25E4B" w:rsidRDefault="00214B48" w:rsidP="00392893">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287" w:type="dxa"/>
            <w:vMerge w:val="restart"/>
            <w:vAlign w:val="center"/>
          </w:tcPr>
          <w:p w14:paraId="0AA76237" w14:textId="77777777" w:rsidR="00214B48" w:rsidRPr="00D25E4B" w:rsidRDefault="00214B48" w:rsidP="00392893">
            <w:pPr>
              <w:jc w:val="center"/>
              <w:rPr>
                <w:rFonts w:ascii="Times New Roman" w:hAnsi="Times New Roman"/>
                <w:b/>
                <w:sz w:val="24"/>
                <w:szCs w:val="24"/>
              </w:rPr>
            </w:pPr>
            <w:r w:rsidRPr="00D25E4B">
              <w:rPr>
                <w:rFonts w:ascii="Times New Roman" w:hAnsi="Times New Roman"/>
                <w:b/>
                <w:sz w:val="24"/>
                <w:szCs w:val="24"/>
              </w:rPr>
              <w:t>Açıklama</w:t>
            </w:r>
          </w:p>
        </w:tc>
        <w:tc>
          <w:tcPr>
            <w:tcW w:w="3820" w:type="dxa"/>
            <w:gridSpan w:val="6"/>
            <w:tcBorders>
              <w:bottom w:val="single" w:sz="4" w:space="0" w:color="auto"/>
            </w:tcBorders>
            <w:vAlign w:val="center"/>
          </w:tcPr>
          <w:p w14:paraId="526F91E6" w14:textId="77777777" w:rsidR="00214B48" w:rsidRDefault="00214B48" w:rsidP="00392893">
            <w:pPr>
              <w:jc w:val="center"/>
              <w:rPr>
                <w:rFonts w:ascii="Times New Roman" w:hAnsi="Times New Roman"/>
                <w:b/>
                <w:sz w:val="24"/>
                <w:szCs w:val="24"/>
              </w:rPr>
            </w:pPr>
            <w:r>
              <w:rPr>
                <w:rFonts w:ascii="Times New Roman" w:hAnsi="Times New Roman"/>
                <w:b/>
                <w:sz w:val="24"/>
                <w:szCs w:val="24"/>
              </w:rPr>
              <w:t>Dersin Katkı Düzeyi</w:t>
            </w:r>
          </w:p>
        </w:tc>
      </w:tr>
      <w:tr w:rsidR="00214B48" w14:paraId="297B735B" w14:textId="77777777" w:rsidTr="00392893">
        <w:trPr>
          <w:trHeight w:val="227"/>
        </w:trPr>
        <w:tc>
          <w:tcPr>
            <w:tcW w:w="1087" w:type="dxa"/>
            <w:vMerge/>
            <w:vAlign w:val="center"/>
          </w:tcPr>
          <w:p w14:paraId="4A50FF55" w14:textId="77777777" w:rsidR="00214B48" w:rsidRPr="00D25E4B" w:rsidRDefault="00214B48" w:rsidP="00392893">
            <w:pPr>
              <w:jc w:val="center"/>
              <w:rPr>
                <w:rFonts w:ascii="Times New Roman" w:hAnsi="Times New Roman"/>
                <w:b/>
                <w:sz w:val="24"/>
                <w:szCs w:val="24"/>
              </w:rPr>
            </w:pPr>
          </w:p>
        </w:tc>
        <w:tc>
          <w:tcPr>
            <w:tcW w:w="5287" w:type="dxa"/>
            <w:vMerge/>
            <w:vAlign w:val="center"/>
          </w:tcPr>
          <w:p w14:paraId="20604E53" w14:textId="77777777" w:rsidR="00214B48" w:rsidRPr="00D25E4B" w:rsidRDefault="00214B48" w:rsidP="00392893">
            <w:pPr>
              <w:rPr>
                <w:rFonts w:ascii="Times New Roman" w:hAnsi="Times New Roman"/>
                <w:sz w:val="24"/>
                <w:szCs w:val="24"/>
              </w:rPr>
            </w:pPr>
          </w:p>
        </w:tc>
        <w:tc>
          <w:tcPr>
            <w:tcW w:w="709" w:type="dxa"/>
            <w:vAlign w:val="center"/>
          </w:tcPr>
          <w:p w14:paraId="29A995F4"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0</w:t>
            </w:r>
          </w:p>
        </w:tc>
        <w:tc>
          <w:tcPr>
            <w:tcW w:w="709" w:type="dxa"/>
            <w:vAlign w:val="center"/>
          </w:tcPr>
          <w:p w14:paraId="69EA7646"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62C843F4"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2</w:t>
            </w:r>
          </w:p>
        </w:tc>
        <w:tc>
          <w:tcPr>
            <w:tcW w:w="708" w:type="dxa"/>
            <w:vAlign w:val="center"/>
          </w:tcPr>
          <w:p w14:paraId="37E3D064"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39BE639F"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580095B0"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5</w:t>
            </w:r>
          </w:p>
        </w:tc>
      </w:tr>
      <w:tr w:rsidR="00214B48" w14:paraId="7A0221E6" w14:textId="77777777" w:rsidTr="00392893">
        <w:trPr>
          <w:trHeight w:val="454"/>
        </w:trPr>
        <w:tc>
          <w:tcPr>
            <w:tcW w:w="1087" w:type="dxa"/>
            <w:vAlign w:val="center"/>
          </w:tcPr>
          <w:p w14:paraId="00052B8D"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P1</w:t>
            </w:r>
          </w:p>
        </w:tc>
        <w:tc>
          <w:tcPr>
            <w:tcW w:w="5287" w:type="dxa"/>
            <w:vAlign w:val="center"/>
          </w:tcPr>
          <w:p w14:paraId="61646A41"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alanında kavramsal bilgilere, kuramsal ve uygulama açısından aralarındaki ilişkiyi kavrayacak şekilde sahiptir. </w:t>
            </w:r>
          </w:p>
        </w:tc>
        <w:tc>
          <w:tcPr>
            <w:tcW w:w="709" w:type="dxa"/>
            <w:vAlign w:val="center"/>
          </w:tcPr>
          <w:p w14:paraId="644D3BF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02037B0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5A94A49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137C4E1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22CDA40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461A4CD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2F97A397" w14:textId="77777777" w:rsidTr="00392893">
        <w:trPr>
          <w:trHeight w:val="454"/>
        </w:trPr>
        <w:tc>
          <w:tcPr>
            <w:tcW w:w="1087" w:type="dxa"/>
            <w:vAlign w:val="center"/>
          </w:tcPr>
          <w:p w14:paraId="3EDB804C"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P2</w:t>
            </w:r>
          </w:p>
        </w:tc>
        <w:tc>
          <w:tcPr>
            <w:tcW w:w="5287" w:type="dxa"/>
            <w:vAlign w:val="center"/>
          </w:tcPr>
          <w:p w14:paraId="05D5B450"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Alanın ilişkili olduğu çok disiplinli etkileşimi kavrar. </w:t>
            </w:r>
          </w:p>
        </w:tc>
        <w:tc>
          <w:tcPr>
            <w:tcW w:w="709" w:type="dxa"/>
            <w:vAlign w:val="center"/>
          </w:tcPr>
          <w:p w14:paraId="7273063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41C2BC8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66C68E2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6A497B6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201153C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53C7B5D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3BD8881F" w14:textId="77777777" w:rsidTr="00392893">
        <w:trPr>
          <w:trHeight w:val="454"/>
        </w:trPr>
        <w:tc>
          <w:tcPr>
            <w:tcW w:w="1087" w:type="dxa"/>
            <w:vAlign w:val="center"/>
          </w:tcPr>
          <w:p w14:paraId="676BB15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P3</w:t>
            </w:r>
          </w:p>
        </w:tc>
        <w:tc>
          <w:tcPr>
            <w:tcW w:w="5287" w:type="dxa"/>
            <w:vAlign w:val="center"/>
          </w:tcPr>
          <w:p w14:paraId="297E6BFC"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ile ilgili bir konuyu inceleyebilir ve çözümleyebilir. </w:t>
            </w:r>
          </w:p>
        </w:tc>
        <w:tc>
          <w:tcPr>
            <w:tcW w:w="709" w:type="dxa"/>
            <w:vAlign w:val="center"/>
          </w:tcPr>
          <w:p w14:paraId="72016A2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3B53331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01DACA4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418DC02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7610ABB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7899B59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309445C4" w14:textId="77777777" w:rsidTr="00392893">
        <w:trPr>
          <w:trHeight w:val="454"/>
        </w:trPr>
        <w:tc>
          <w:tcPr>
            <w:tcW w:w="1087" w:type="dxa"/>
            <w:vAlign w:val="center"/>
          </w:tcPr>
          <w:p w14:paraId="7CEAE97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P4</w:t>
            </w:r>
          </w:p>
        </w:tc>
        <w:tc>
          <w:tcPr>
            <w:tcW w:w="5287" w:type="dxa"/>
            <w:vAlign w:val="center"/>
          </w:tcPr>
          <w:p w14:paraId="5B0C9DFA"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709" w:type="dxa"/>
            <w:vAlign w:val="center"/>
          </w:tcPr>
          <w:p w14:paraId="0E156EF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674DD55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2FFE308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4597FD7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72E46D7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40484BE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1CECE4E4" w14:textId="77777777" w:rsidTr="00392893">
        <w:trPr>
          <w:trHeight w:val="454"/>
        </w:trPr>
        <w:tc>
          <w:tcPr>
            <w:tcW w:w="1087" w:type="dxa"/>
            <w:vAlign w:val="center"/>
          </w:tcPr>
          <w:p w14:paraId="4345452C"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P5</w:t>
            </w:r>
          </w:p>
        </w:tc>
        <w:tc>
          <w:tcPr>
            <w:tcW w:w="5287" w:type="dxa"/>
            <w:vAlign w:val="center"/>
          </w:tcPr>
          <w:p w14:paraId="537B8213"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Güvenlik yönetimi, istihbarat, ulusal güvenli</w:t>
            </w:r>
            <w:r>
              <w:rPr>
                <w:rFonts w:ascii="Times New Roman" w:hAnsi="Times New Roman"/>
                <w:sz w:val="24"/>
                <w:szCs w:val="24"/>
              </w:rPr>
              <w:t xml:space="preserve">k, iç güvenlik, siber güvenlik </w:t>
            </w:r>
            <w:r w:rsidRPr="000C4CD0">
              <w:rPr>
                <w:rFonts w:ascii="Times New Roman" w:hAnsi="Times New Roman"/>
                <w:sz w:val="24"/>
                <w:szCs w:val="24"/>
              </w:rPr>
              <w:t xml:space="preserve">gibi tematik güvenlik konularında ilişki ağını kavrayabilir. </w:t>
            </w:r>
          </w:p>
        </w:tc>
        <w:tc>
          <w:tcPr>
            <w:tcW w:w="709" w:type="dxa"/>
            <w:vAlign w:val="center"/>
          </w:tcPr>
          <w:p w14:paraId="4439EB9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7D10E8A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0CB97FB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4364986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7" w:type="dxa"/>
            <w:vAlign w:val="center"/>
          </w:tcPr>
          <w:p w14:paraId="0538290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0" w:type="dxa"/>
            <w:vAlign w:val="center"/>
          </w:tcPr>
          <w:p w14:paraId="568A911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67FABB81" w14:textId="77777777" w:rsidTr="00392893">
        <w:trPr>
          <w:trHeight w:val="454"/>
        </w:trPr>
        <w:tc>
          <w:tcPr>
            <w:tcW w:w="1087" w:type="dxa"/>
            <w:vAlign w:val="center"/>
          </w:tcPr>
          <w:p w14:paraId="4715C7E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P6</w:t>
            </w:r>
          </w:p>
        </w:tc>
        <w:tc>
          <w:tcPr>
            <w:tcW w:w="5287" w:type="dxa"/>
            <w:vAlign w:val="center"/>
          </w:tcPr>
          <w:p w14:paraId="29A206C3"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yönetiminin stratejik, </w:t>
            </w:r>
            <w:proofErr w:type="spellStart"/>
            <w:r w:rsidRPr="000C4CD0">
              <w:rPr>
                <w:rFonts w:ascii="Times New Roman" w:hAnsi="Times New Roman"/>
                <w:sz w:val="24"/>
                <w:szCs w:val="24"/>
              </w:rPr>
              <w:t>Operatif</w:t>
            </w:r>
            <w:proofErr w:type="spellEnd"/>
            <w:r w:rsidRPr="000C4CD0">
              <w:rPr>
                <w:rFonts w:ascii="Times New Roman" w:hAnsi="Times New Roman"/>
                <w:sz w:val="24"/>
                <w:szCs w:val="24"/>
              </w:rPr>
              <w:t xml:space="preserve"> ve taktik seviye gibi farklı düzeylerinde analiz, değerlendirme ve uygulamaya yönelik yöntemlerini bilir. </w:t>
            </w:r>
          </w:p>
        </w:tc>
        <w:tc>
          <w:tcPr>
            <w:tcW w:w="709" w:type="dxa"/>
            <w:vAlign w:val="center"/>
          </w:tcPr>
          <w:p w14:paraId="47EA42A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010AE18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197A8CA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0D72944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7" w:type="dxa"/>
            <w:vAlign w:val="center"/>
          </w:tcPr>
          <w:p w14:paraId="7FAF09D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0" w:type="dxa"/>
            <w:vAlign w:val="center"/>
          </w:tcPr>
          <w:p w14:paraId="7919A5C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4825E518" w14:textId="77777777" w:rsidTr="00392893">
        <w:trPr>
          <w:trHeight w:val="454"/>
        </w:trPr>
        <w:tc>
          <w:tcPr>
            <w:tcW w:w="1087" w:type="dxa"/>
            <w:vAlign w:val="center"/>
          </w:tcPr>
          <w:p w14:paraId="18F844D1"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P7</w:t>
            </w:r>
          </w:p>
        </w:tc>
        <w:tc>
          <w:tcPr>
            <w:tcW w:w="5287" w:type="dxa"/>
            <w:vAlign w:val="center"/>
          </w:tcPr>
          <w:p w14:paraId="0774D08F"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709" w:type="dxa"/>
            <w:vAlign w:val="center"/>
          </w:tcPr>
          <w:p w14:paraId="2771AE2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4F31F9F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4B4F214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35BC11C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0B03FF7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336BC30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r w:rsidR="00214B48" w14:paraId="0B2261DB" w14:textId="77777777" w:rsidTr="00392893">
        <w:trPr>
          <w:trHeight w:val="454"/>
        </w:trPr>
        <w:tc>
          <w:tcPr>
            <w:tcW w:w="1087" w:type="dxa"/>
            <w:vAlign w:val="center"/>
          </w:tcPr>
          <w:p w14:paraId="70D2A5BA"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P8</w:t>
            </w:r>
          </w:p>
        </w:tc>
        <w:tc>
          <w:tcPr>
            <w:tcW w:w="5287" w:type="dxa"/>
            <w:vAlign w:val="center"/>
          </w:tcPr>
          <w:p w14:paraId="5C2CD2DF"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yönetimine ilişkin </w:t>
            </w:r>
            <w:proofErr w:type="gramStart"/>
            <w:r w:rsidRPr="000C4CD0">
              <w:rPr>
                <w:rFonts w:ascii="Times New Roman" w:hAnsi="Times New Roman"/>
                <w:sz w:val="24"/>
                <w:szCs w:val="24"/>
              </w:rPr>
              <w:t>literatür</w:t>
            </w:r>
            <w:proofErr w:type="gramEnd"/>
            <w:r w:rsidRPr="000C4CD0">
              <w:rPr>
                <w:rFonts w:ascii="Times New Roman" w:hAnsi="Times New Roman"/>
                <w:sz w:val="24"/>
                <w:szCs w:val="24"/>
              </w:rPr>
              <w:t xml:space="preserve"> ve uygulama konseptlerin ilişkin bilgi ve analiz düzeyine sahiptir. </w:t>
            </w:r>
          </w:p>
        </w:tc>
        <w:tc>
          <w:tcPr>
            <w:tcW w:w="709" w:type="dxa"/>
            <w:vAlign w:val="center"/>
          </w:tcPr>
          <w:p w14:paraId="3EA28A0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9" w:type="dxa"/>
            <w:vAlign w:val="center"/>
          </w:tcPr>
          <w:p w14:paraId="7C971B2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4BF92F0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708" w:type="dxa"/>
            <w:vAlign w:val="center"/>
          </w:tcPr>
          <w:p w14:paraId="318E48F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c>
          <w:tcPr>
            <w:tcW w:w="567" w:type="dxa"/>
            <w:vAlign w:val="center"/>
          </w:tcPr>
          <w:p w14:paraId="3A91ACE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X </w:t>
            </w:r>
          </w:p>
        </w:tc>
        <w:tc>
          <w:tcPr>
            <w:tcW w:w="560" w:type="dxa"/>
            <w:vAlign w:val="center"/>
          </w:tcPr>
          <w:p w14:paraId="01A3FCB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 </w:t>
            </w:r>
          </w:p>
        </w:tc>
      </w:tr>
    </w:tbl>
    <w:p w14:paraId="4110C795" w14:textId="77777777" w:rsidR="00214B48" w:rsidRDefault="00214B48" w:rsidP="00214B48">
      <w:pPr>
        <w:rPr>
          <w:rFonts w:ascii="Times New Roman" w:hAnsi="Times New Roman"/>
        </w:rPr>
      </w:pPr>
    </w:p>
    <w:p w14:paraId="3BC566E0" w14:textId="77777777" w:rsidR="00214B48" w:rsidRDefault="00214B48" w:rsidP="00214B48">
      <w:pPr>
        <w:rPr>
          <w:rFonts w:ascii="Times New Roman" w:hAnsi="Times New Roman"/>
        </w:rPr>
      </w:pPr>
    </w:p>
    <w:p w14:paraId="1F0862F6"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1FC94B10" w14:textId="77777777" w:rsidR="00214B48" w:rsidRPr="00CA51A2" w:rsidRDefault="00214B48" w:rsidP="00214B48">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214B48" w14:paraId="0A506613" w14:textId="77777777" w:rsidTr="00392893">
        <w:trPr>
          <w:trHeight w:val="454"/>
        </w:trPr>
        <w:tc>
          <w:tcPr>
            <w:tcW w:w="1286" w:type="dxa"/>
            <w:vAlign w:val="center"/>
          </w:tcPr>
          <w:p w14:paraId="08517A8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38D68574" w14:textId="77777777" w:rsidR="00214B48" w:rsidRPr="00D25E4B" w:rsidRDefault="00214B48" w:rsidP="00392893">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18CA8903"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2CF6F1B6"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18A3A0B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585A79C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21FDCE10"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20D6F356"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7141F492"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P8</w:t>
            </w:r>
          </w:p>
        </w:tc>
      </w:tr>
      <w:tr w:rsidR="00214B48" w14:paraId="68D16D7B" w14:textId="77777777" w:rsidTr="00392893">
        <w:trPr>
          <w:trHeight w:val="454"/>
        </w:trPr>
        <w:tc>
          <w:tcPr>
            <w:tcW w:w="1286" w:type="dxa"/>
            <w:vAlign w:val="center"/>
          </w:tcPr>
          <w:p w14:paraId="4968A31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4E44BDE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3E365B5A"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465B5F0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3A58F5B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01D66DF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1A44FDA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041" w:type="dxa"/>
            <w:vAlign w:val="center"/>
          </w:tcPr>
          <w:p w14:paraId="63C3217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997" w:type="dxa"/>
            <w:vAlign w:val="center"/>
          </w:tcPr>
          <w:p w14:paraId="4FE6EAF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r>
      <w:tr w:rsidR="00214B48" w14:paraId="4467658E" w14:textId="77777777" w:rsidTr="00392893">
        <w:trPr>
          <w:trHeight w:val="454"/>
        </w:trPr>
        <w:tc>
          <w:tcPr>
            <w:tcW w:w="1286" w:type="dxa"/>
            <w:vAlign w:val="center"/>
          </w:tcPr>
          <w:p w14:paraId="456200C5"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5BC44D6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14DB097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3207F7C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76B927F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383F220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6909EED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3D1B943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6611654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1386AAD0" w14:textId="77777777" w:rsidTr="00392893">
        <w:trPr>
          <w:trHeight w:val="454"/>
        </w:trPr>
        <w:tc>
          <w:tcPr>
            <w:tcW w:w="1286" w:type="dxa"/>
            <w:vAlign w:val="center"/>
          </w:tcPr>
          <w:p w14:paraId="4DAFCFB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6CC0F5E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41A7596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4C1D388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180D8B4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5AA4D12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7FF96F8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041" w:type="dxa"/>
            <w:vAlign w:val="center"/>
          </w:tcPr>
          <w:p w14:paraId="1F38997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997" w:type="dxa"/>
            <w:vAlign w:val="center"/>
          </w:tcPr>
          <w:p w14:paraId="5965053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35D38DB5" w14:textId="77777777" w:rsidTr="00392893">
        <w:trPr>
          <w:trHeight w:val="454"/>
        </w:trPr>
        <w:tc>
          <w:tcPr>
            <w:tcW w:w="1286" w:type="dxa"/>
            <w:vAlign w:val="center"/>
          </w:tcPr>
          <w:p w14:paraId="3053A323"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13A64AB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6D8BF4A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2D35F67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0A3D5C3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6F06B4A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6F4CE68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7435632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997" w:type="dxa"/>
            <w:vAlign w:val="center"/>
          </w:tcPr>
          <w:p w14:paraId="3F297E0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r>
      <w:tr w:rsidR="00214B48" w14:paraId="18313CB1" w14:textId="77777777" w:rsidTr="00392893">
        <w:trPr>
          <w:trHeight w:val="454"/>
        </w:trPr>
        <w:tc>
          <w:tcPr>
            <w:tcW w:w="1286" w:type="dxa"/>
            <w:vAlign w:val="center"/>
          </w:tcPr>
          <w:p w14:paraId="0FF02C1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0BD7AE2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6C4081BA"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01BDB6E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661F93C3"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64748EB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6694AC8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041" w:type="dxa"/>
            <w:vAlign w:val="center"/>
          </w:tcPr>
          <w:p w14:paraId="70AC401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1B22916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0CB7F1EF" w14:textId="77777777" w:rsidTr="00392893">
        <w:trPr>
          <w:trHeight w:val="454"/>
        </w:trPr>
        <w:tc>
          <w:tcPr>
            <w:tcW w:w="1286" w:type="dxa"/>
            <w:vAlign w:val="center"/>
          </w:tcPr>
          <w:p w14:paraId="33F21A15"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69DF71EA"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3C22197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0338B77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31E2142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492C45E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4281C98A"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081D963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72178E3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r>
      <w:tr w:rsidR="00214B48" w14:paraId="71FAF68D" w14:textId="77777777" w:rsidTr="00392893">
        <w:trPr>
          <w:trHeight w:val="454"/>
        </w:trPr>
        <w:tc>
          <w:tcPr>
            <w:tcW w:w="1286" w:type="dxa"/>
            <w:vAlign w:val="center"/>
          </w:tcPr>
          <w:p w14:paraId="07C90D68"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47140F5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679E7904"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45956F8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10E5AA60"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55C5EE2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254E40BC"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46163BB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5DFDF05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3FAA3202" w14:textId="77777777" w:rsidTr="00392893">
        <w:trPr>
          <w:trHeight w:val="454"/>
        </w:trPr>
        <w:tc>
          <w:tcPr>
            <w:tcW w:w="1286" w:type="dxa"/>
            <w:vAlign w:val="center"/>
          </w:tcPr>
          <w:p w14:paraId="43D1661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5346B60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5AC3234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0B2D661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67B2272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389579E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59729897"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1C54B47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789D253B"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2E22528E" w14:textId="77777777" w:rsidTr="00392893">
        <w:trPr>
          <w:trHeight w:val="454"/>
        </w:trPr>
        <w:tc>
          <w:tcPr>
            <w:tcW w:w="1286" w:type="dxa"/>
            <w:vAlign w:val="center"/>
          </w:tcPr>
          <w:p w14:paraId="7F4D4E0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53B6E0BE"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29D8CB7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7D016F8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3B20D188"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7513247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7A6C110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041" w:type="dxa"/>
            <w:vAlign w:val="center"/>
          </w:tcPr>
          <w:p w14:paraId="1ED5FAC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997" w:type="dxa"/>
            <w:vAlign w:val="center"/>
          </w:tcPr>
          <w:p w14:paraId="120392C5"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r>
      <w:tr w:rsidR="00214B48" w14:paraId="3D2DB96F" w14:textId="77777777" w:rsidTr="00392893">
        <w:trPr>
          <w:trHeight w:val="454"/>
        </w:trPr>
        <w:tc>
          <w:tcPr>
            <w:tcW w:w="1286" w:type="dxa"/>
            <w:vAlign w:val="center"/>
          </w:tcPr>
          <w:p w14:paraId="75C5D3E5"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415EEEE1"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71FEFCC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3 </w:t>
            </w:r>
          </w:p>
        </w:tc>
        <w:tc>
          <w:tcPr>
            <w:tcW w:w="1127" w:type="dxa"/>
            <w:vAlign w:val="center"/>
          </w:tcPr>
          <w:p w14:paraId="5E349D0F"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237A33F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127" w:type="dxa"/>
            <w:vAlign w:val="center"/>
          </w:tcPr>
          <w:p w14:paraId="2228A409"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c>
          <w:tcPr>
            <w:tcW w:w="1127" w:type="dxa"/>
            <w:vAlign w:val="center"/>
          </w:tcPr>
          <w:p w14:paraId="0C29B92D"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1041" w:type="dxa"/>
            <w:vAlign w:val="center"/>
          </w:tcPr>
          <w:p w14:paraId="37B1A6E6"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4 </w:t>
            </w:r>
          </w:p>
        </w:tc>
        <w:tc>
          <w:tcPr>
            <w:tcW w:w="997" w:type="dxa"/>
            <w:vAlign w:val="center"/>
          </w:tcPr>
          <w:p w14:paraId="355C9E32" w14:textId="77777777" w:rsidR="00214B48" w:rsidRPr="00812FCB" w:rsidRDefault="00214B48" w:rsidP="00392893">
            <w:pPr>
              <w:jc w:val="center"/>
              <w:rPr>
                <w:rFonts w:ascii="Times New Roman" w:hAnsi="Times New Roman"/>
                <w:sz w:val="24"/>
                <w:szCs w:val="24"/>
              </w:rPr>
            </w:pPr>
            <w:r w:rsidRPr="00812FCB">
              <w:rPr>
                <w:rFonts w:ascii="Times New Roman" w:hAnsi="Times New Roman"/>
                <w:sz w:val="24"/>
                <w:szCs w:val="24"/>
              </w:rPr>
              <w:t xml:space="preserve">5 </w:t>
            </w:r>
          </w:p>
        </w:tc>
      </w:tr>
    </w:tbl>
    <w:p w14:paraId="1E2FA5ED" w14:textId="77777777" w:rsidR="00214B48" w:rsidRDefault="00214B48" w:rsidP="00214B48">
      <w:pPr>
        <w:rPr>
          <w:rFonts w:ascii="Times New Roman" w:hAnsi="Times New Roman"/>
          <w:b/>
          <w:sz w:val="24"/>
          <w:szCs w:val="24"/>
        </w:rPr>
      </w:pPr>
    </w:p>
    <w:p w14:paraId="24FD3D55" w14:textId="77777777" w:rsidR="00214B48" w:rsidRPr="00CA51A2" w:rsidRDefault="00214B48" w:rsidP="00214B48">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22269D41" w14:textId="77777777" w:rsidR="00214B48" w:rsidRDefault="00214B48" w:rsidP="00214B48">
      <w:pPr>
        <w:rPr>
          <w:rFonts w:ascii="Times New Roman" w:hAnsi="Times New Roman"/>
        </w:rPr>
      </w:pPr>
    </w:p>
    <w:p w14:paraId="3E6B8302" w14:textId="77777777" w:rsidR="00214B48" w:rsidRDefault="00214B48" w:rsidP="00214B48">
      <w:pPr>
        <w:rPr>
          <w:rFonts w:ascii="Times New Roman" w:hAnsi="Times New Roman"/>
        </w:rPr>
      </w:pPr>
    </w:p>
    <w:p w14:paraId="3D8DA6A3" w14:textId="77777777" w:rsidR="00214B48" w:rsidRDefault="00214B48" w:rsidP="00214B48">
      <w:pPr>
        <w:jc w:val="left"/>
        <w:rPr>
          <w:rFonts w:ascii="Times New Roman" w:hAnsi="Times New Roman"/>
          <w:b/>
        </w:rPr>
      </w:pPr>
      <w:proofErr w:type="spellStart"/>
      <w:r w:rsidRPr="00812FCB">
        <w:rPr>
          <w:rFonts w:ascii="Times New Roman" w:hAnsi="Times New Roman"/>
          <w:b/>
          <w:sz w:val="24"/>
          <w:szCs w:val="24"/>
        </w:rPr>
        <w:t>J.</w:t>
      </w:r>
      <w:proofErr w:type="gramStart"/>
      <w:r w:rsidRPr="00812FCB">
        <w:rPr>
          <w:rFonts w:ascii="Times New Roman" w:hAnsi="Times New Roman"/>
          <w:b/>
          <w:sz w:val="24"/>
          <w:szCs w:val="24"/>
        </w:rPr>
        <w:t>Bnb.Dr</w:t>
      </w:r>
      <w:proofErr w:type="spellEnd"/>
      <w:r w:rsidRPr="00812FCB">
        <w:rPr>
          <w:rFonts w:ascii="Times New Roman" w:hAnsi="Times New Roman"/>
          <w:b/>
          <w:sz w:val="24"/>
          <w:szCs w:val="24"/>
        </w:rPr>
        <w:t>.</w:t>
      </w:r>
      <w:proofErr w:type="gramEnd"/>
      <w:r w:rsidRPr="00812FCB">
        <w:rPr>
          <w:rFonts w:ascii="Times New Roman" w:hAnsi="Times New Roman"/>
          <w:b/>
          <w:sz w:val="24"/>
          <w:szCs w:val="24"/>
        </w:rPr>
        <w:t xml:space="preserve"> Mehmet Erdem ARSLAN</w:t>
      </w:r>
    </w:p>
    <w:p w14:paraId="7E3E9CEB" w14:textId="77777777" w:rsidR="00214B48" w:rsidRDefault="00214B48" w:rsidP="00214B48">
      <w:pPr>
        <w:jc w:val="center"/>
        <w:rPr>
          <w:rFonts w:ascii="Times New Roman" w:hAnsi="Times New Roman"/>
          <w:b/>
        </w:rPr>
      </w:pPr>
    </w:p>
    <w:p w14:paraId="4316DE2E" w14:textId="77777777" w:rsidR="00214B48" w:rsidRDefault="00214B48" w:rsidP="00214B48">
      <w:pPr>
        <w:jc w:val="center"/>
        <w:rPr>
          <w:rFonts w:ascii="Times New Roman" w:hAnsi="Times New Roman"/>
          <w:b/>
        </w:rPr>
      </w:pPr>
    </w:p>
    <w:p w14:paraId="5F565976" w14:textId="77777777" w:rsidR="00214B48" w:rsidRDefault="00214B48" w:rsidP="00214B48">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0EB2DA0A" w14:textId="77777777" w:rsidR="00214B48" w:rsidRPr="00632F36" w:rsidRDefault="00214B48" w:rsidP="00214B48">
      <w:pPr>
        <w:jc w:val="center"/>
        <w:rPr>
          <w:rFonts w:ascii="Times New Roman" w:hAnsi="Times New Roman"/>
          <w:b/>
        </w:rPr>
      </w:pPr>
      <w:r>
        <w:rPr>
          <w:rFonts w:ascii="Times New Roman" w:hAnsi="Times New Roman"/>
          <w:b/>
        </w:rPr>
        <w:t>(İmza)</w:t>
      </w:r>
    </w:p>
    <w:p w14:paraId="7E6360C2" w14:textId="77777777" w:rsidR="00214B48" w:rsidRPr="00AA7171" w:rsidRDefault="00214B48" w:rsidP="00214B48">
      <w:pPr>
        <w:jc w:val="center"/>
        <w:rPr>
          <w:rFonts w:ascii="Times New Roman" w:hAnsi="Times New Roman"/>
          <w:b/>
          <w:sz w:val="24"/>
          <w:szCs w:val="24"/>
        </w:rPr>
      </w:pPr>
      <w:r>
        <w:rPr>
          <w:rFonts w:ascii="Times New Roman" w:hAnsi="Times New Roman"/>
          <w:b/>
          <w:sz w:val="24"/>
          <w:szCs w:val="24"/>
        </w:rPr>
        <w:t>Dr. Begüm ÇARDAK</w:t>
      </w:r>
    </w:p>
    <w:p w14:paraId="4583FC58" w14:textId="77777777" w:rsidR="00214B48" w:rsidRPr="00AA7171" w:rsidRDefault="00214B48" w:rsidP="00214B48">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73749E32" w14:textId="600730D7" w:rsidR="00214B48" w:rsidRDefault="00214B48" w:rsidP="00214B48">
      <w:pPr>
        <w:jc w:val="center"/>
        <w:rPr>
          <w:rFonts w:ascii="Times New Roman" w:hAnsi="Times New Roman"/>
          <w:b/>
          <w:sz w:val="24"/>
          <w:szCs w:val="24"/>
        </w:rPr>
      </w:pPr>
      <w:r w:rsidRPr="00AA7171">
        <w:rPr>
          <w:rFonts w:ascii="Times New Roman" w:hAnsi="Times New Roman"/>
          <w:b/>
          <w:sz w:val="24"/>
          <w:szCs w:val="24"/>
        </w:rPr>
        <w:t>Güvenlik Yönetimi Anabilim Dalı Başkanı</w:t>
      </w:r>
    </w:p>
    <w:p w14:paraId="0EE983AC" w14:textId="77777777" w:rsidR="00214B48" w:rsidRDefault="00214B48">
      <w:pPr>
        <w:rPr>
          <w:rFonts w:ascii="Times New Roman" w:hAnsi="Times New Roman"/>
          <w:b/>
          <w:sz w:val="24"/>
          <w:szCs w:val="24"/>
        </w:rPr>
      </w:pPr>
      <w:r>
        <w:rPr>
          <w:rFonts w:ascii="Times New Roman" w:hAnsi="Times New Roman"/>
          <w:b/>
          <w:sz w:val="24"/>
          <w:szCs w:val="24"/>
        </w:rPr>
        <w:br w:type="page"/>
      </w:r>
    </w:p>
    <w:p w14:paraId="0CBE23C7" w14:textId="77777777" w:rsidR="00214B48" w:rsidRPr="00D25EB0" w:rsidRDefault="00214B48" w:rsidP="00214B48">
      <w:pPr>
        <w:rPr>
          <w:rFonts w:ascii="Times New Roman" w:hAnsi="Times New Roman"/>
          <w:b/>
          <w:bCs/>
          <w:sz w:val="24"/>
          <w:szCs w:val="24"/>
        </w:rPr>
      </w:pPr>
      <w:r w:rsidRPr="11B78569">
        <w:rPr>
          <w:rFonts w:ascii="Times New Roman" w:hAnsi="Times New Roman"/>
          <w:b/>
          <w:bCs/>
          <w:sz w:val="24"/>
          <w:szCs w:val="24"/>
        </w:rPr>
        <w:lastRenderedPageBreak/>
        <w:t>Dersin Kodu ve Adı</w:t>
      </w:r>
      <w:r>
        <w:tab/>
      </w:r>
      <w:r>
        <w:tab/>
      </w:r>
      <w:r>
        <w:tab/>
      </w:r>
      <w:r>
        <w:tab/>
      </w:r>
      <w:r>
        <w:tab/>
      </w:r>
      <w:r>
        <w:tab/>
      </w:r>
      <w:r>
        <w:tab/>
      </w:r>
      <w:r>
        <w:tab/>
      </w:r>
      <w:r w:rsidRPr="11B78569">
        <w:rPr>
          <w:rFonts w:ascii="Times New Roman" w:hAnsi="Times New Roman"/>
          <w:b/>
          <w:bCs/>
          <w:sz w:val="24"/>
          <w:szCs w:val="24"/>
        </w:rPr>
        <w:t xml:space="preserve">: </w:t>
      </w:r>
      <w:r w:rsidRPr="00634E7F">
        <w:rPr>
          <w:rFonts w:ascii="Times New Roman" w:hAnsi="Times New Roman"/>
          <w:b/>
          <w:bCs/>
          <w:sz w:val="24"/>
          <w:szCs w:val="24"/>
        </w:rPr>
        <w:t>GY252/</w:t>
      </w:r>
      <w:r w:rsidRPr="00634E7F">
        <w:rPr>
          <w:rFonts w:ascii="Times New Roman" w:hAnsi="Times New Roman"/>
          <w:b/>
          <w:sz w:val="24"/>
          <w:szCs w:val="24"/>
        </w:rPr>
        <w:t>İstihbarat Hukuku</w:t>
      </w:r>
    </w:p>
    <w:p w14:paraId="756F3160" w14:textId="77777777" w:rsidR="00214B48" w:rsidRPr="00D25EB0" w:rsidRDefault="00214B48" w:rsidP="00214B48">
      <w:pPr>
        <w:rPr>
          <w:rFonts w:ascii="Times New Roman" w:hAnsi="Times New Roman"/>
          <w:b/>
          <w:bCs/>
          <w:sz w:val="24"/>
          <w:szCs w:val="24"/>
        </w:rPr>
      </w:pPr>
      <w:r w:rsidRPr="11B78569">
        <w:rPr>
          <w:rFonts w:ascii="Times New Roman" w:hAnsi="Times New Roman"/>
          <w:b/>
          <w:bCs/>
          <w:sz w:val="24"/>
          <w:szCs w:val="24"/>
        </w:rPr>
        <w:t>Dersin Dili</w:t>
      </w:r>
      <w:r>
        <w:tab/>
      </w:r>
      <w:r>
        <w:tab/>
      </w:r>
      <w:r>
        <w:tab/>
      </w:r>
      <w:r>
        <w:tab/>
      </w:r>
      <w:r>
        <w:tab/>
      </w:r>
      <w:r>
        <w:tab/>
      </w:r>
      <w:r>
        <w:tab/>
      </w:r>
      <w:r>
        <w:tab/>
      </w:r>
      <w:r>
        <w:tab/>
      </w:r>
      <w:r>
        <w:tab/>
      </w:r>
      <w:r>
        <w:tab/>
      </w:r>
      <w:r>
        <w:tab/>
      </w:r>
      <w:r w:rsidRPr="11B78569">
        <w:rPr>
          <w:rFonts w:ascii="Times New Roman" w:hAnsi="Times New Roman"/>
          <w:b/>
          <w:bCs/>
          <w:sz w:val="24"/>
          <w:szCs w:val="24"/>
        </w:rPr>
        <w:t xml:space="preserve">: </w:t>
      </w:r>
      <w:r w:rsidRPr="11B78569">
        <w:rPr>
          <w:rFonts w:ascii="Times New Roman" w:hAnsi="Times New Roman"/>
          <w:sz w:val="24"/>
          <w:szCs w:val="24"/>
        </w:rPr>
        <w:t>Türkçe</w:t>
      </w:r>
    </w:p>
    <w:p w14:paraId="45C636E5" w14:textId="77777777" w:rsidR="00214B48" w:rsidRDefault="00214B48" w:rsidP="00214B48">
      <w:pPr>
        <w:rPr>
          <w:rFonts w:ascii="Times New Roman" w:hAnsi="Times New Roman"/>
          <w:b/>
          <w:bCs/>
          <w:sz w:val="24"/>
          <w:szCs w:val="24"/>
        </w:rPr>
      </w:pPr>
      <w:r w:rsidRPr="11B78569">
        <w:rPr>
          <w:rFonts w:ascii="Times New Roman" w:hAnsi="Times New Roman"/>
          <w:b/>
          <w:bCs/>
          <w:sz w:val="24"/>
          <w:szCs w:val="24"/>
        </w:rPr>
        <w:t>Dersin Amacı</w:t>
      </w:r>
      <w:r>
        <w:tab/>
      </w:r>
      <w:r>
        <w:tab/>
      </w:r>
      <w:r>
        <w:tab/>
      </w:r>
      <w:r>
        <w:tab/>
      </w:r>
      <w:r>
        <w:tab/>
      </w:r>
      <w:r>
        <w:tab/>
      </w:r>
      <w:r>
        <w:tab/>
      </w:r>
      <w:r>
        <w:tab/>
      </w:r>
      <w:r>
        <w:tab/>
      </w:r>
      <w:r w:rsidRPr="11B78569">
        <w:rPr>
          <w:rFonts w:ascii="Times New Roman" w:hAnsi="Times New Roman"/>
          <w:b/>
          <w:bCs/>
          <w:sz w:val="24"/>
          <w:szCs w:val="24"/>
        </w:rPr>
        <w:t xml:space="preserve">  </w:t>
      </w:r>
      <w:r>
        <w:rPr>
          <w:rFonts w:ascii="Times New Roman" w:hAnsi="Times New Roman"/>
          <w:b/>
          <w:bCs/>
          <w:sz w:val="24"/>
          <w:szCs w:val="24"/>
        </w:rPr>
        <w:t xml:space="preserve">  </w:t>
      </w:r>
      <w:r w:rsidRPr="11B78569">
        <w:rPr>
          <w:rFonts w:ascii="Times New Roman" w:hAnsi="Times New Roman"/>
          <w:b/>
          <w:bCs/>
          <w:sz w:val="24"/>
          <w:szCs w:val="24"/>
        </w:rPr>
        <w:t xml:space="preserve">: </w:t>
      </w:r>
      <w:r w:rsidRPr="11B78569">
        <w:rPr>
          <w:rFonts w:ascii="Times New Roman" w:hAnsi="Times New Roman"/>
          <w:sz w:val="24"/>
          <w:szCs w:val="24"/>
        </w:rPr>
        <w:t>Dersin amacı, 1982 Anayasasındaki temel hak ve özgürlüklerin kuramsal temelleri esas alınarak, istihbarata ilişkin yasal ve anayasal mevzuat</w:t>
      </w:r>
      <w:r>
        <w:rPr>
          <w:rFonts w:ascii="Times New Roman" w:hAnsi="Times New Roman"/>
          <w:sz w:val="24"/>
          <w:szCs w:val="24"/>
        </w:rPr>
        <w:t xml:space="preserve"> ile </w:t>
      </w:r>
      <w:r w:rsidRPr="11B78569">
        <w:rPr>
          <w:rFonts w:ascii="Times New Roman" w:hAnsi="Times New Roman"/>
          <w:sz w:val="24"/>
          <w:szCs w:val="24"/>
        </w:rPr>
        <w:t xml:space="preserve">istihbarat faaliyetlerinin doğrudan ilgilendirdiği temel hak ve özgürlükler rejiminin öğretilmesidir. </w:t>
      </w:r>
    </w:p>
    <w:p w14:paraId="6034D551" w14:textId="77777777" w:rsidR="00214B48" w:rsidRPr="00D25EB0" w:rsidRDefault="00214B48" w:rsidP="00214B48">
      <w:pPr>
        <w:rPr>
          <w:rFonts w:ascii="Times New Roman" w:hAnsi="Times New Roman"/>
          <w:sz w:val="24"/>
          <w:szCs w:val="24"/>
        </w:rPr>
      </w:pPr>
      <w:r w:rsidRPr="11B78569">
        <w:rPr>
          <w:rFonts w:ascii="Times New Roman" w:hAnsi="Times New Roman"/>
          <w:b/>
          <w:bCs/>
          <w:sz w:val="24"/>
          <w:szCs w:val="24"/>
        </w:rPr>
        <w:t>Dersin Seviyesi</w:t>
      </w:r>
      <w:r>
        <w:tab/>
      </w:r>
      <w:r>
        <w:tab/>
      </w:r>
      <w:r>
        <w:tab/>
      </w:r>
      <w:r>
        <w:tab/>
      </w:r>
      <w:r>
        <w:tab/>
      </w:r>
      <w:r>
        <w:tab/>
      </w:r>
      <w:r>
        <w:tab/>
      </w:r>
      <w:r>
        <w:tab/>
      </w:r>
      <w:r>
        <w:tab/>
      </w:r>
      <w:r w:rsidRPr="11B78569">
        <w:rPr>
          <w:rFonts w:ascii="Times New Roman" w:hAnsi="Times New Roman"/>
          <w:b/>
          <w:bCs/>
          <w:sz w:val="24"/>
          <w:szCs w:val="24"/>
        </w:rPr>
        <w:t xml:space="preserve">   : </w:t>
      </w:r>
      <w:r w:rsidRPr="11B78569">
        <w:rPr>
          <w:rFonts w:ascii="Times New Roman" w:hAnsi="Times New Roman"/>
          <w:sz w:val="24"/>
          <w:szCs w:val="24"/>
        </w:rPr>
        <w:t>Yüksek Lisans</w:t>
      </w:r>
    </w:p>
    <w:p w14:paraId="65E8745E" w14:textId="77777777" w:rsidR="00214B48" w:rsidRPr="00D25EB0" w:rsidRDefault="00214B48" w:rsidP="00214B48">
      <w:pPr>
        <w:rPr>
          <w:rFonts w:ascii="Times New Roman" w:hAnsi="Times New Roman"/>
          <w:sz w:val="24"/>
          <w:szCs w:val="24"/>
        </w:rPr>
      </w:pPr>
      <w:r w:rsidRPr="11B78569">
        <w:rPr>
          <w:rFonts w:ascii="Times New Roman" w:hAnsi="Times New Roman"/>
          <w:b/>
          <w:bCs/>
          <w:sz w:val="24"/>
          <w:szCs w:val="24"/>
        </w:rPr>
        <w:t>Dersin Türü / İçeriği</w:t>
      </w:r>
      <w:r>
        <w:tab/>
      </w:r>
      <w:r>
        <w:tab/>
      </w:r>
      <w:r>
        <w:tab/>
      </w:r>
      <w:r>
        <w:tab/>
      </w:r>
      <w:r>
        <w:tab/>
      </w:r>
      <w:r>
        <w:tab/>
      </w:r>
      <w:r w:rsidRPr="11B78569">
        <w:rPr>
          <w:rFonts w:ascii="Times New Roman" w:hAnsi="Times New Roman"/>
          <w:b/>
          <w:bCs/>
          <w:sz w:val="24"/>
          <w:szCs w:val="24"/>
        </w:rPr>
        <w:t xml:space="preserve">  : </w:t>
      </w:r>
      <w:r>
        <w:rPr>
          <w:rFonts w:ascii="Times New Roman" w:hAnsi="Times New Roman"/>
          <w:sz w:val="24"/>
          <w:szCs w:val="24"/>
        </w:rPr>
        <w:t>Seçmeli</w:t>
      </w:r>
      <w:r w:rsidRPr="11B78569">
        <w:rPr>
          <w:rFonts w:ascii="Times New Roman" w:hAnsi="Times New Roman"/>
          <w:sz w:val="24"/>
          <w:szCs w:val="24"/>
        </w:rPr>
        <w:t xml:space="preserve"> / İstihbarat Hukuk dersinin kapsamı, istihbarat kurumlarına ve faaliyetlerine ilişkin ulusal ve uluslararası hukuki düzenlemelere ve politikalara ilişkindir.</w:t>
      </w:r>
    </w:p>
    <w:p w14:paraId="21C5223A" w14:textId="77777777" w:rsidR="00214B48" w:rsidRPr="00D25EB0" w:rsidRDefault="00214B48" w:rsidP="00214B48">
      <w:pPr>
        <w:rPr>
          <w:rFonts w:ascii="Times New Roman" w:hAnsi="Times New Roman"/>
          <w:sz w:val="24"/>
          <w:szCs w:val="24"/>
        </w:rPr>
      </w:pPr>
      <w:r w:rsidRPr="11B78569">
        <w:rPr>
          <w:rFonts w:ascii="Times New Roman" w:hAnsi="Times New Roman"/>
          <w:b/>
          <w:bCs/>
          <w:sz w:val="24"/>
          <w:szCs w:val="24"/>
        </w:rPr>
        <w:t>Dersin Kredisi</w:t>
      </w:r>
      <w:r>
        <w:tab/>
      </w:r>
      <w:r>
        <w:tab/>
      </w:r>
      <w:r>
        <w:tab/>
      </w:r>
      <w:r>
        <w:tab/>
      </w:r>
      <w:r>
        <w:tab/>
      </w:r>
      <w:r>
        <w:tab/>
      </w:r>
      <w:r>
        <w:tab/>
      </w:r>
      <w:r>
        <w:tab/>
      </w:r>
      <w:r>
        <w:tab/>
      </w:r>
      <w:r>
        <w:tab/>
      </w:r>
      <w:r w:rsidRPr="11B78569">
        <w:rPr>
          <w:rFonts w:ascii="Times New Roman" w:hAnsi="Times New Roman"/>
          <w:b/>
          <w:bCs/>
          <w:sz w:val="24"/>
          <w:szCs w:val="24"/>
        </w:rPr>
        <w:t xml:space="preserve">: </w:t>
      </w:r>
    </w:p>
    <w:p w14:paraId="22BECA03"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Ders Dönemi / Ders Saati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B0A09">
        <w:rPr>
          <w:rFonts w:ascii="Times New Roman" w:hAnsi="Times New Roman"/>
          <w:sz w:val="24"/>
          <w:szCs w:val="24"/>
        </w:rPr>
        <w:t>3</w:t>
      </w:r>
    </w:p>
    <w:p w14:paraId="0C589EBF" w14:textId="77777777" w:rsidR="00214B48" w:rsidRPr="00D25EB0" w:rsidRDefault="00214B48" w:rsidP="00214B48">
      <w:pPr>
        <w:rPr>
          <w:rFonts w:ascii="Times New Roman" w:hAnsi="Times New Roman"/>
          <w:b/>
          <w:bCs/>
          <w:sz w:val="24"/>
          <w:szCs w:val="24"/>
        </w:rPr>
      </w:pPr>
      <w:r w:rsidRPr="11B78569">
        <w:rPr>
          <w:rFonts w:ascii="Times New Roman" w:hAnsi="Times New Roman"/>
          <w:b/>
          <w:bCs/>
          <w:sz w:val="24"/>
          <w:szCs w:val="24"/>
        </w:rPr>
        <w:t>Öğretim Elemanı Adı Soyadı</w:t>
      </w:r>
      <w:r>
        <w:tab/>
      </w:r>
      <w:r>
        <w:tab/>
      </w:r>
      <w:r>
        <w:tab/>
      </w:r>
      <w:r w:rsidRPr="11B78569">
        <w:rPr>
          <w:rFonts w:ascii="Times New Roman" w:hAnsi="Times New Roman"/>
          <w:b/>
          <w:bCs/>
          <w:sz w:val="24"/>
          <w:szCs w:val="24"/>
        </w:rPr>
        <w:t xml:space="preserve">: Dr. </w:t>
      </w:r>
      <w:proofErr w:type="spellStart"/>
      <w:r w:rsidRPr="11B78569">
        <w:rPr>
          <w:rFonts w:ascii="Times New Roman" w:hAnsi="Times New Roman"/>
          <w:b/>
          <w:bCs/>
          <w:sz w:val="24"/>
          <w:szCs w:val="24"/>
        </w:rPr>
        <w:t>Öğr</w:t>
      </w:r>
      <w:proofErr w:type="spellEnd"/>
      <w:r w:rsidRPr="11B78569">
        <w:rPr>
          <w:rFonts w:ascii="Times New Roman" w:hAnsi="Times New Roman"/>
          <w:b/>
          <w:bCs/>
          <w:sz w:val="24"/>
          <w:szCs w:val="24"/>
        </w:rPr>
        <w:t>. Üyesi Feyzan OLGUNSOY</w:t>
      </w:r>
    </w:p>
    <w:p w14:paraId="3ECECE11"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Öğretim Elemanı İletişim No.</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p>
    <w:p w14:paraId="1EC4435C"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Bölüm / Program Koordinatörü</w:t>
      </w:r>
      <w:r w:rsidRPr="00D25EB0">
        <w:rPr>
          <w:rFonts w:ascii="Times New Roman" w:hAnsi="Times New Roman"/>
          <w:b/>
          <w:sz w:val="24"/>
          <w:szCs w:val="24"/>
        </w:rPr>
        <w:tab/>
      </w:r>
      <w:r w:rsidRPr="00D25EB0">
        <w:rPr>
          <w:rFonts w:ascii="Times New Roman" w:hAnsi="Times New Roman"/>
          <w:b/>
          <w:sz w:val="24"/>
          <w:szCs w:val="24"/>
        </w:rPr>
        <w:tab/>
        <w:t xml:space="preserve">: </w:t>
      </w:r>
      <w:proofErr w:type="spellStart"/>
      <w:r>
        <w:rPr>
          <w:rFonts w:ascii="Times New Roman" w:hAnsi="Times New Roman"/>
          <w:sz w:val="24"/>
          <w:szCs w:val="24"/>
        </w:rPr>
        <w:t>J.</w:t>
      </w:r>
      <w:proofErr w:type="gramStart"/>
      <w:r>
        <w:rPr>
          <w:rFonts w:ascii="Times New Roman" w:hAnsi="Times New Roman"/>
          <w:sz w:val="24"/>
          <w:szCs w:val="24"/>
        </w:rPr>
        <w:t>Öğ.Yzb</w:t>
      </w:r>
      <w:proofErr w:type="gramEnd"/>
      <w:r>
        <w:rPr>
          <w:rFonts w:ascii="Times New Roman" w:hAnsi="Times New Roman"/>
          <w:sz w:val="24"/>
          <w:szCs w:val="24"/>
        </w:rPr>
        <w:t>.Dr</w:t>
      </w:r>
      <w:proofErr w:type="spellEnd"/>
      <w:r>
        <w:rPr>
          <w:rFonts w:ascii="Times New Roman" w:hAnsi="Times New Roman"/>
          <w:sz w:val="24"/>
          <w:szCs w:val="24"/>
        </w:rPr>
        <w:t>. Begüm ÇARDAK</w:t>
      </w:r>
    </w:p>
    <w:p w14:paraId="6A58EA73" w14:textId="77777777" w:rsidR="00214B48" w:rsidRPr="00D25EB0" w:rsidRDefault="00214B48" w:rsidP="00214B48">
      <w:pPr>
        <w:rPr>
          <w:rFonts w:ascii="Times New Roman" w:hAnsi="Times New Roman"/>
          <w:b/>
          <w:bCs/>
          <w:sz w:val="24"/>
          <w:szCs w:val="24"/>
        </w:rPr>
      </w:pPr>
      <w:r w:rsidRPr="11B78569">
        <w:rPr>
          <w:rFonts w:ascii="Times New Roman" w:hAnsi="Times New Roman"/>
          <w:b/>
          <w:bCs/>
          <w:sz w:val="24"/>
          <w:szCs w:val="24"/>
        </w:rPr>
        <w:t>Ön Koşul</w:t>
      </w:r>
      <w:r>
        <w:tab/>
      </w:r>
      <w:r>
        <w:tab/>
      </w:r>
      <w:r>
        <w:tab/>
      </w:r>
      <w:r>
        <w:tab/>
      </w:r>
      <w:r>
        <w:tab/>
      </w:r>
      <w:r>
        <w:tab/>
      </w:r>
      <w:r>
        <w:tab/>
      </w:r>
      <w:r>
        <w:tab/>
      </w:r>
      <w:r>
        <w:tab/>
      </w:r>
      <w:r>
        <w:tab/>
      </w:r>
      <w:r>
        <w:tab/>
      </w:r>
      <w:r>
        <w:tab/>
      </w:r>
      <w:r w:rsidRPr="11B78569">
        <w:rPr>
          <w:rFonts w:ascii="Times New Roman" w:hAnsi="Times New Roman"/>
          <w:b/>
          <w:bCs/>
          <w:sz w:val="24"/>
          <w:szCs w:val="24"/>
        </w:rPr>
        <w:t xml:space="preserve">: </w:t>
      </w:r>
    </w:p>
    <w:p w14:paraId="7027294C" w14:textId="77777777" w:rsidR="00214B48" w:rsidRPr="00D25EB0" w:rsidRDefault="00214B48" w:rsidP="00214B48">
      <w:pPr>
        <w:rPr>
          <w:rFonts w:ascii="Times New Roman" w:hAnsi="Times New Roman"/>
          <w:b/>
          <w:sz w:val="24"/>
          <w:szCs w:val="24"/>
        </w:rPr>
      </w:pPr>
      <w:r w:rsidRPr="00D25EB0">
        <w:rPr>
          <w:rFonts w:ascii="Times New Roman" w:hAnsi="Times New Roman"/>
          <w:b/>
          <w:sz w:val="24"/>
          <w:szCs w:val="24"/>
        </w:rPr>
        <w:t>Öğretim Yöntemleri</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 xml:space="preserve">: </w:t>
      </w:r>
      <w:r w:rsidRPr="00EB0A09">
        <w:rPr>
          <w:rFonts w:ascii="Times New Roman" w:hAnsi="Times New Roman"/>
          <w:sz w:val="24"/>
          <w:szCs w:val="24"/>
        </w:rPr>
        <w:t>Ders anlatımları, eleştirel okumalar, tartışmalar, mevzuata ilişkin bilgi, yargı kararlarının yorumlanması ve makale analizleri ile sınıf içi sunumlar şeklindedir.</w:t>
      </w:r>
    </w:p>
    <w:p w14:paraId="29683B8D" w14:textId="77777777" w:rsidR="00214B48" w:rsidRDefault="00214B48" w:rsidP="00214B48">
      <w:pPr>
        <w:rPr>
          <w:rFonts w:ascii="Times New Roman" w:hAnsi="Times New Roman"/>
          <w:b/>
          <w:sz w:val="24"/>
          <w:szCs w:val="24"/>
        </w:rPr>
      </w:pPr>
      <w:r w:rsidRPr="00D25EB0">
        <w:rPr>
          <w:rFonts w:ascii="Times New Roman" w:hAnsi="Times New Roman"/>
          <w:b/>
          <w:sz w:val="24"/>
          <w:szCs w:val="24"/>
        </w:rPr>
        <w:t>Kaynaklar</w:t>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r>
      <w:r w:rsidRPr="00D25EB0">
        <w:rPr>
          <w:rFonts w:ascii="Times New Roman" w:hAnsi="Times New Roman"/>
          <w:b/>
          <w:sz w:val="24"/>
          <w:szCs w:val="24"/>
        </w:rPr>
        <w:tab/>
        <w:t>:</w:t>
      </w:r>
      <w:r>
        <w:rPr>
          <w:rFonts w:ascii="Times New Roman" w:hAnsi="Times New Roman"/>
          <w:b/>
          <w:sz w:val="24"/>
          <w:szCs w:val="24"/>
        </w:rPr>
        <w:t xml:space="preserve"> </w:t>
      </w:r>
    </w:p>
    <w:p w14:paraId="1EC15C47" w14:textId="77777777" w:rsidR="00214B48" w:rsidRPr="00D639D1" w:rsidRDefault="00214B48" w:rsidP="00214B48">
      <w:pPr>
        <w:pStyle w:val="ListeParagraf"/>
        <w:numPr>
          <w:ilvl w:val="0"/>
          <w:numId w:val="27"/>
        </w:numPr>
        <w:pBdr>
          <w:top w:val="nil"/>
          <w:left w:val="nil"/>
          <w:bottom w:val="nil"/>
          <w:right w:val="nil"/>
          <w:between w:val="nil"/>
        </w:pBdr>
        <w:autoSpaceDE w:val="0"/>
        <w:autoSpaceDN w:val="0"/>
        <w:adjustRightInd w:val="0"/>
        <w:spacing w:after="20" w:line="276" w:lineRule="auto"/>
        <w:rPr>
          <w:rFonts w:ascii="Times New Roman" w:hAnsi="Times New Roman"/>
        </w:rPr>
      </w:pPr>
      <w:r w:rsidRPr="00D639D1">
        <w:rPr>
          <w:rFonts w:ascii="Times New Roman" w:hAnsi="Times New Roman"/>
        </w:rPr>
        <w:t>Arslan, Çetin: “İstihbaratın Ceza Muhakemesi Hukukunda Kullanımı,” Fasikül Hukuk Dergisi, C.III, No.22, 2011, (Çevrimiçi) https://jurix.com.tr/article/3419, s.10-14.</w:t>
      </w:r>
    </w:p>
    <w:p w14:paraId="7AFDD147" w14:textId="77777777" w:rsidR="00214B48" w:rsidRPr="00D05B25"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proofErr w:type="spellStart"/>
      <w:r w:rsidRPr="00D05B25">
        <w:rPr>
          <w:rFonts w:ascii="Times New Roman" w:hAnsi="Times New Roman"/>
          <w:color w:val="000000" w:themeColor="text1"/>
        </w:rPr>
        <w:t>Gill</w:t>
      </w:r>
      <w:proofErr w:type="spellEnd"/>
      <w:r w:rsidRPr="00D05B25">
        <w:rPr>
          <w:rFonts w:ascii="Times New Roman" w:hAnsi="Times New Roman"/>
          <w:color w:val="000000" w:themeColor="text1"/>
        </w:rPr>
        <w:t xml:space="preserve"> Peter, </w:t>
      </w:r>
      <w:proofErr w:type="spellStart"/>
      <w:r w:rsidRPr="00D05B25">
        <w:rPr>
          <w:rFonts w:ascii="Times New Roman" w:hAnsi="Times New Roman"/>
          <w:color w:val="000000" w:themeColor="text1"/>
        </w:rPr>
        <w:t>Phytian</w:t>
      </w:r>
      <w:proofErr w:type="spellEnd"/>
      <w:r w:rsidRPr="00D05B25">
        <w:rPr>
          <w:rFonts w:ascii="Times New Roman" w:hAnsi="Times New Roman"/>
          <w:color w:val="000000" w:themeColor="text1"/>
        </w:rPr>
        <w:t xml:space="preserve">, Mark: </w:t>
      </w:r>
      <w:proofErr w:type="spellStart"/>
      <w:r w:rsidRPr="00D05B25">
        <w:rPr>
          <w:rFonts w:ascii="Times New Roman" w:hAnsi="Times New Roman"/>
          <w:b/>
          <w:bCs/>
          <w:color w:val="000000" w:themeColor="text1"/>
        </w:rPr>
        <w:t>Intelligence</w:t>
      </w:r>
      <w:proofErr w:type="spellEnd"/>
      <w:r w:rsidRPr="00D05B25">
        <w:rPr>
          <w:rFonts w:ascii="Times New Roman" w:hAnsi="Times New Roman"/>
          <w:b/>
          <w:bCs/>
          <w:color w:val="000000" w:themeColor="text1"/>
        </w:rPr>
        <w:t xml:space="preserve"> in an </w:t>
      </w:r>
      <w:proofErr w:type="spellStart"/>
      <w:r w:rsidRPr="00D05B25">
        <w:rPr>
          <w:rFonts w:ascii="Times New Roman" w:hAnsi="Times New Roman"/>
          <w:b/>
          <w:bCs/>
          <w:color w:val="000000" w:themeColor="text1"/>
        </w:rPr>
        <w:t>Unsecure</w:t>
      </w:r>
      <w:proofErr w:type="spellEnd"/>
      <w:r w:rsidRPr="00D05B25">
        <w:rPr>
          <w:rFonts w:ascii="Times New Roman" w:hAnsi="Times New Roman"/>
          <w:b/>
          <w:bCs/>
          <w:color w:val="000000" w:themeColor="text1"/>
        </w:rPr>
        <w:t xml:space="preserve"> World</w:t>
      </w:r>
      <w:r w:rsidRPr="00D05B25">
        <w:rPr>
          <w:rFonts w:ascii="Times New Roman" w:hAnsi="Times New Roman"/>
          <w:color w:val="000000" w:themeColor="text1"/>
        </w:rPr>
        <w:t>, 3.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Cambridge, </w:t>
      </w:r>
      <w:proofErr w:type="spellStart"/>
      <w:r w:rsidRPr="00D05B25">
        <w:rPr>
          <w:rFonts w:ascii="Times New Roman" w:hAnsi="Times New Roman"/>
          <w:color w:val="000000" w:themeColor="text1"/>
        </w:rPr>
        <w:t>Polity</w:t>
      </w:r>
      <w:proofErr w:type="spellEnd"/>
      <w:r w:rsidRPr="00D05B25">
        <w:rPr>
          <w:rFonts w:ascii="Times New Roman" w:hAnsi="Times New Roman"/>
          <w:color w:val="000000" w:themeColor="text1"/>
        </w:rPr>
        <w:t xml:space="preserve"> </w:t>
      </w:r>
      <w:proofErr w:type="spellStart"/>
      <w:r w:rsidRPr="00D05B25">
        <w:rPr>
          <w:rFonts w:ascii="Times New Roman" w:hAnsi="Times New Roman"/>
          <w:color w:val="000000" w:themeColor="text1"/>
        </w:rPr>
        <w:t>Press</w:t>
      </w:r>
      <w:proofErr w:type="spellEnd"/>
      <w:r w:rsidRPr="00D05B25">
        <w:rPr>
          <w:rFonts w:ascii="Times New Roman" w:hAnsi="Times New Roman"/>
          <w:color w:val="000000" w:themeColor="text1"/>
        </w:rPr>
        <w:t>, 2018.</w:t>
      </w:r>
    </w:p>
    <w:p w14:paraId="7652878D" w14:textId="77777777" w:rsidR="00214B48" w:rsidRPr="003022F3"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Gray</w:t>
      </w:r>
      <w:proofErr w:type="spellEnd"/>
      <w:r w:rsidRPr="00D05B25">
        <w:rPr>
          <w:rFonts w:ascii="Times New Roman" w:hAnsi="Times New Roman"/>
        </w:rPr>
        <w:t xml:space="preserve">, </w:t>
      </w:r>
      <w:proofErr w:type="spellStart"/>
      <w:r w:rsidRPr="00D05B25">
        <w:rPr>
          <w:rFonts w:ascii="Times New Roman" w:hAnsi="Times New Roman"/>
        </w:rPr>
        <w:t>Anthony</w:t>
      </w:r>
      <w:proofErr w:type="spellEnd"/>
      <w:r w:rsidRPr="00D05B25">
        <w:rPr>
          <w:rFonts w:ascii="Times New Roman" w:hAnsi="Times New Roman"/>
        </w:rPr>
        <w:t>: “</w:t>
      </w:r>
      <w:proofErr w:type="spellStart"/>
      <w:r w:rsidRPr="00D05B25">
        <w:rPr>
          <w:rFonts w:ascii="Times New Roman" w:hAnsi="Times New Roman"/>
        </w:rPr>
        <w:t>The</w:t>
      </w:r>
      <w:proofErr w:type="spellEnd"/>
      <w:r w:rsidRPr="00D05B25">
        <w:rPr>
          <w:rFonts w:ascii="Times New Roman" w:hAnsi="Times New Roman"/>
        </w:rPr>
        <w:t xml:space="preserve"> Right </w:t>
      </w:r>
      <w:proofErr w:type="spellStart"/>
      <w:r w:rsidRPr="00D05B25">
        <w:rPr>
          <w:rFonts w:ascii="Times New Roman" w:hAnsi="Times New Roman"/>
        </w:rPr>
        <w:t>to</w:t>
      </w:r>
      <w:proofErr w:type="spellEnd"/>
      <w:r w:rsidRPr="00D05B25">
        <w:rPr>
          <w:rFonts w:ascii="Times New Roman" w:hAnsi="Times New Roman"/>
        </w:rPr>
        <w:t xml:space="preserve"> </w:t>
      </w:r>
      <w:proofErr w:type="spellStart"/>
      <w:r w:rsidRPr="00D05B25">
        <w:rPr>
          <w:rFonts w:ascii="Times New Roman" w:hAnsi="Times New Roman"/>
        </w:rPr>
        <w:t>Confrontation</w:t>
      </w:r>
      <w:proofErr w:type="spellEnd"/>
      <w:r w:rsidRPr="00D05B25">
        <w:rPr>
          <w:rFonts w:ascii="Times New Roman" w:hAnsi="Times New Roman"/>
        </w:rPr>
        <w:t xml:space="preserve"> in </w:t>
      </w:r>
      <w:proofErr w:type="spellStart"/>
      <w:r w:rsidRPr="00D05B25">
        <w:rPr>
          <w:rFonts w:ascii="Times New Roman" w:hAnsi="Times New Roman"/>
        </w:rPr>
        <w:t>Common</w:t>
      </w:r>
      <w:proofErr w:type="spellEnd"/>
      <w:r w:rsidRPr="00D05B25">
        <w:rPr>
          <w:rFonts w:ascii="Times New Roman" w:hAnsi="Times New Roman"/>
        </w:rPr>
        <w:t xml:space="preserve"> </w:t>
      </w:r>
      <w:proofErr w:type="spellStart"/>
      <w:r w:rsidRPr="00D05B25">
        <w:rPr>
          <w:rFonts w:ascii="Times New Roman" w:hAnsi="Times New Roman"/>
        </w:rPr>
        <w:t>Law</w:t>
      </w:r>
      <w:proofErr w:type="spellEnd"/>
      <w:r w:rsidRPr="00D05B25">
        <w:rPr>
          <w:rFonts w:ascii="Times New Roman" w:hAnsi="Times New Roman"/>
        </w:rPr>
        <w:t xml:space="preserve"> </w:t>
      </w:r>
      <w:proofErr w:type="spellStart"/>
      <w:r w:rsidRPr="00D05B25">
        <w:rPr>
          <w:rFonts w:ascii="Times New Roman" w:hAnsi="Times New Roman"/>
        </w:rPr>
        <w:t>Systems</w:t>
      </w:r>
      <w:proofErr w:type="spellEnd"/>
      <w:r w:rsidRPr="00D05B25">
        <w:rPr>
          <w:rFonts w:ascii="Times New Roman" w:hAnsi="Times New Roman"/>
        </w:rPr>
        <w:t xml:space="preserve">: a Critical </w:t>
      </w:r>
      <w:proofErr w:type="spellStart"/>
      <w:r w:rsidRPr="00D05B25">
        <w:rPr>
          <w:rFonts w:ascii="Times New Roman" w:hAnsi="Times New Roman"/>
        </w:rPr>
        <w:t>Comparison</w:t>
      </w:r>
      <w:proofErr w:type="spellEnd"/>
      <w:r w:rsidRPr="00D05B25">
        <w:rPr>
          <w:rFonts w:ascii="Times New Roman" w:hAnsi="Times New Roman"/>
        </w:rPr>
        <w:t xml:space="preserve">,” </w:t>
      </w:r>
      <w:r w:rsidRPr="00D05B25">
        <w:rPr>
          <w:rFonts w:ascii="Times New Roman" w:hAnsi="Times New Roman"/>
          <w:b/>
          <w:bCs/>
        </w:rPr>
        <w:t xml:space="preserve">New </w:t>
      </w:r>
      <w:proofErr w:type="spellStart"/>
      <w:r w:rsidRPr="00D05B25">
        <w:rPr>
          <w:rFonts w:ascii="Times New Roman" w:hAnsi="Times New Roman"/>
          <w:b/>
          <w:bCs/>
        </w:rPr>
        <w:t>Criminal</w:t>
      </w:r>
      <w:proofErr w:type="spellEnd"/>
      <w:r w:rsidRPr="00D05B25">
        <w:rPr>
          <w:rFonts w:ascii="Times New Roman" w:hAnsi="Times New Roman"/>
          <w:b/>
          <w:bCs/>
        </w:rPr>
        <w:t xml:space="preserve"> </w:t>
      </w:r>
      <w:proofErr w:type="spellStart"/>
      <w:r w:rsidRPr="00D05B25">
        <w:rPr>
          <w:rFonts w:ascii="Times New Roman" w:hAnsi="Times New Roman"/>
          <w:b/>
          <w:bCs/>
        </w:rPr>
        <w:t>Law</w:t>
      </w:r>
      <w:proofErr w:type="spellEnd"/>
      <w:r w:rsidRPr="00D05B25">
        <w:rPr>
          <w:rFonts w:ascii="Times New Roman" w:hAnsi="Times New Roman"/>
          <w:b/>
          <w:bCs/>
        </w:rPr>
        <w:t xml:space="preserve"> </w:t>
      </w:r>
      <w:proofErr w:type="spellStart"/>
      <w:r w:rsidRPr="00D05B25">
        <w:rPr>
          <w:rFonts w:ascii="Times New Roman" w:hAnsi="Times New Roman"/>
          <w:b/>
          <w:bCs/>
        </w:rPr>
        <w:t>Review</w:t>
      </w:r>
      <w:proofErr w:type="spellEnd"/>
      <w:r w:rsidRPr="00D05B25">
        <w:rPr>
          <w:rFonts w:ascii="Times New Roman" w:hAnsi="Times New Roman"/>
        </w:rPr>
        <w:t xml:space="preserve">, </w:t>
      </w:r>
      <w:r>
        <w:rPr>
          <w:rFonts w:ascii="Times New Roman" w:hAnsi="Times New Roman"/>
        </w:rPr>
        <w:t>18(1),</w:t>
      </w:r>
      <w:r w:rsidRPr="00D05B25">
        <w:rPr>
          <w:rFonts w:ascii="Times New Roman" w:hAnsi="Times New Roman"/>
        </w:rPr>
        <w:t xml:space="preserve"> 2015, s.129-165. </w:t>
      </w:r>
    </w:p>
    <w:p w14:paraId="572728AD" w14:textId="77777777" w:rsidR="00214B48" w:rsidRPr="003022F3"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5E7A24">
        <w:rPr>
          <w:rFonts w:ascii="Times New Roman" w:hAnsi="Times New Roman"/>
          <w:color w:val="000000" w:themeColor="text1"/>
          <w:shd w:val="clear" w:color="auto" w:fill="FFFFFF"/>
        </w:rPr>
        <w:t xml:space="preserve">Gültekin </w:t>
      </w:r>
      <w:proofErr w:type="spellStart"/>
      <w:r w:rsidRPr="005E7A24">
        <w:rPr>
          <w:rFonts w:ascii="Times New Roman" w:hAnsi="Times New Roman"/>
          <w:color w:val="000000" w:themeColor="text1"/>
          <w:shd w:val="clear" w:color="auto" w:fill="FFFFFF"/>
        </w:rPr>
        <w:t>Várkonyi</w:t>
      </w:r>
      <w:proofErr w:type="spellEnd"/>
      <w:r w:rsidRPr="005E7A24">
        <w:rPr>
          <w:rFonts w:ascii="Times New Roman" w:hAnsi="Times New Roman"/>
          <w:color w:val="000000" w:themeColor="text1"/>
          <w:shd w:val="clear" w:color="auto" w:fill="FFFFFF"/>
        </w:rPr>
        <w:t>, Gizem: “Yolcu İsim Kayıtlarının Terörle Mücadele Kapsamında Yurt Dışına Yasal Aktarımı: Avrupa Birliği Uygulamaları ve Türkiye”, </w:t>
      </w:r>
      <w:r w:rsidRPr="005E7A24">
        <w:rPr>
          <w:rStyle w:val="Vurgu"/>
          <w:rFonts w:ascii="Times New Roman" w:hAnsi="Times New Roman"/>
          <w:b/>
          <w:bCs/>
          <w:color w:val="000000" w:themeColor="text1"/>
          <w:bdr w:val="none" w:sz="0" w:space="0" w:color="auto" w:frame="1"/>
        </w:rPr>
        <w:t>Türkiye Barolar Birliği Dergisi</w:t>
      </w:r>
      <w:r w:rsidRPr="005E7A24">
        <w:rPr>
          <w:rFonts w:ascii="Times New Roman" w:hAnsi="Times New Roman"/>
          <w:color w:val="000000" w:themeColor="text1"/>
          <w:shd w:val="clear" w:color="auto" w:fill="FFFFFF"/>
        </w:rPr>
        <w:t>, 30(132), 339-382.</w:t>
      </w:r>
    </w:p>
    <w:p w14:paraId="145069D0" w14:textId="77777777" w:rsidR="00214B48" w:rsidRPr="003022F3"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5E7A24">
        <w:rPr>
          <w:rFonts w:ascii="Times New Roman" w:hAnsi="Times New Roman"/>
          <w:color w:val="000000" w:themeColor="text1"/>
          <w:shd w:val="clear" w:color="auto" w:fill="FFFFFF"/>
        </w:rPr>
        <w:t>İçer, Zafer, Dönmez, Elif: “Yüz Tanıma Teknolojilerinin Önleyici Ceza Hukuku ve Ceza Muhakemesi Süreçlerindeki Kullanımı ve Sınırları”, </w:t>
      </w:r>
      <w:r w:rsidRPr="005E7A24">
        <w:rPr>
          <w:rFonts w:ascii="Times New Roman" w:hAnsi="Times New Roman"/>
          <w:b/>
          <w:bCs/>
          <w:color w:val="000000" w:themeColor="text1"/>
          <w:bdr w:val="none" w:sz="0" w:space="0" w:color="auto" w:frame="1"/>
          <w:shd w:val="clear" w:color="auto" w:fill="FFFFFF"/>
        </w:rPr>
        <w:t>Ceza Hukuku Dergisi</w:t>
      </w:r>
      <w:r w:rsidRPr="005E7A24">
        <w:rPr>
          <w:rFonts w:ascii="Times New Roman" w:hAnsi="Times New Roman"/>
          <w:b/>
          <w:bCs/>
          <w:color w:val="000000" w:themeColor="text1"/>
          <w:shd w:val="clear" w:color="auto" w:fill="FFFFFF"/>
        </w:rPr>
        <w:t xml:space="preserve">, </w:t>
      </w:r>
      <w:r w:rsidRPr="005E7A24">
        <w:rPr>
          <w:rFonts w:ascii="Times New Roman" w:hAnsi="Times New Roman"/>
          <w:color w:val="000000" w:themeColor="text1"/>
          <w:shd w:val="clear" w:color="auto" w:fill="FFFFFF"/>
        </w:rPr>
        <w:t>15(43), 2020, s. 421-461.</w:t>
      </w:r>
    </w:p>
    <w:p w14:paraId="6BF818CB"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Harris, David, </w:t>
      </w:r>
      <w:proofErr w:type="spellStart"/>
      <w:r w:rsidRPr="00D05B25">
        <w:rPr>
          <w:rFonts w:ascii="Times New Roman" w:hAnsi="Times New Roman"/>
        </w:rPr>
        <w:t>O’Boyle</w:t>
      </w:r>
      <w:proofErr w:type="spellEnd"/>
      <w:r w:rsidRPr="00D05B25">
        <w:rPr>
          <w:rFonts w:ascii="Times New Roman" w:hAnsi="Times New Roman"/>
        </w:rPr>
        <w:t xml:space="preserve">, Michael, </w:t>
      </w:r>
      <w:proofErr w:type="spellStart"/>
      <w:r w:rsidRPr="00D05B25">
        <w:rPr>
          <w:rFonts w:ascii="Times New Roman" w:hAnsi="Times New Roman"/>
        </w:rPr>
        <w:t>Warbrick</w:t>
      </w:r>
      <w:proofErr w:type="spellEnd"/>
      <w:r w:rsidRPr="00D05B25">
        <w:rPr>
          <w:rFonts w:ascii="Times New Roman" w:hAnsi="Times New Roman"/>
        </w:rPr>
        <w:t xml:space="preserve">, </w:t>
      </w:r>
      <w:proofErr w:type="spellStart"/>
      <w:r w:rsidRPr="00D05B25">
        <w:rPr>
          <w:rFonts w:ascii="Times New Roman" w:hAnsi="Times New Roman"/>
        </w:rPr>
        <w:t>Colin</w:t>
      </w:r>
      <w:proofErr w:type="spellEnd"/>
      <w:r w:rsidRPr="00D05B25">
        <w:rPr>
          <w:rFonts w:ascii="Times New Roman" w:hAnsi="Times New Roman"/>
        </w:rPr>
        <w:t xml:space="preserve">: </w:t>
      </w:r>
      <w:proofErr w:type="spellStart"/>
      <w:r w:rsidRPr="00D05B25">
        <w:rPr>
          <w:rFonts w:ascii="Times New Roman" w:hAnsi="Times New Roman"/>
          <w:b/>
          <w:bCs/>
        </w:rPr>
        <w:t>Law</w:t>
      </w:r>
      <w:proofErr w:type="spellEnd"/>
      <w:r w:rsidRPr="00D05B25">
        <w:rPr>
          <w:rFonts w:ascii="Times New Roman" w:hAnsi="Times New Roman"/>
          <w:b/>
          <w:bCs/>
        </w:rPr>
        <w:t xml:space="preserve"> of </w:t>
      </w:r>
      <w:proofErr w:type="spellStart"/>
      <w:r w:rsidRPr="00D05B25">
        <w:rPr>
          <w:rFonts w:ascii="Times New Roman" w:hAnsi="Times New Roman"/>
          <w:b/>
          <w:bCs/>
        </w:rPr>
        <w:t>the</w:t>
      </w:r>
      <w:proofErr w:type="spellEnd"/>
      <w:r w:rsidRPr="00D05B25">
        <w:rPr>
          <w:rFonts w:ascii="Times New Roman" w:hAnsi="Times New Roman"/>
          <w:b/>
          <w:bCs/>
        </w:rPr>
        <w:t xml:space="preserve"> </w:t>
      </w:r>
      <w:proofErr w:type="spellStart"/>
      <w:r w:rsidRPr="00D05B25">
        <w:rPr>
          <w:rFonts w:ascii="Times New Roman" w:hAnsi="Times New Roman"/>
          <w:b/>
          <w:bCs/>
        </w:rPr>
        <w:t>Europe</w:t>
      </w:r>
      <w:r w:rsidRPr="00D05B25">
        <w:rPr>
          <w:rFonts w:ascii="Times New Roman" w:hAnsi="Times New Roman"/>
          <w:b/>
          <w:bCs/>
        </w:rPr>
        <w:softHyphen/>
        <w:t>an</w:t>
      </w:r>
      <w:proofErr w:type="spellEnd"/>
      <w:r w:rsidRPr="00D05B25">
        <w:rPr>
          <w:rFonts w:ascii="Times New Roman" w:hAnsi="Times New Roman"/>
          <w:b/>
          <w:bCs/>
        </w:rPr>
        <w:t xml:space="preserve"> </w:t>
      </w:r>
      <w:proofErr w:type="spellStart"/>
      <w:r w:rsidRPr="00D05B25">
        <w:rPr>
          <w:rFonts w:ascii="Times New Roman" w:hAnsi="Times New Roman"/>
          <w:b/>
          <w:bCs/>
        </w:rPr>
        <w:t>Convention</w:t>
      </w:r>
      <w:proofErr w:type="spellEnd"/>
      <w:r w:rsidRPr="00D05B25">
        <w:rPr>
          <w:rFonts w:ascii="Times New Roman" w:hAnsi="Times New Roman"/>
          <w:b/>
          <w:bCs/>
        </w:rPr>
        <w:t xml:space="preserve"> on Human </w:t>
      </w:r>
      <w:proofErr w:type="spellStart"/>
      <w:r w:rsidRPr="00D05B25">
        <w:rPr>
          <w:rFonts w:ascii="Times New Roman" w:hAnsi="Times New Roman"/>
          <w:b/>
          <w:bCs/>
        </w:rPr>
        <w:t>Rights</w:t>
      </w:r>
      <w:proofErr w:type="spellEnd"/>
      <w:r w:rsidRPr="00D05B25">
        <w:rPr>
          <w:rFonts w:ascii="Times New Roman" w:hAnsi="Times New Roman"/>
          <w:b/>
          <w:bCs/>
        </w:rPr>
        <w:t xml:space="preserve">, </w:t>
      </w:r>
      <w:r w:rsidRPr="00D05B25">
        <w:rPr>
          <w:rFonts w:ascii="Times New Roman" w:hAnsi="Times New Roman"/>
        </w:rPr>
        <w:t>5.bs</w:t>
      </w:r>
      <w:proofErr w:type="gramStart"/>
      <w:r w:rsidRPr="00D05B25">
        <w:rPr>
          <w:rFonts w:ascii="Times New Roman" w:hAnsi="Times New Roman"/>
        </w:rPr>
        <w:t>.,</w:t>
      </w:r>
      <w:proofErr w:type="gramEnd"/>
      <w:r w:rsidRPr="00D05B25">
        <w:rPr>
          <w:rFonts w:ascii="Times New Roman" w:hAnsi="Times New Roman"/>
        </w:rPr>
        <w:t xml:space="preserve"> Oxford, Oxford </w:t>
      </w:r>
      <w:proofErr w:type="spellStart"/>
      <w:r w:rsidRPr="00D05B25">
        <w:rPr>
          <w:rFonts w:ascii="Times New Roman" w:hAnsi="Times New Roman"/>
        </w:rPr>
        <w:t>University</w:t>
      </w:r>
      <w:proofErr w:type="spellEnd"/>
      <w:r w:rsidRPr="00D05B25">
        <w:rPr>
          <w:rFonts w:ascii="Times New Roman" w:hAnsi="Times New Roman"/>
        </w:rPr>
        <w:t xml:space="preserve"> </w:t>
      </w:r>
      <w:proofErr w:type="spellStart"/>
      <w:r w:rsidRPr="00D05B25">
        <w:rPr>
          <w:rFonts w:ascii="Times New Roman" w:hAnsi="Times New Roman"/>
        </w:rPr>
        <w:t>Press</w:t>
      </w:r>
      <w:proofErr w:type="spellEnd"/>
      <w:r w:rsidRPr="00D05B25">
        <w:rPr>
          <w:rFonts w:ascii="Times New Roman" w:hAnsi="Times New Roman"/>
        </w:rPr>
        <w:t>, 2023.</w:t>
      </w:r>
    </w:p>
    <w:p w14:paraId="27DC017C"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gramStart"/>
      <w:r w:rsidRPr="00D05B25">
        <w:rPr>
          <w:rFonts w:ascii="Times New Roman" w:hAnsi="Times New Roman"/>
        </w:rPr>
        <w:t xml:space="preserve">Hayes, </w:t>
      </w:r>
      <w:proofErr w:type="spellStart"/>
      <w:r w:rsidRPr="00D05B25">
        <w:rPr>
          <w:rFonts w:ascii="Times New Roman" w:hAnsi="Times New Roman"/>
        </w:rPr>
        <w:t>Logan</w:t>
      </w:r>
      <w:proofErr w:type="spellEnd"/>
      <w:r w:rsidRPr="00D05B25">
        <w:rPr>
          <w:rFonts w:ascii="Times New Roman" w:hAnsi="Times New Roman"/>
        </w:rPr>
        <w:t>: “</w:t>
      </w:r>
      <w:proofErr w:type="spellStart"/>
      <w:r w:rsidRPr="00D05B25">
        <w:rPr>
          <w:rFonts w:ascii="Times New Roman" w:hAnsi="Times New Roman"/>
        </w:rPr>
        <w:t>In</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Face</w:t>
      </w:r>
      <w:proofErr w:type="spellEnd"/>
      <w:r w:rsidRPr="00D05B25">
        <w:rPr>
          <w:rFonts w:ascii="Times New Roman" w:hAnsi="Times New Roman"/>
        </w:rPr>
        <w:t xml:space="preserve"> of </w:t>
      </w:r>
      <w:proofErr w:type="spellStart"/>
      <w:r w:rsidRPr="00D05B25">
        <w:rPr>
          <w:rFonts w:ascii="Times New Roman" w:hAnsi="Times New Roman"/>
        </w:rPr>
        <w:t>Brexit</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United </w:t>
      </w:r>
      <w:proofErr w:type="spellStart"/>
      <w:r w:rsidRPr="00D05B25">
        <w:rPr>
          <w:rFonts w:ascii="Times New Roman" w:hAnsi="Times New Roman"/>
        </w:rPr>
        <w:t>Kingdom</w:t>
      </w:r>
      <w:proofErr w:type="spellEnd"/>
      <w:r w:rsidRPr="00D05B25">
        <w:rPr>
          <w:rFonts w:ascii="Times New Roman" w:hAnsi="Times New Roman"/>
        </w:rPr>
        <w:t xml:space="preserve"> Has No </w:t>
      </w:r>
      <w:proofErr w:type="spellStart"/>
      <w:r w:rsidRPr="00D05B25">
        <w:rPr>
          <w:rFonts w:ascii="Times New Roman" w:hAnsi="Times New Roman"/>
        </w:rPr>
        <w:t>Cho</w:t>
      </w:r>
      <w:r w:rsidRPr="00D05B25">
        <w:rPr>
          <w:rFonts w:ascii="Times New Roman" w:hAnsi="Times New Roman"/>
        </w:rPr>
        <w:softHyphen/>
        <w:t>ice</w:t>
      </w:r>
      <w:proofErr w:type="spellEnd"/>
      <w:r w:rsidRPr="00D05B25">
        <w:rPr>
          <w:rFonts w:ascii="Times New Roman" w:hAnsi="Times New Roman"/>
        </w:rPr>
        <w:t xml:space="preserve"> but </w:t>
      </w:r>
      <w:proofErr w:type="spellStart"/>
      <w:r w:rsidRPr="00D05B25">
        <w:rPr>
          <w:rFonts w:ascii="Times New Roman" w:hAnsi="Times New Roman"/>
        </w:rPr>
        <w:t>to</w:t>
      </w:r>
      <w:proofErr w:type="spellEnd"/>
      <w:r w:rsidRPr="00D05B25">
        <w:rPr>
          <w:rFonts w:ascii="Times New Roman" w:hAnsi="Times New Roman"/>
        </w:rPr>
        <w:t xml:space="preserve"> </w:t>
      </w:r>
      <w:proofErr w:type="spellStart"/>
      <w:r w:rsidRPr="00D05B25">
        <w:rPr>
          <w:rFonts w:ascii="Times New Roman" w:hAnsi="Times New Roman"/>
        </w:rPr>
        <w:t>Provide</w:t>
      </w:r>
      <w:proofErr w:type="spellEnd"/>
      <w:r w:rsidRPr="00D05B25">
        <w:rPr>
          <w:rFonts w:ascii="Times New Roman" w:hAnsi="Times New Roman"/>
        </w:rPr>
        <w:t xml:space="preserve"> Data </w:t>
      </w:r>
      <w:proofErr w:type="spellStart"/>
      <w:r w:rsidRPr="00D05B25">
        <w:rPr>
          <w:rFonts w:ascii="Times New Roman" w:hAnsi="Times New Roman"/>
        </w:rPr>
        <w:t>Protection</w:t>
      </w:r>
      <w:proofErr w:type="spellEnd"/>
      <w:r w:rsidRPr="00D05B25">
        <w:rPr>
          <w:rFonts w:ascii="Times New Roman" w:hAnsi="Times New Roman"/>
        </w:rPr>
        <w:t xml:space="preserve"> </w:t>
      </w:r>
      <w:proofErr w:type="spellStart"/>
      <w:r w:rsidRPr="00D05B25">
        <w:rPr>
          <w:rFonts w:ascii="Times New Roman" w:hAnsi="Times New Roman"/>
        </w:rPr>
        <w:t>for</w:t>
      </w:r>
      <w:proofErr w:type="spellEnd"/>
      <w:r w:rsidRPr="00D05B25">
        <w:rPr>
          <w:rFonts w:ascii="Times New Roman" w:hAnsi="Times New Roman"/>
        </w:rPr>
        <w:t xml:space="preserve"> </w:t>
      </w:r>
      <w:proofErr w:type="spellStart"/>
      <w:r w:rsidRPr="00D05B25">
        <w:rPr>
          <w:rFonts w:ascii="Times New Roman" w:hAnsi="Times New Roman"/>
        </w:rPr>
        <w:t>Individuals</w:t>
      </w:r>
      <w:proofErr w:type="spellEnd"/>
      <w:r w:rsidRPr="00D05B25">
        <w:rPr>
          <w:rFonts w:ascii="Times New Roman" w:hAnsi="Times New Roman"/>
        </w:rPr>
        <w:t xml:space="preserve">, </w:t>
      </w:r>
      <w:proofErr w:type="spellStart"/>
      <w:r w:rsidRPr="00D05B25">
        <w:rPr>
          <w:rFonts w:ascii="Times New Roman" w:hAnsi="Times New Roman"/>
        </w:rPr>
        <w:t>Organi</w:t>
      </w:r>
      <w:r w:rsidRPr="00D05B25">
        <w:rPr>
          <w:rFonts w:ascii="Times New Roman" w:hAnsi="Times New Roman"/>
        </w:rPr>
        <w:softHyphen/>
        <w:t>zations</w:t>
      </w:r>
      <w:proofErr w:type="spellEnd"/>
      <w:r w:rsidRPr="00D05B25">
        <w:rPr>
          <w:rFonts w:ascii="Times New Roman" w:hAnsi="Times New Roman"/>
        </w:rPr>
        <w:t xml:space="preserve"> </w:t>
      </w:r>
      <w:proofErr w:type="spellStart"/>
      <w:r w:rsidRPr="00D05B25">
        <w:rPr>
          <w:rFonts w:ascii="Times New Roman" w:hAnsi="Times New Roman"/>
        </w:rPr>
        <w:t>and</w:t>
      </w:r>
      <w:proofErr w:type="spellEnd"/>
      <w:r w:rsidRPr="00D05B25">
        <w:rPr>
          <w:rFonts w:ascii="Times New Roman" w:hAnsi="Times New Roman"/>
        </w:rPr>
        <w:t xml:space="preserve"> </w:t>
      </w:r>
      <w:proofErr w:type="spellStart"/>
      <w:r w:rsidRPr="00D05B25">
        <w:rPr>
          <w:rFonts w:ascii="Times New Roman" w:hAnsi="Times New Roman"/>
        </w:rPr>
        <w:t>Law</w:t>
      </w:r>
      <w:proofErr w:type="spellEnd"/>
      <w:r w:rsidRPr="00D05B25">
        <w:rPr>
          <w:rFonts w:ascii="Times New Roman" w:hAnsi="Times New Roman"/>
        </w:rPr>
        <w:t xml:space="preserve"> </w:t>
      </w:r>
      <w:proofErr w:type="spellStart"/>
      <w:r w:rsidRPr="00D05B25">
        <w:rPr>
          <w:rFonts w:ascii="Times New Roman" w:hAnsi="Times New Roman"/>
        </w:rPr>
        <w:t>Enforcement</w:t>
      </w:r>
      <w:proofErr w:type="spellEnd"/>
      <w:r w:rsidRPr="00D05B25">
        <w:rPr>
          <w:rFonts w:ascii="Times New Roman" w:hAnsi="Times New Roman"/>
        </w:rPr>
        <w:t xml:space="preserve"> </w:t>
      </w:r>
      <w:proofErr w:type="spellStart"/>
      <w:r w:rsidRPr="00D05B25">
        <w:rPr>
          <w:rFonts w:ascii="Times New Roman" w:hAnsi="Times New Roman"/>
        </w:rPr>
        <w:t>Agencies</w:t>
      </w:r>
      <w:proofErr w:type="spellEnd"/>
      <w:r w:rsidRPr="00D05B25">
        <w:rPr>
          <w:rFonts w:ascii="Times New Roman" w:hAnsi="Times New Roman"/>
        </w:rPr>
        <w:t xml:space="preserve"> </w:t>
      </w:r>
      <w:proofErr w:type="spellStart"/>
      <w:r w:rsidRPr="00D05B25">
        <w:rPr>
          <w:rFonts w:ascii="Times New Roman" w:hAnsi="Times New Roman"/>
        </w:rPr>
        <w:t>by</w:t>
      </w:r>
      <w:proofErr w:type="spellEnd"/>
      <w:r w:rsidRPr="00D05B25">
        <w:rPr>
          <w:rFonts w:ascii="Times New Roman" w:hAnsi="Times New Roman"/>
        </w:rPr>
        <w:t xml:space="preserve"> </w:t>
      </w:r>
      <w:proofErr w:type="spellStart"/>
      <w:r w:rsidRPr="00D05B25">
        <w:rPr>
          <w:rFonts w:ascii="Times New Roman" w:hAnsi="Times New Roman"/>
        </w:rPr>
        <w:t>Updating</w:t>
      </w:r>
      <w:proofErr w:type="spellEnd"/>
      <w:r w:rsidRPr="00D05B25">
        <w:rPr>
          <w:rFonts w:ascii="Times New Roman" w:hAnsi="Times New Roman"/>
        </w:rPr>
        <w:t xml:space="preserve"> </w:t>
      </w:r>
      <w:proofErr w:type="spellStart"/>
      <w:r w:rsidRPr="00D05B25">
        <w:rPr>
          <w:rFonts w:ascii="Times New Roman" w:hAnsi="Times New Roman"/>
        </w:rPr>
        <w:t>Their</w:t>
      </w:r>
      <w:proofErr w:type="spellEnd"/>
      <w:r w:rsidRPr="00D05B25">
        <w:rPr>
          <w:rFonts w:ascii="Times New Roman" w:hAnsi="Times New Roman"/>
        </w:rPr>
        <w:t xml:space="preserve"> Legal Framework </w:t>
      </w:r>
      <w:proofErr w:type="spellStart"/>
      <w:r w:rsidRPr="00D05B25">
        <w:rPr>
          <w:rFonts w:ascii="Times New Roman" w:hAnsi="Times New Roman"/>
        </w:rPr>
        <w:t>Which</w:t>
      </w:r>
      <w:proofErr w:type="spellEnd"/>
      <w:r w:rsidRPr="00D05B25">
        <w:rPr>
          <w:rFonts w:ascii="Times New Roman" w:hAnsi="Times New Roman"/>
        </w:rPr>
        <w:t xml:space="preserve"> is </w:t>
      </w:r>
      <w:proofErr w:type="spellStart"/>
      <w:r w:rsidRPr="00D05B25">
        <w:rPr>
          <w:rFonts w:ascii="Times New Roman" w:hAnsi="Times New Roman"/>
        </w:rPr>
        <w:t>Based</w:t>
      </w:r>
      <w:proofErr w:type="spellEnd"/>
      <w:r w:rsidRPr="00D05B25">
        <w:rPr>
          <w:rFonts w:ascii="Times New Roman" w:hAnsi="Times New Roman"/>
        </w:rPr>
        <w:t xml:space="preserve"> </w:t>
      </w:r>
      <w:proofErr w:type="spellStart"/>
      <w:r w:rsidRPr="00D05B25">
        <w:rPr>
          <w:rFonts w:ascii="Times New Roman" w:hAnsi="Times New Roman"/>
        </w:rPr>
        <w:t>upon</w:t>
      </w:r>
      <w:proofErr w:type="spellEnd"/>
      <w:r w:rsidRPr="00D05B25">
        <w:rPr>
          <w:rFonts w:ascii="Times New Roman" w:hAnsi="Times New Roman"/>
        </w:rPr>
        <w:t xml:space="preserve"> a 20 </w:t>
      </w:r>
      <w:proofErr w:type="spellStart"/>
      <w:r w:rsidRPr="00D05B25">
        <w:rPr>
          <w:rFonts w:ascii="Times New Roman" w:hAnsi="Times New Roman"/>
        </w:rPr>
        <w:t>Year</w:t>
      </w:r>
      <w:proofErr w:type="spellEnd"/>
      <w:r w:rsidRPr="00D05B25">
        <w:rPr>
          <w:rFonts w:ascii="Times New Roman" w:hAnsi="Times New Roman"/>
        </w:rPr>
        <w:t xml:space="preserve"> </w:t>
      </w:r>
      <w:proofErr w:type="spellStart"/>
      <w:r w:rsidRPr="00D05B25">
        <w:rPr>
          <w:rFonts w:ascii="Times New Roman" w:hAnsi="Times New Roman"/>
        </w:rPr>
        <w:t>Old</w:t>
      </w:r>
      <w:proofErr w:type="spellEnd"/>
      <w:r w:rsidRPr="00D05B25">
        <w:rPr>
          <w:rFonts w:ascii="Times New Roman" w:hAnsi="Times New Roman"/>
        </w:rPr>
        <w:t xml:space="preserve"> </w:t>
      </w:r>
      <w:proofErr w:type="spellStart"/>
      <w:r w:rsidRPr="00D05B25">
        <w:rPr>
          <w:rFonts w:ascii="Times New Roman" w:hAnsi="Times New Roman"/>
        </w:rPr>
        <w:t>Act</w:t>
      </w:r>
      <w:proofErr w:type="spellEnd"/>
      <w:r w:rsidRPr="00D05B25">
        <w:rPr>
          <w:rFonts w:ascii="Times New Roman" w:hAnsi="Times New Roman"/>
        </w:rPr>
        <w:t xml:space="preserve">,” </w:t>
      </w:r>
      <w:proofErr w:type="spellStart"/>
      <w:r w:rsidRPr="00D05B25">
        <w:rPr>
          <w:rFonts w:ascii="Times New Roman" w:hAnsi="Times New Roman"/>
          <w:b/>
          <w:bCs/>
        </w:rPr>
        <w:t>University</w:t>
      </w:r>
      <w:proofErr w:type="spellEnd"/>
      <w:r w:rsidRPr="00D05B25">
        <w:rPr>
          <w:rFonts w:ascii="Times New Roman" w:hAnsi="Times New Roman"/>
          <w:b/>
          <w:bCs/>
        </w:rPr>
        <w:t xml:space="preserve"> of Baltimore </w:t>
      </w:r>
      <w:proofErr w:type="spellStart"/>
      <w:r w:rsidRPr="00D05B25">
        <w:rPr>
          <w:rFonts w:ascii="Times New Roman" w:hAnsi="Times New Roman"/>
          <w:b/>
          <w:bCs/>
        </w:rPr>
        <w:t>Journal</w:t>
      </w:r>
      <w:proofErr w:type="spellEnd"/>
      <w:r w:rsidRPr="00D05B25">
        <w:rPr>
          <w:rFonts w:ascii="Times New Roman" w:hAnsi="Times New Roman"/>
          <w:b/>
          <w:bCs/>
        </w:rPr>
        <w:t xml:space="preserve"> International </w:t>
      </w:r>
      <w:proofErr w:type="spellStart"/>
      <w:r w:rsidRPr="00D05B25">
        <w:rPr>
          <w:rFonts w:ascii="Times New Roman" w:hAnsi="Times New Roman"/>
          <w:b/>
          <w:bCs/>
        </w:rPr>
        <w:t>Law</w:t>
      </w:r>
      <w:proofErr w:type="spellEnd"/>
      <w:r w:rsidRPr="00D05B25">
        <w:rPr>
          <w:rFonts w:ascii="Times New Roman" w:hAnsi="Times New Roman"/>
        </w:rPr>
        <w:t xml:space="preserve">, </w:t>
      </w:r>
      <w:r>
        <w:rPr>
          <w:rFonts w:ascii="Times New Roman" w:hAnsi="Times New Roman"/>
        </w:rPr>
        <w:t>6(1)</w:t>
      </w:r>
      <w:r w:rsidRPr="00D05B25">
        <w:rPr>
          <w:rFonts w:ascii="Times New Roman" w:hAnsi="Times New Roman"/>
        </w:rPr>
        <w:t xml:space="preserve">, 2018, s.178-186. </w:t>
      </w:r>
      <w:proofErr w:type="gramEnd"/>
    </w:p>
    <w:p w14:paraId="3E31AE84"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Jackson, </w:t>
      </w:r>
      <w:proofErr w:type="spellStart"/>
      <w:r w:rsidRPr="00D05B25">
        <w:rPr>
          <w:rFonts w:ascii="Times New Roman" w:hAnsi="Times New Roman"/>
        </w:rPr>
        <w:t>Vicki</w:t>
      </w:r>
      <w:proofErr w:type="spellEnd"/>
      <w:r w:rsidRPr="00D05B25">
        <w:rPr>
          <w:rFonts w:ascii="Times New Roman" w:hAnsi="Times New Roman"/>
        </w:rPr>
        <w:t xml:space="preserve"> C</w:t>
      </w:r>
      <w:proofErr w:type="gramStart"/>
      <w:r w:rsidRPr="00D05B25">
        <w:rPr>
          <w:rFonts w:ascii="Times New Roman" w:hAnsi="Times New Roman"/>
        </w:rPr>
        <w:t>.:</w:t>
      </w:r>
      <w:proofErr w:type="gramEnd"/>
      <w:r w:rsidRPr="00D05B25">
        <w:rPr>
          <w:rFonts w:ascii="Times New Roman" w:hAnsi="Times New Roman"/>
        </w:rPr>
        <w:t xml:space="preserve"> “</w:t>
      </w:r>
      <w:proofErr w:type="spellStart"/>
      <w:r w:rsidRPr="00D05B25">
        <w:rPr>
          <w:rFonts w:ascii="Times New Roman" w:hAnsi="Times New Roman"/>
        </w:rPr>
        <w:t>Translating</w:t>
      </w:r>
      <w:proofErr w:type="spellEnd"/>
      <w:r w:rsidRPr="00D05B25">
        <w:rPr>
          <w:rFonts w:ascii="Times New Roman" w:hAnsi="Times New Roman"/>
        </w:rPr>
        <w:t xml:space="preserve"> </w:t>
      </w:r>
      <w:proofErr w:type="spellStart"/>
      <w:r w:rsidRPr="00D05B25">
        <w:rPr>
          <w:rFonts w:ascii="Times New Roman" w:hAnsi="Times New Roman"/>
        </w:rPr>
        <w:t>Rights</w:t>
      </w:r>
      <w:proofErr w:type="spellEnd"/>
      <w:r w:rsidRPr="00D05B25">
        <w:rPr>
          <w:rFonts w:ascii="Times New Roman" w:hAnsi="Times New Roman"/>
        </w:rPr>
        <w:t xml:space="preserve"> </w:t>
      </w:r>
      <w:proofErr w:type="spellStart"/>
      <w:r w:rsidRPr="00D05B25">
        <w:rPr>
          <w:rFonts w:ascii="Times New Roman" w:hAnsi="Times New Roman"/>
        </w:rPr>
        <w:t>Across</w:t>
      </w:r>
      <w:proofErr w:type="spellEnd"/>
      <w:r w:rsidRPr="00D05B25">
        <w:rPr>
          <w:rFonts w:ascii="Times New Roman" w:hAnsi="Times New Roman"/>
        </w:rPr>
        <w:t xml:space="preserve"> </w:t>
      </w:r>
      <w:proofErr w:type="spellStart"/>
      <w:r w:rsidRPr="00D05B25">
        <w:rPr>
          <w:rFonts w:ascii="Times New Roman" w:hAnsi="Times New Roman"/>
        </w:rPr>
        <w:t>Centuries</w:t>
      </w:r>
      <w:proofErr w:type="spellEnd"/>
      <w:r w:rsidRPr="00D05B25">
        <w:rPr>
          <w:rFonts w:ascii="Times New Roman" w:hAnsi="Times New Roman"/>
        </w:rPr>
        <w:t xml:space="preserve">: U.S. </w:t>
      </w:r>
      <w:proofErr w:type="spellStart"/>
      <w:r w:rsidRPr="00D05B25">
        <w:rPr>
          <w:rFonts w:ascii="Times New Roman" w:hAnsi="Times New Roman"/>
        </w:rPr>
        <w:t>Consti</w:t>
      </w:r>
      <w:r w:rsidRPr="00D05B25">
        <w:rPr>
          <w:rFonts w:ascii="Times New Roman" w:hAnsi="Times New Roman"/>
        </w:rPr>
        <w:softHyphen/>
        <w:t>tutional</w:t>
      </w:r>
      <w:proofErr w:type="spellEnd"/>
      <w:r w:rsidRPr="00D05B25">
        <w:rPr>
          <w:rFonts w:ascii="Times New Roman" w:hAnsi="Times New Roman"/>
        </w:rPr>
        <w:t xml:space="preserve"> </w:t>
      </w:r>
      <w:proofErr w:type="spellStart"/>
      <w:r w:rsidRPr="00D05B25">
        <w:rPr>
          <w:rFonts w:ascii="Times New Roman" w:hAnsi="Times New Roman"/>
        </w:rPr>
        <w:t>Protection</w:t>
      </w:r>
      <w:proofErr w:type="spellEnd"/>
      <w:r w:rsidRPr="00D05B25">
        <w:rPr>
          <w:rFonts w:ascii="Times New Roman" w:hAnsi="Times New Roman"/>
        </w:rPr>
        <w:t xml:space="preserve"> </w:t>
      </w:r>
      <w:proofErr w:type="spellStart"/>
      <w:r w:rsidRPr="00D05B25">
        <w:rPr>
          <w:rFonts w:ascii="Times New Roman" w:hAnsi="Times New Roman"/>
        </w:rPr>
        <w:t>Against</w:t>
      </w:r>
      <w:proofErr w:type="spellEnd"/>
      <w:r w:rsidRPr="00D05B25">
        <w:rPr>
          <w:rFonts w:ascii="Times New Roman" w:hAnsi="Times New Roman"/>
        </w:rPr>
        <w:t xml:space="preserve"> </w:t>
      </w:r>
      <w:proofErr w:type="spellStart"/>
      <w:r w:rsidRPr="00D05B25">
        <w:rPr>
          <w:rFonts w:ascii="Times New Roman" w:hAnsi="Times New Roman"/>
        </w:rPr>
        <w:t>Unreasonable</w:t>
      </w:r>
      <w:proofErr w:type="spellEnd"/>
      <w:r w:rsidRPr="00D05B25">
        <w:rPr>
          <w:rFonts w:ascii="Times New Roman" w:hAnsi="Times New Roman"/>
        </w:rPr>
        <w:t xml:space="preserve"> </w:t>
      </w:r>
      <w:proofErr w:type="spellStart"/>
      <w:r w:rsidRPr="00D05B25">
        <w:rPr>
          <w:rFonts w:ascii="Times New Roman" w:hAnsi="Times New Roman"/>
        </w:rPr>
        <w:t>Searches</w:t>
      </w:r>
      <w:proofErr w:type="spellEnd"/>
      <w:r w:rsidRPr="00D05B25">
        <w:rPr>
          <w:rFonts w:ascii="Times New Roman" w:hAnsi="Times New Roman"/>
        </w:rPr>
        <w:t xml:space="preserve"> </w:t>
      </w:r>
      <w:proofErr w:type="spellStart"/>
      <w:r w:rsidRPr="00D05B25">
        <w:rPr>
          <w:rFonts w:ascii="Times New Roman" w:hAnsi="Times New Roman"/>
        </w:rPr>
        <w:t>and</w:t>
      </w:r>
      <w:proofErr w:type="spellEnd"/>
      <w:r w:rsidRPr="00D05B25">
        <w:rPr>
          <w:rFonts w:ascii="Times New Roman" w:hAnsi="Times New Roman"/>
        </w:rPr>
        <w:t xml:space="preserve"> </w:t>
      </w:r>
      <w:proofErr w:type="spellStart"/>
      <w:r w:rsidRPr="00D05B25">
        <w:rPr>
          <w:rFonts w:ascii="Times New Roman" w:hAnsi="Times New Roman"/>
        </w:rPr>
        <w:t>Se</w:t>
      </w:r>
      <w:r w:rsidRPr="00D05B25">
        <w:rPr>
          <w:rFonts w:ascii="Times New Roman" w:hAnsi="Times New Roman"/>
        </w:rPr>
        <w:softHyphen/>
        <w:t>izures</w:t>
      </w:r>
      <w:proofErr w:type="spellEnd"/>
      <w:r w:rsidRPr="00D05B25">
        <w:rPr>
          <w:rFonts w:ascii="Times New Roman" w:hAnsi="Times New Roman"/>
        </w:rPr>
        <w:t xml:space="preserve"> in a </w:t>
      </w:r>
      <w:proofErr w:type="spellStart"/>
      <w:r w:rsidRPr="00D05B25">
        <w:rPr>
          <w:rFonts w:ascii="Times New Roman" w:hAnsi="Times New Roman"/>
        </w:rPr>
        <w:t>Transnational</w:t>
      </w:r>
      <w:proofErr w:type="spellEnd"/>
      <w:r w:rsidRPr="00D05B25">
        <w:rPr>
          <w:rFonts w:ascii="Times New Roman" w:hAnsi="Times New Roman"/>
        </w:rPr>
        <w:t xml:space="preserve"> </w:t>
      </w:r>
      <w:proofErr w:type="spellStart"/>
      <w:r w:rsidRPr="00D05B25">
        <w:rPr>
          <w:rFonts w:ascii="Times New Roman" w:hAnsi="Times New Roman"/>
        </w:rPr>
        <w:t>Era</w:t>
      </w:r>
      <w:proofErr w:type="spellEnd"/>
      <w:r w:rsidRPr="00D05B25">
        <w:rPr>
          <w:rFonts w:ascii="Times New Roman" w:hAnsi="Times New Roman"/>
        </w:rPr>
        <w:t xml:space="preserve">,” </w:t>
      </w:r>
      <w:proofErr w:type="spellStart"/>
      <w:r w:rsidRPr="00D05B25">
        <w:rPr>
          <w:rFonts w:ascii="Times New Roman" w:hAnsi="Times New Roman"/>
          <w:b/>
          <w:bCs/>
        </w:rPr>
        <w:t>Constitutionalism</w:t>
      </w:r>
      <w:proofErr w:type="spellEnd"/>
      <w:r w:rsidRPr="00D05B25">
        <w:rPr>
          <w:rFonts w:ascii="Times New Roman" w:hAnsi="Times New Roman"/>
          <w:b/>
          <w:bCs/>
        </w:rPr>
        <w:t xml:space="preserve"> </w:t>
      </w:r>
      <w:proofErr w:type="spellStart"/>
      <w:r w:rsidRPr="00D05B25">
        <w:rPr>
          <w:rFonts w:ascii="Times New Roman" w:hAnsi="Times New Roman"/>
          <w:b/>
          <w:bCs/>
        </w:rPr>
        <w:t>Across</w:t>
      </w:r>
      <w:proofErr w:type="spellEnd"/>
      <w:r w:rsidRPr="00D05B25">
        <w:rPr>
          <w:rFonts w:ascii="Times New Roman" w:hAnsi="Times New Roman"/>
          <w:b/>
          <w:bCs/>
        </w:rPr>
        <w:t xml:space="preserve"> </w:t>
      </w:r>
      <w:proofErr w:type="spellStart"/>
      <w:r w:rsidRPr="00D05B25">
        <w:rPr>
          <w:rFonts w:ascii="Times New Roman" w:hAnsi="Times New Roman"/>
          <w:b/>
          <w:bCs/>
        </w:rPr>
        <w:t>Borders</w:t>
      </w:r>
      <w:proofErr w:type="spellEnd"/>
      <w:r w:rsidRPr="00D05B25">
        <w:rPr>
          <w:rFonts w:ascii="Times New Roman" w:hAnsi="Times New Roman"/>
          <w:b/>
          <w:bCs/>
        </w:rPr>
        <w:t xml:space="preserve"> in </w:t>
      </w:r>
      <w:proofErr w:type="spellStart"/>
      <w:r w:rsidRPr="00D05B25">
        <w:rPr>
          <w:rFonts w:ascii="Times New Roman" w:hAnsi="Times New Roman"/>
          <w:b/>
          <w:bCs/>
        </w:rPr>
        <w:t>the</w:t>
      </w:r>
      <w:proofErr w:type="spellEnd"/>
      <w:r w:rsidRPr="00D05B25">
        <w:rPr>
          <w:rFonts w:ascii="Times New Roman" w:hAnsi="Times New Roman"/>
          <w:b/>
          <w:bCs/>
        </w:rPr>
        <w:t xml:space="preserve"> </w:t>
      </w:r>
      <w:proofErr w:type="spellStart"/>
      <w:r w:rsidRPr="00D05B25">
        <w:rPr>
          <w:rFonts w:ascii="Times New Roman" w:hAnsi="Times New Roman"/>
          <w:b/>
          <w:bCs/>
        </w:rPr>
        <w:t>Struggle</w:t>
      </w:r>
      <w:proofErr w:type="spellEnd"/>
      <w:r w:rsidRPr="00D05B25">
        <w:rPr>
          <w:rFonts w:ascii="Times New Roman" w:hAnsi="Times New Roman"/>
          <w:b/>
          <w:bCs/>
        </w:rPr>
        <w:t xml:space="preserve"> </w:t>
      </w:r>
      <w:proofErr w:type="spellStart"/>
      <w:r w:rsidRPr="00D05B25">
        <w:rPr>
          <w:rFonts w:ascii="Times New Roman" w:hAnsi="Times New Roman"/>
          <w:b/>
          <w:bCs/>
        </w:rPr>
        <w:t>Against</w:t>
      </w:r>
      <w:proofErr w:type="spellEnd"/>
      <w:r w:rsidRPr="00D05B25">
        <w:rPr>
          <w:rFonts w:ascii="Times New Roman" w:hAnsi="Times New Roman"/>
          <w:b/>
          <w:bCs/>
        </w:rPr>
        <w:t xml:space="preserve"> </w:t>
      </w:r>
      <w:proofErr w:type="spellStart"/>
      <w:r w:rsidRPr="00D05B25">
        <w:rPr>
          <w:rFonts w:ascii="Times New Roman" w:hAnsi="Times New Roman"/>
          <w:b/>
          <w:bCs/>
        </w:rPr>
        <w:t>Terrorism</w:t>
      </w:r>
      <w:proofErr w:type="spellEnd"/>
      <w:r w:rsidRPr="00D05B25">
        <w:rPr>
          <w:rFonts w:ascii="Times New Roman" w:hAnsi="Times New Roman"/>
        </w:rPr>
        <w:t xml:space="preserve">, Ed. </w:t>
      </w:r>
      <w:proofErr w:type="spellStart"/>
      <w:r w:rsidRPr="00D05B25">
        <w:rPr>
          <w:rFonts w:ascii="Times New Roman" w:hAnsi="Times New Roman"/>
        </w:rPr>
        <w:t>Federico</w:t>
      </w:r>
      <w:proofErr w:type="spellEnd"/>
      <w:r w:rsidRPr="00D05B25">
        <w:rPr>
          <w:rFonts w:ascii="Times New Roman" w:hAnsi="Times New Roman"/>
        </w:rPr>
        <w:t xml:space="preserve"> </w:t>
      </w:r>
      <w:proofErr w:type="spellStart"/>
      <w:r w:rsidRPr="00D05B25">
        <w:rPr>
          <w:rFonts w:ascii="Times New Roman" w:hAnsi="Times New Roman"/>
        </w:rPr>
        <w:t>Fabbrini</w:t>
      </w:r>
      <w:proofErr w:type="spellEnd"/>
      <w:r w:rsidRPr="00D05B25">
        <w:rPr>
          <w:rFonts w:ascii="Times New Roman" w:hAnsi="Times New Roman"/>
        </w:rPr>
        <w:t xml:space="preserve">, </w:t>
      </w:r>
      <w:proofErr w:type="spellStart"/>
      <w:r w:rsidRPr="00D05B25">
        <w:rPr>
          <w:rFonts w:ascii="Times New Roman" w:hAnsi="Times New Roman"/>
        </w:rPr>
        <w:t>Vicki</w:t>
      </w:r>
      <w:proofErr w:type="spellEnd"/>
      <w:r w:rsidRPr="00D05B25">
        <w:rPr>
          <w:rFonts w:ascii="Times New Roman" w:hAnsi="Times New Roman"/>
        </w:rPr>
        <w:t xml:space="preserve"> C. Jackson, </w:t>
      </w:r>
      <w:proofErr w:type="spellStart"/>
      <w:r w:rsidRPr="00D05B25">
        <w:rPr>
          <w:rFonts w:ascii="Times New Roman" w:hAnsi="Times New Roman"/>
        </w:rPr>
        <w:t>Northampton</w:t>
      </w:r>
      <w:proofErr w:type="spellEnd"/>
      <w:r w:rsidRPr="00D05B25">
        <w:rPr>
          <w:rFonts w:ascii="Times New Roman" w:hAnsi="Times New Roman"/>
        </w:rPr>
        <w:t xml:space="preserve">, </w:t>
      </w:r>
      <w:proofErr w:type="spellStart"/>
      <w:r w:rsidRPr="00D05B25">
        <w:rPr>
          <w:rFonts w:ascii="Times New Roman" w:hAnsi="Times New Roman"/>
        </w:rPr>
        <w:t>Edwards</w:t>
      </w:r>
      <w:proofErr w:type="spellEnd"/>
      <w:r w:rsidRPr="00D05B25">
        <w:rPr>
          <w:rFonts w:ascii="Times New Roman" w:hAnsi="Times New Roman"/>
        </w:rPr>
        <w:t xml:space="preserve"> </w:t>
      </w:r>
      <w:proofErr w:type="spellStart"/>
      <w:r w:rsidRPr="00D05B25">
        <w:rPr>
          <w:rFonts w:ascii="Times New Roman" w:hAnsi="Times New Roman"/>
        </w:rPr>
        <w:t>Elgar</w:t>
      </w:r>
      <w:proofErr w:type="spellEnd"/>
      <w:r w:rsidRPr="00D05B25">
        <w:rPr>
          <w:rFonts w:ascii="Times New Roman" w:hAnsi="Times New Roman"/>
        </w:rPr>
        <w:t xml:space="preserve">, 2016, s.101-124. </w:t>
      </w:r>
    </w:p>
    <w:p w14:paraId="1300C7D6" w14:textId="77777777" w:rsidR="00214B48"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 xml:space="preserve">Johnson, </w:t>
      </w:r>
      <w:proofErr w:type="spellStart"/>
      <w:r w:rsidRPr="00D05B25">
        <w:rPr>
          <w:rFonts w:ascii="Times New Roman" w:hAnsi="Times New Roman"/>
          <w:color w:val="000000" w:themeColor="text1"/>
        </w:rPr>
        <w:t>Loch</w:t>
      </w:r>
      <w:proofErr w:type="spellEnd"/>
      <w:r w:rsidRPr="00D05B25">
        <w:rPr>
          <w:rFonts w:ascii="Times New Roman" w:hAnsi="Times New Roman"/>
          <w:color w:val="000000" w:themeColor="text1"/>
        </w:rPr>
        <w:t xml:space="preserve"> K</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w:t>
      </w:r>
      <w:proofErr w:type="spellStart"/>
      <w:r w:rsidRPr="00D05B25">
        <w:rPr>
          <w:rFonts w:ascii="Times New Roman" w:hAnsi="Times New Roman"/>
          <w:b/>
          <w:bCs/>
          <w:color w:val="000000" w:themeColor="text1"/>
        </w:rPr>
        <w:t>The</w:t>
      </w:r>
      <w:proofErr w:type="spellEnd"/>
      <w:r w:rsidRPr="00D05B25">
        <w:rPr>
          <w:rFonts w:ascii="Times New Roman" w:hAnsi="Times New Roman"/>
          <w:b/>
          <w:bCs/>
          <w:color w:val="000000" w:themeColor="text1"/>
        </w:rPr>
        <w:t xml:space="preserve"> Oxford </w:t>
      </w:r>
      <w:proofErr w:type="spellStart"/>
      <w:r w:rsidRPr="00D05B25">
        <w:rPr>
          <w:rFonts w:ascii="Times New Roman" w:hAnsi="Times New Roman"/>
          <w:b/>
          <w:bCs/>
          <w:color w:val="000000" w:themeColor="text1"/>
        </w:rPr>
        <w:t>Handbook</w:t>
      </w:r>
      <w:proofErr w:type="spellEnd"/>
      <w:r w:rsidRPr="00D05B25">
        <w:rPr>
          <w:rFonts w:ascii="Times New Roman" w:hAnsi="Times New Roman"/>
          <w:b/>
          <w:bCs/>
          <w:color w:val="000000" w:themeColor="text1"/>
        </w:rPr>
        <w:t xml:space="preserve"> of </w:t>
      </w:r>
      <w:proofErr w:type="spellStart"/>
      <w:r w:rsidRPr="00D05B25">
        <w:rPr>
          <w:rFonts w:ascii="Times New Roman" w:hAnsi="Times New Roman"/>
          <w:b/>
          <w:bCs/>
          <w:color w:val="000000" w:themeColor="text1"/>
        </w:rPr>
        <w:t>National</w:t>
      </w:r>
      <w:proofErr w:type="spellEnd"/>
      <w:r w:rsidRPr="00D05B25">
        <w:rPr>
          <w:rFonts w:ascii="Times New Roman" w:hAnsi="Times New Roman"/>
          <w:b/>
          <w:bCs/>
          <w:color w:val="000000" w:themeColor="text1"/>
        </w:rPr>
        <w:t xml:space="preserve"> Security </w:t>
      </w:r>
      <w:proofErr w:type="spellStart"/>
      <w:r w:rsidRPr="00D05B25">
        <w:rPr>
          <w:rFonts w:ascii="Times New Roman" w:hAnsi="Times New Roman"/>
          <w:b/>
          <w:bCs/>
          <w:color w:val="000000" w:themeColor="text1"/>
        </w:rPr>
        <w:t>Intelligence</w:t>
      </w:r>
      <w:proofErr w:type="spellEnd"/>
      <w:r w:rsidRPr="00D05B25">
        <w:rPr>
          <w:rFonts w:ascii="Times New Roman" w:hAnsi="Times New Roman"/>
          <w:color w:val="000000" w:themeColor="text1"/>
        </w:rPr>
        <w:t>, Oxford, OUP, 2010.</w:t>
      </w:r>
    </w:p>
    <w:p w14:paraId="1FFF13F7"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Pr>
          <w:rFonts w:ascii="Times New Roman" w:hAnsi="Times New Roman"/>
          <w:color w:val="000000" w:themeColor="text1"/>
        </w:rPr>
        <w:lastRenderedPageBreak/>
        <w:t xml:space="preserve">Johnson, </w:t>
      </w:r>
      <w:proofErr w:type="spellStart"/>
      <w:r>
        <w:rPr>
          <w:rFonts w:ascii="Times New Roman" w:hAnsi="Times New Roman"/>
          <w:color w:val="000000" w:themeColor="text1"/>
        </w:rPr>
        <w:t>Loch</w:t>
      </w:r>
      <w:proofErr w:type="spellEnd"/>
      <w:r>
        <w:rPr>
          <w:rFonts w:ascii="Times New Roman" w:hAnsi="Times New Roman"/>
          <w:color w:val="000000" w:themeColor="text1"/>
        </w:rPr>
        <w:t xml:space="preserve"> K</w:t>
      </w:r>
      <w:proofErr w:type="gramStart"/>
      <w:r>
        <w:rPr>
          <w:rFonts w:ascii="Times New Roman" w:hAnsi="Times New Roman"/>
          <w:color w:val="000000" w:themeColor="text1"/>
        </w:rPr>
        <w:t>.:</w:t>
      </w:r>
      <w:proofErr w:type="gramEnd"/>
      <w:r>
        <w:rPr>
          <w:rFonts w:ascii="Times New Roman" w:hAnsi="Times New Roman"/>
          <w:color w:val="000000" w:themeColor="text1"/>
        </w:rPr>
        <w:t xml:space="preserve"> </w:t>
      </w:r>
      <w:proofErr w:type="spellStart"/>
      <w:r w:rsidRPr="00430482">
        <w:rPr>
          <w:rFonts w:ascii="Times New Roman" w:hAnsi="Times New Roman"/>
          <w:b/>
          <w:bCs/>
          <w:color w:val="000000" w:themeColor="text1"/>
        </w:rPr>
        <w:t>National</w:t>
      </w:r>
      <w:proofErr w:type="spellEnd"/>
      <w:r w:rsidRPr="00430482">
        <w:rPr>
          <w:rFonts w:ascii="Times New Roman" w:hAnsi="Times New Roman"/>
          <w:b/>
          <w:bCs/>
          <w:color w:val="000000" w:themeColor="text1"/>
        </w:rPr>
        <w:t xml:space="preserve"> Security </w:t>
      </w:r>
      <w:proofErr w:type="spellStart"/>
      <w:r w:rsidRPr="00430482">
        <w:rPr>
          <w:rFonts w:ascii="Times New Roman" w:hAnsi="Times New Roman"/>
          <w:b/>
          <w:bCs/>
          <w:color w:val="000000" w:themeColor="text1"/>
        </w:rPr>
        <w:t>Intelligence</w:t>
      </w:r>
      <w:proofErr w:type="spellEnd"/>
      <w:r w:rsidRPr="00430482">
        <w:rPr>
          <w:rFonts w:ascii="Times New Roman" w:hAnsi="Times New Roman"/>
          <w:b/>
          <w:bCs/>
          <w:color w:val="000000" w:themeColor="text1"/>
        </w:rPr>
        <w:t xml:space="preserve">: </w:t>
      </w:r>
      <w:proofErr w:type="spellStart"/>
      <w:r w:rsidRPr="00430482">
        <w:rPr>
          <w:rFonts w:ascii="Times New Roman" w:hAnsi="Times New Roman"/>
          <w:b/>
          <w:bCs/>
          <w:color w:val="000000" w:themeColor="text1"/>
        </w:rPr>
        <w:t>Secret</w:t>
      </w:r>
      <w:proofErr w:type="spellEnd"/>
      <w:r w:rsidRPr="00430482">
        <w:rPr>
          <w:rFonts w:ascii="Times New Roman" w:hAnsi="Times New Roman"/>
          <w:b/>
          <w:bCs/>
          <w:color w:val="000000" w:themeColor="text1"/>
        </w:rPr>
        <w:t xml:space="preserve"> Operations in </w:t>
      </w:r>
      <w:proofErr w:type="spellStart"/>
      <w:r w:rsidRPr="00430482">
        <w:rPr>
          <w:rFonts w:ascii="Times New Roman" w:hAnsi="Times New Roman"/>
          <w:b/>
          <w:bCs/>
          <w:color w:val="000000" w:themeColor="text1"/>
        </w:rPr>
        <w:t>Defense</w:t>
      </w:r>
      <w:proofErr w:type="spellEnd"/>
      <w:r w:rsidRPr="00430482">
        <w:rPr>
          <w:rFonts w:ascii="Times New Roman" w:hAnsi="Times New Roman"/>
          <w:b/>
          <w:bCs/>
          <w:color w:val="000000" w:themeColor="text1"/>
        </w:rPr>
        <w:t xml:space="preserve"> of </w:t>
      </w:r>
      <w:proofErr w:type="spellStart"/>
      <w:r w:rsidRPr="00430482">
        <w:rPr>
          <w:rFonts w:ascii="Times New Roman" w:hAnsi="Times New Roman"/>
          <w:b/>
          <w:bCs/>
          <w:color w:val="000000" w:themeColor="text1"/>
        </w:rPr>
        <w:t>the</w:t>
      </w:r>
      <w:proofErr w:type="spellEnd"/>
      <w:r w:rsidRPr="00430482">
        <w:rPr>
          <w:rFonts w:ascii="Times New Roman" w:hAnsi="Times New Roman"/>
          <w:b/>
          <w:bCs/>
          <w:color w:val="000000" w:themeColor="text1"/>
        </w:rPr>
        <w:t xml:space="preserve"> </w:t>
      </w:r>
      <w:proofErr w:type="spellStart"/>
      <w:r w:rsidRPr="00430482">
        <w:rPr>
          <w:rFonts w:ascii="Times New Roman" w:hAnsi="Times New Roman"/>
          <w:b/>
          <w:bCs/>
          <w:color w:val="000000" w:themeColor="text1"/>
        </w:rPr>
        <w:t>Democracies</w:t>
      </w:r>
      <w:proofErr w:type="spellEnd"/>
      <w:r>
        <w:rPr>
          <w:rFonts w:ascii="Times New Roman" w:hAnsi="Times New Roman"/>
          <w:color w:val="000000" w:themeColor="text1"/>
        </w:rPr>
        <w:t xml:space="preserve">, 3.bs., US, </w:t>
      </w:r>
      <w:proofErr w:type="spellStart"/>
      <w:r>
        <w:rPr>
          <w:rFonts w:ascii="Times New Roman" w:hAnsi="Times New Roman"/>
          <w:color w:val="000000" w:themeColor="text1"/>
        </w:rPr>
        <w:t>Polity</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Press</w:t>
      </w:r>
      <w:proofErr w:type="spellEnd"/>
      <w:r>
        <w:rPr>
          <w:rFonts w:ascii="Times New Roman" w:hAnsi="Times New Roman"/>
          <w:color w:val="000000" w:themeColor="text1"/>
        </w:rPr>
        <w:t>, 2024.</w:t>
      </w:r>
    </w:p>
    <w:p w14:paraId="17ADBF8D" w14:textId="77777777" w:rsidR="00214B48" w:rsidRPr="00CD0994"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CD0994">
        <w:rPr>
          <w:rFonts w:ascii="Times New Roman" w:hAnsi="Times New Roman"/>
          <w:color w:val="000000" w:themeColor="text1"/>
        </w:rPr>
        <w:t xml:space="preserve">Kaşlı, Enver: “Kolluk Uygulamalarında </w:t>
      </w:r>
      <w:proofErr w:type="spellStart"/>
      <w:r w:rsidRPr="00CD0994">
        <w:rPr>
          <w:rFonts w:ascii="Times New Roman" w:hAnsi="Times New Roman"/>
          <w:color w:val="000000" w:themeColor="text1"/>
        </w:rPr>
        <w:t>Drone</w:t>
      </w:r>
      <w:proofErr w:type="spellEnd"/>
      <w:r w:rsidRPr="00CD0994">
        <w:rPr>
          <w:rFonts w:ascii="Times New Roman" w:hAnsi="Times New Roman"/>
          <w:color w:val="000000" w:themeColor="text1"/>
        </w:rPr>
        <w:t xml:space="preserve"> Kullanımı”, </w:t>
      </w:r>
      <w:r w:rsidRPr="00CD0994">
        <w:rPr>
          <w:rFonts w:ascii="Times New Roman" w:hAnsi="Times New Roman"/>
          <w:b/>
          <w:bCs/>
          <w:color w:val="000000" w:themeColor="text1"/>
        </w:rPr>
        <w:t>Karadeniz Sosyal Bilimler Dergisi</w:t>
      </w:r>
      <w:r w:rsidRPr="00CD0994">
        <w:rPr>
          <w:rFonts w:ascii="Times New Roman" w:hAnsi="Times New Roman"/>
          <w:color w:val="000000" w:themeColor="text1"/>
        </w:rPr>
        <w:t>, 14(26), 2022, s. 329-340.</w:t>
      </w:r>
    </w:p>
    <w:p w14:paraId="7F9A4F5F" w14:textId="77777777" w:rsidR="00214B48" w:rsidRPr="00D05B25"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proofErr w:type="spellStart"/>
      <w:r w:rsidRPr="00D05B25">
        <w:rPr>
          <w:rFonts w:ascii="Times New Roman" w:hAnsi="Times New Roman"/>
          <w:color w:val="000000" w:themeColor="text1"/>
        </w:rPr>
        <w:t>Lowenthal</w:t>
      </w:r>
      <w:proofErr w:type="spellEnd"/>
      <w:r w:rsidRPr="00D05B25">
        <w:rPr>
          <w:rFonts w:ascii="Times New Roman" w:hAnsi="Times New Roman"/>
          <w:color w:val="000000" w:themeColor="text1"/>
        </w:rPr>
        <w:t xml:space="preserve">, Mark: </w:t>
      </w:r>
      <w:proofErr w:type="spellStart"/>
      <w:r w:rsidRPr="00D05B25">
        <w:rPr>
          <w:rFonts w:ascii="Times New Roman" w:hAnsi="Times New Roman"/>
          <w:b/>
          <w:bCs/>
          <w:color w:val="000000" w:themeColor="text1"/>
        </w:rPr>
        <w:t>Intelligence</w:t>
      </w:r>
      <w:proofErr w:type="spellEnd"/>
      <w:r w:rsidRPr="00D05B25">
        <w:rPr>
          <w:rFonts w:ascii="Times New Roman" w:hAnsi="Times New Roman"/>
          <w:b/>
          <w:bCs/>
          <w:color w:val="000000" w:themeColor="text1"/>
        </w:rPr>
        <w:t xml:space="preserve">: </w:t>
      </w:r>
      <w:proofErr w:type="spellStart"/>
      <w:r w:rsidRPr="00D05B25">
        <w:rPr>
          <w:rFonts w:ascii="Times New Roman" w:hAnsi="Times New Roman"/>
          <w:b/>
          <w:bCs/>
          <w:color w:val="000000" w:themeColor="text1"/>
        </w:rPr>
        <w:t>From</w:t>
      </w:r>
      <w:proofErr w:type="spellEnd"/>
      <w:r w:rsidRPr="00D05B25">
        <w:rPr>
          <w:rFonts w:ascii="Times New Roman" w:hAnsi="Times New Roman"/>
          <w:b/>
          <w:bCs/>
          <w:color w:val="000000" w:themeColor="text1"/>
        </w:rPr>
        <w:t xml:space="preserve"> </w:t>
      </w:r>
      <w:proofErr w:type="spellStart"/>
      <w:r w:rsidRPr="00D05B25">
        <w:rPr>
          <w:rFonts w:ascii="Times New Roman" w:hAnsi="Times New Roman"/>
          <w:b/>
          <w:bCs/>
          <w:color w:val="000000" w:themeColor="text1"/>
        </w:rPr>
        <w:t>Secrets</w:t>
      </w:r>
      <w:proofErr w:type="spellEnd"/>
      <w:r w:rsidRPr="00D05B25">
        <w:rPr>
          <w:rFonts w:ascii="Times New Roman" w:hAnsi="Times New Roman"/>
          <w:b/>
          <w:bCs/>
          <w:color w:val="000000" w:themeColor="text1"/>
        </w:rPr>
        <w:t xml:space="preserve"> </w:t>
      </w:r>
      <w:proofErr w:type="spellStart"/>
      <w:r w:rsidRPr="00D05B25">
        <w:rPr>
          <w:rFonts w:ascii="Times New Roman" w:hAnsi="Times New Roman"/>
          <w:b/>
          <w:bCs/>
          <w:color w:val="000000" w:themeColor="text1"/>
        </w:rPr>
        <w:t>to</w:t>
      </w:r>
      <w:proofErr w:type="spellEnd"/>
      <w:r w:rsidRPr="00D05B25">
        <w:rPr>
          <w:rFonts w:ascii="Times New Roman" w:hAnsi="Times New Roman"/>
          <w:b/>
          <w:bCs/>
          <w:color w:val="000000" w:themeColor="text1"/>
        </w:rPr>
        <w:t xml:space="preserve"> </w:t>
      </w:r>
      <w:proofErr w:type="spellStart"/>
      <w:r w:rsidRPr="00D05B25">
        <w:rPr>
          <w:rFonts w:ascii="Times New Roman" w:hAnsi="Times New Roman"/>
          <w:b/>
          <w:bCs/>
          <w:color w:val="000000" w:themeColor="text1"/>
        </w:rPr>
        <w:t>Policy</w:t>
      </w:r>
      <w:proofErr w:type="spellEnd"/>
      <w:r w:rsidRPr="00D05B25">
        <w:rPr>
          <w:rFonts w:ascii="Times New Roman" w:hAnsi="Times New Roman"/>
          <w:color w:val="000000" w:themeColor="text1"/>
        </w:rPr>
        <w:t>, 8.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Londra, QC </w:t>
      </w:r>
      <w:proofErr w:type="spellStart"/>
      <w:r w:rsidRPr="00D05B25">
        <w:rPr>
          <w:rFonts w:ascii="Times New Roman" w:hAnsi="Times New Roman"/>
          <w:color w:val="000000" w:themeColor="text1"/>
        </w:rPr>
        <w:t>Press</w:t>
      </w:r>
      <w:proofErr w:type="spellEnd"/>
      <w:r w:rsidRPr="00D05B25">
        <w:rPr>
          <w:rFonts w:ascii="Times New Roman" w:hAnsi="Times New Roman"/>
          <w:color w:val="000000" w:themeColor="text1"/>
        </w:rPr>
        <w:t>, 2019.</w:t>
      </w:r>
    </w:p>
    <w:p w14:paraId="5DE3F6D5"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rPr>
      </w:pPr>
      <w:proofErr w:type="spellStart"/>
      <w:r w:rsidRPr="00D05B25">
        <w:rPr>
          <w:rFonts w:ascii="Times New Roman" w:hAnsi="Times New Roman"/>
        </w:rPr>
        <w:t>Mckay</w:t>
      </w:r>
      <w:proofErr w:type="spellEnd"/>
      <w:r w:rsidRPr="00D05B25">
        <w:rPr>
          <w:rFonts w:ascii="Times New Roman" w:hAnsi="Times New Roman"/>
        </w:rPr>
        <w:t xml:space="preserve">, </w:t>
      </w:r>
      <w:proofErr w:type="spellStart"/>
      <w:r w:rsidRPr="00D05B25">
        <w:rPr>
          <w:rFonts w:ascii="Times New Roman" w:hAnsi="Times New Roman"/>
        </w:rPr>
        <w:t>Simon</w:t>
      </w:r>
      <w:proofErr w:type="spellEnd"/>
      <w:r w:rsidRPr="00D05B25">
        <w:rPr>
          <w:rFonts w:ascii="Times New Roman" w:hAnsi="Times New Roman"/>
        </w:rPr>
        <w:t xml:space="preserve">, </w:t>
      </w:r>
      <w:proofErr w:type="spellStart"/>
      <w:r w:rsidRPr="00D05B25">
        <w:rPr>
          <w:rFonts w:ascii="Times New Roman" w:hAnsi="Times New Roman"/>
        </w:rPr>
        <w:t>Walker</w:t>
      </w:r>
      <w:proofErr w:type="spellEnd"/>
      <w:r w:rsidRPr="00D05B25">
        <w:rPr>
          <w:rFonts w:ascii="Times New Roman" w:hAnsi="Times New Roman"/>
        </w:rPr>
        <w:t xml:space="preserve">, </w:t>
      </w:r>
      <w:proofErr w:type="spellStart"/>
      <w:r w:rsidRPr="00D05B25">
        <w:rPr>
          <w:rFonts w:ascii="Times New Roman" w:hAnsi="Times New Roman"/>
        </w:rPr>
        <w:t>Clive</w:t>
      </w:r>
      <w:proofErr w:type="spellEnd"/>
      <w:r w:rsidRPr="00D05B25">
        <w:rPr>
          <w:rFonts w:ascii="Times New Roman" w:hAnsi="Times New Roman"/>
        </w:rPr>
        <w:t>, “</w:t>
      </w:r>
      <w:proofErr w:type="spellStart"/>
      <w:r w:rsidRPr="00D05B25">
        <w:rPr>
          <w:rFonts w:ascii="Times New Roman" w:hAnsi="Times New Roman"/>
          <w:b/>
          <w:bCs/>
        </w:rPr>
        <w:t>Intelligence</w:t>
      </w:r>
      <w:proofErr w:type="spellEnd"/>
      <w:r w:rsidRPr="00D05B25">
        <w:rPr>
          <w:rFonts w:ascii="Times New Roman" w:hAnsi="Times New Roman"/>
          <w:b/>
          <w:bCs/>
        </w:rPr>
        <w:t xml:space="preserve"> </w:t>
      </w:r>
      <w:proofErr w:type="spellStart"/>
      <w:r w:rsidRPr="00D05B25">
        <w:rPr>
          <w:rFonts w:ascii="Times New Roman" w:hAnsi="Times New Roman"/>
          <w:b/>
          <w:bCs/>
        </w:rPr>
        <w:t>Law</w:t>
      </w:r>
      <w:proofErr w:type="spellEnd"/>
      <w:r w:rsidRPr="00D05B25">
        <w:rPr>
          <w:rFonts w:ascii="Times New Roman" w:hAnsi="Times New Roman"/>
          <w:b/>
          <w:bCs/>
        </w:rPr>
        <w:t xml:space="preserve"> in </w:t>
      </w:r>
      <w:proofErr w:type="spellStart"/>
      <w:r w:rsidRPr="00D05B25">
        <w:rPr>
          <w:rFonts w:ascii="Times New Roman" w:hAnsi="Times New Roman"/>
          <w:b/>
          <w:bCs/>
        </w:rPr>
        <w:t>the</w:t>
      </w:r>
      <w:proofErr w:type="spellEnd"/>
      <w:r w:rsidRPr="00D05B25">
        <w:rPr>
          <w:rFonts w:ascii="Times New Roman" w:hAnsi="Times New Roman"/>
          <w:b/>
          <w:bCs/>
        </w:rPr>
        <w:t xml:space="preserve"> United </w:t>
      </w:r>
      <w:proofErr w:type="spellStart"/>
      <w:r w:rsidRPr="00D05B25">
        <w:rPr>
          <w:rFonts w:ascii="Times New Roman" w:hAnsi="Times New Roman"/>
          <w:b/>
          <w:bCs/>
        </w:rPr>
        <w:t>Kingdom</w:t>
      </w:r>
      <w:proofErr w:type="spellEnd"/>
      <w:r w:rsidRPr="00D05B25">
        <w:rPr>
          <w:rFonts w:ascii="Times New Roman" w:hAnsi="Times New Roman"/>
        </w:rPr>
        <w:t>” 2020 (Çevrimiçi) https://ssrn.com/abstract=3504720.</w:t>
      </w:r>
    </w:p>
    <w:p w14:paraId="0D812505"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Ng</w:t>
      </w:r>
      <w:proofErr w:type="spellEnd"/>
      <w:r w:rsidRPr="00D05B25">
        <w:rPr>
          <w:rFonts w:ascii="Times New Roman" w:hAnsi="Times New Roman"/>
        </w:rPr>
        <w:t xml:space="preserve">, </w:t>
      </w:r>
      <w:proofErr w:type="spellStart"/>
      <w:r w:rsidRPr="00D05B25">
        <w:rPr>
          <w:rFonts w:ascii="Times New Roman" w:hAnsi="Times New Roman"/>
        </w:rPr>
        <w:t>Vivian</w:t>
      </w:r>
      <w:proofErr w:type="spellEnd"/>
      <w:r w:rsidRPr="00D05B25">
        <w:rPr>
          <w:rFonts w:ascii="Times New Roman" w:hAnsi="Times New Roman"/>
        </w:rPr>
        <w:t xml:space="preserve">, </w:t>
      </w:r>
      <w:proofErr w:type="spellStart"/>
      <w:r w:rsidRPr="00D05B25">
        <w:rPr>
          <w:rFonts w:ascii="Times New Roman" w:hAnsi="Times New Roman"/>
        </w:rPr>
        <w:t>Murray</w:t>
      </w:r>
      <w:proofErr w:type="spellEnd"/>
      <w:r w:rsidRPr="00D05B25">
        <w:rPr>
          <w:rFonts w:ascii="Times New Roman" w:hAnsi="Times New Roman"/>
        </w:rPr>
        <w:t xml:space="preserve">, </w:t>
      </w:r>
      <w:proofErr w:type="spellStart"/>
      <w:r w:rsidRPr="00D05B25">
        <w:rPr>
          <w:rFonts w:ascii="Times New Roman" w:hAnsi="Times New Roman"/>
        </w:rPr>
        <w:t>Daragh</w:t>
      </w:r>
      <w:proofErr w:type="spellEnd"/>
      <w:r w:rsidRPr="00D05B25">
        <w:rPr>
          <w:rFonts w:ascii="Times New Roman" w:hAnsi="Times New Roman"/>
        </w:rPr>
        <w:t>: “</w:t>
      </w:r>
      <w:proofErr w:type="spellStart"/>
      <w:r w:rsidRPr="00D05B25">
        <w:rPr>
          <w:rFonts w:ascii="Times New Roman" w:hAnsi="Times New Roman"/>
        </w:rPr>
        <w:t>Extraterritorial</w:t>
      </w:r>
      <w:proofErr w:type="spellEnd"/>
      <w:r w:rsidRPr="00D05B25">
        <w:rPr>
          <w:rFonts w:ascii="Times New Roman" w:hAnsi="Times New Roman"/>
        </w:rPr>
        <w:t xml:space="preserve"> Human </w:t>
      </w:r>
      <w:proofErr w:type="spellStart"/>
      <w:r w:rsidRPr="00D05B25">
        <w:rPr>
          <w:rFonts w:ascii="Times New Roman" w:hAnsi="Times New Roman"/>
        </w:rPr>
        <w:t>Rights</w:t>
      </w:r>
      <w:proofErr w:type="spellEnd"/>
      <w:r w:rsidRPr="00D05B25">
        <w:rPr>
          <w:rFonts w:ascii="Times New Roman" w:hAnsi="Times New Roman"/>
        </w:rPr>
        <w:t xml:space="preserve"> </w:t>
      </w:r>
      <w:proofErr w:type="spellStart"/>
      <w:r w:rsidRPr="00D05B25">
        <w:rPr>
          <w:rFonts w:ascii="Times New Roman" w:hAnsi="Times New Roman"/>
        </w:rPr>
        <w:t>Obli</w:t>
      </w:r>
      <w:r w:rsidRPr="00D05B25">
        <w:rPr>
          <w:rFonts w:ascii="Times New Roman" w:hAnsi="Times New Roman"/>
        </w:rPr>
        <w:softHyphen/>
        <w:t>gations</w:t>
      </w:r>
      <w:proofErr w:type="spellEnd"/>
      <w:r w:rsidRPr="00D05B25">
        <w:rPr>
          <w:rFonts w:ascii="Times New Roman" w:hAnsi="Times New Roman"/>
        </w:rPr>
        <w:t xml:space="preserve"> in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Context</w:t>
      </w:r>
      <w:proofErr w:type="spellEnd"/>
      <w:r w:rsidRPr="00D05B25">
        <w:rPr>
          <w:rFonts w:ascii="Times New Roman" w:hAnsi="Times New Roman"/>
        </w:rPr>
        <w:t xml:space="preserve"> of </w:t>
      </w:r>
      <w:proofErr w:type="spellStart"/>
      <w:r w:rsidRPr="00D05B25">
        <w:rPr>
          <w:rFonts w:ascii="Times New Roman" w:hAnsi="Times New Roman"/>
        </w:rPr>
        <w:t>State</w:t>
      </w:r>
      <w:proofErr w:type="spellEnd"/>
      <w:r w:rsidRPr="00D05B25">
        <w:rPr>
          <w:rFonts w:ascii="Times New Roman" w:hAnsi="Times New Roman"/>
        </w:rPr>
        <w:t xml:space="preserve"> </w:t>
      </w:r>
      <w:proofErr w:type="spellStart"/>
      <w:r w:rsidRPr="00D05B25">
        <w:rPr>
          <w:rFonts w:ascii="Times New Roman" w:hAnsi="Times New Roman"/>
        </w:rPr>
        <w:t>Surveillance</w:t>
      </w:r>
      <w:proofErr w:type="spellEnd"/>
      <w:r w:rsidRPr="00D05B25">
        <w:rPr>
          <w:rFonts w:ascii="Times New Roman" w:hAnsi="Times New Roman"/>
        </w:rPr>
        <w:t xml:space="preserve"> </w:t>
      </w:r>
      <w:proofErr w:type="spellStart"/>
      <w:r w:rsidRPr="00D05B25">
        <w:rPr>
          <w:rFonts w:ascii="Times New Roman" w:hAnsi="Times New Roman"/>
        </w:rPr>
        <w:t>Activities</w:t>
      </w:r>
      <w:proofErr w:type="spellEnd"/>
      <w:r w:rsidRPr="00D05B25">
        <w:rPr>
          <w:rFonts w:ascii="Times New Roman" w:hAnsi="Times New Roman"/>
        </w:rPr>
        <w:t>?” (Çevrimiçi) https://hrcessex.wordpress.com/2016/08/02/extraterritorial-human-rights-obligations-in-the-context-of-state-surveillance-activities/</w:t>
      </w:r>
    </w:p>
    <w:p w14:paraId="2E75E9EA" w14:textId="77777777" w:rsidR="00214B48" w:rsidRPr="00D05B25"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rPr>
      </w:pPr>
      <w:r w:rsidRPr="00D05B25">
        <w:rPr>
          <w:rFonts w:ascii="Times New Roman" w:hAnsi="Times New Roman"/>
        </w:rPr>
        <w:t xml:space="preserve">Olgunsoy, Feyzan: </w:t>
      </w:r>
      <w:r w:rsidRPr="00D05B25">
        <w:rPr>
          <w:rFonts w:ascii="Times New Roman" w:hAnsi="Times New Roman"/>
          <w:b/>
          <w:bCs/>
        </w:rPr>
        <w:t xml:space="preserve">Terörle Mücadelede İstihbarat Faaliyetlerinin Özgürlükler Rejimine Etkisi: Türkiye, Birleşik Krallık, Amerika Birleşik Devletleri, </w:t>
      </w:r>
      <w:r w:rsidRPr="00D05B25">
        <w:rPr>
          <w:rFonts w:ascii="Times New Roman" w:hAnsi="Times New Roman"/>
        </w:rPr>
        <w:t>İstanbul, On İki Levha, 2020.</w:t>
      </w:r>
    </w:p>
    <w:p w14:paraId="7C9B7937"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Reagan, Robert </w:t>
      </w:r>
      <w:proofErr w:type="spellStart"/>
      <w:r w:rsidRPr="00D05B25">
        <w:rPr>
          <w:rFonts w:ascii="Times New Roman" w:hAnsi="Times New Roman"/>
        </w:rPr>
        <w:t>Timothy</w:t>
      </w:r>
      <w:proofErr w:type="spellEnd"/>
      <w:r w:rsidRPr="00D05B25">
        <w:rPr>
          <w:rFonts w:ascii="Times New Roman" w:hAnsi="Times New Roman"/>
        </w:rPr>
        <w:t xml:space="preserve">: </w:t>
      </w:r>
      <w:proofErr w:type="spellStart"/>
      <w:r w:rsidRPr="0070794D">
        <w:rPr>
          <w:rFonts w:ascii="Times New Roman" w:hAnsi="Times New Roman"/>
          <w:b/>
          <w:bCs/>
        </w:rPr>
        <w:t>National</w:t>
      </w:r>
      <w:proofErr w:type="spellEnd"/>
      <w:r w:rsidRPr="0070794D">
        <w:rPr>
          <w:rFonts w:ascii="Times New Roman" w:hAnsi="Times New Roman"/>
          <w:b/>
          <w:bCs/>
        </w:rPr>
        <w:t xml:space="preserve"> Security Case </w:t>
      </w:r>
      <w:proofErr w:type="spellStart"/>
      <w:r w:rsidRPr="0070794D">
        <w:rPr>
          <w:rFonts w:ascii="Times New Roman" w:hAnsi="Times New Roman"/>
          <w:b/>
          <w:bCs/>
        </w:rPr>
        <w:t>Studies</w:t>
      </w:r>
      <w:proofErr w:type="spellEnd"/>
      <w:r w:rsidRPr="0070794D">
        <w:rPr>
          <w:rFonts w:ascii="Times New Roman" w:hAnsi="Times New Roman"/>
          <w:b/>
          <w:bCs/>
        </w:rPr>
        <w:t xml:space="preserve">: Special Case-Management </w:t>
      </w:r>
      <w:proofErr w:type="spellStart"/>
      <w:r w:rsidRPr="0070794D">
        <w:rPr>
          <w:rFonts w:ascii="Times New Roman" w:hAnsi="Times New Roman"/>
          <w:b/>
          <w:bCs/>
        </w:rPr>
        <w:t>Challenges</w:t>
      </w:r>
      <w:proofErr w:type="spellEnd"/>
      <w:r w:rsidRPr="00D05B25">
        <w:rPr>
          <w:rFonts w:ascii="Times New Roman" w:hAnsi="Times New Roman"/>
        </w:rPr>
        <w:t xml:space="preserve">, Ed. </w:t>
      </w:r>
      <w:proofErr w:type="spellStart"/>
      <w:r w:rsidRPr="00D05B25">
        <w:rPr>
          <w:rFonts w:ascii="Times New Roman" w:hAnsi="Times New Roman"/>
        </w:rPr>
        <w:t>Penny</w:t>
      </w:r>
      <w:proofErr w:type="spellEnd"/>
      <w:r w:rsidRPr="00D05B25">
        <w:rPr>
          <w:rFonts w:ascii="Times New Roman" w:hAnsi="Times New Roman"/>
        </w:rPr>
        <w:t xml:space="preserve"> </w:t>
      </w:r>
      <w:proofErr w:type="spellStart"/>
      <w:r w:rsidRPr="00D05B25">
        <w:rPr>
          <w:rFonts w:ascii="Times New Roman" w:hAnsi="Times New Roman"/>
        </w:rPr>
        <w:t>Hill</w:t>
      </w:r>
      <w:proofErr w:type="spellEnd"/>
      <w:r w:rsidRPr="00D05B25">
        <w:rPr>
          <w:rFonts w:ascii="Times New Roman" w:hAnsi="Times New Roman"/>
        </w:rPr>
        <w:t xml:space="preserve"> </w:t>
      </w:r>
      <w:proofErr w:type="spellStart"/>
      <w:r w:rsidRPr="00D05B25">
        <w:rPr>
          <w:rFonts w:ascii="Times New Roman" w:hAnsi="Times New Roman"/>
        </w:rPr>
        <w:t>Press</w:t>
      </w:r>
      <w:proofErr w:type="spellEnd"/>
      <w:r w:rsidRPr="00D05B25">
        <w:rPr>
          <w:rFonts w:ascii="Times New Roman" w:hAnsi="Times New Roman"/>
        </w:rPr>
        <w:t xml:space="preserve">, Washington DC, Federal </w:t>
      </w:r>
      <w:proofErr w:type="spellStart"/>
      <w:r w:rsidRPr="00D05B25">
        <w:rPr>
          <w:rFonts w:ascii="Times New Roman" w:hAnsi="Times New Roman"/>
        </w:rPr>
        <w:t>Judicial</w:t>
      </w:r>
      <w:proofErr w:type="spellEnd"/>
      <w:r w:rsidRPr="00D05B25">
        <w:rPr>
          <w:rFonts w:ascii="Times New Roman" w:hAnsi="Times New Roman"/>
        </w:rPr>
        <w:t xml:space="preserve"> Center, 2015. </w:t>
      </w:r>
    </w:p>
    <w:p w14:paraId="7386308F"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Richelson</w:t>
      </w:r>
      <w:proofErr w:type="spellEnd"/>
      <w:r w:rsidRPr="00D05B25">
        <w:rPr>
          <w:rFonts w:ascii="Times New Roman" w:hAnsi="Times New Roman"/>
        </w:rPr>
        <w:t xml:space="preserve">, </w:t>
      </w:r>
      <w:proofErr w:type="spellStart"/>
      <w:r w:rsidRPr="00D05B25">
        <w:rPr>
          <w:rFonts w:ascii="Times New Roman" w:hAnsi="Times New Roman"/>
        </w:rPr>
        <w:t>Jeffrey</w:t>
      </w:r>
      <w:proofErr w:type="spellEnd"/>
      <w:r w:rsidRPr="00D05B25">
        <w:rPr>
          <w:rFonts w:ascii="Times New Roman" w:hAnsi="Times New Roman"/>
        </w:rPr>
        <w:t xml:space="preserve"> T</w:t>
      </w:r>
      <w:proofErr w:type="gramStart"/>
      <w:r w:rsidRPr="00D05B25">
        <w:rPr>
          <w:rFonts w:ascii="Times New Roman" w:hAnsi="Times New Roman"/>
        </w:rPr>
        <w:t>.:</w:t>
      </w:r>
      <w:proofErr w:type="gramEnd"/>
      <w:r w:rsidRPr="00D05B25">
        <w:rPr>
          <w:rFonts w:ascii="Times New Roman" w:hAnsi="Times New Roman"/>
        </w:rPr>
        <w:t xml:space="preserve"> </w:t>
      </w:r>
      <w:proofErr w:type="spellStart"/>
      <w:r w:rsidRPr="00D05B25">
        <w:rPr>
          <w:rFonts w:ascii="Times New Roman" w:hAnsi="Times New Roman"/>
          <w:b/>
          <w:bCs/>
        </w:rPr>
        <w:t>The</w:t>
      </w:r>
      <w:proofErr w:type="spellEnd"/>
      <w:r w:rsidRPr="00D05B25">
        <w:rPr>
          <w:rFonts w:ascii="Times New Roman" w:hAnsi="Times New Roman"/>
          <w:b/>
          <w:bCs/>
        </w:rPr>
        <w:t xml:space="preserve"> US </w:t>
      </w:r>
      <w:proofErr w:type="spellStart"/>
      <w:r w:rsidRPr="00D05B25">
        <w:rPr>
          <w:rFonts w:ascii="Times New Roman" w:hAnsi="Times New Roman"/>
          <w:b/>
          <w:bCs/>
        </w:rPr>
        <w:t>Intelligence</w:t>
      </w:r>
      <w:proofErr w:type="spellEnd"/>
      <w:r w:rsidRPr="00D05B25">
        <w:rPr>
          <w:rFonts w:ascii="Times New Roman" w:hAnsi="Times New Roman"/>
          <w:b/>
          <w:bCs/>
        </w:rPr>
        <w:t xml:space="preserve"> </w:t>
      </w:r>
      <w:proofErr w:type="spellStart"/>
      <w:r w:rsidRPr="00D05B25">
        <w:rPr>
          <w:rFonts w:ascii="Times New Roman" w:hAnsi="Times New Roman"/>
          <w:b/>
          <w:bCs/>
        </w:rPr>
        <w:t>Community</w:t>
      </w:r>
      <w:proofErr w:type="spellEnd"/>
      <w:r w:rsidRPr="00D05B25">
        <w:rPr>
          <w:rFonts w:ascii="Times New Roman" w:hAnsi="Times New Roman"/>
        </w:rPr>
        <w:t xml:space="preserve">, 7.bs., </w:t>
      </w:r>
      <w:proofErr w:type="spellStart"/>
      <w:r w:rsidRPr="00D05B25">
        <w:rPr>
          <w:rFonts w:ascii="Times New Roman" w:hAnsi="Times New Roman"/>
        </w:rPr>
        <w:t>Boulder</w:t>
      </w:r>
      <w:proofErr w:type="spellEnd"/>
      <w:r w:rsidRPr="00D05B25">
        <w:rPr>
          <w:rFonts w:ascii="Times New Roman" w:hAnsi="Times New Roman"/>
        </w:rPr>
        <w:t xml:space="preserve">, </w:t>
      </w:r>
      <w:proofErr w:type="spellStart"/>
      <w:r w:rsidRPr="00D05B25">
        <w:rPr>
          <w:rFonts w:ascii="Times New Roman" w:hAnsi="Times New Roman"/>
        </w:rPr>
        <w:t>Westview</w:t>
      </w:r>
      <w:proofErr w:type="spellEnd"/>
      <w:r w:rsidRPr="00D05B25">
        <w:rPr>
          <w:rFonts w:ascii="Times New Roman" w:hAnsi="Times New Roman"/>
        </w:rPr>
        <w:t xml:space="preserve"> </w:t>
      </w:r>
      <w:proofErr w:type="spellStart"/>
      <w:r w:rsidRPr="00D05B25">
        <w:rPr>
          <w:rFonts w:ascii="Times New Roman" w:hAnsi="Times New Roman"/>
        </w:rPr>
        <w:t>Press</w:t>
      </w:r>
      <w:proofErr w:type="spellEnd"/>
      <w:r w:rsidRPr="00D05B25">
        <w:rPr>
          <w:rFonts w:ascii="Times New Roman" w:hAnsi="Times New Roman"/>
        </w:rPr>
        <w:t xml:space="preserve">, 2016. </w:t>
      </w:r>
    </w:p>
    <w:p w14:paraId="7E01C845"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Scott</w:t>
      </w:r>
      <w:proofErr w:type="spellEnd"/>
      <w:r w:rsidRPr="00D05B25">
        <w:rPr>
          <w:rFonts w:ascii="Times New Roman" w:hAnsi="Times New Roman"/>
        </w:rPr>
        <w:t>, Paul F</w:t>
      </w:r>
      <w:proofErr w:type="gramStart"/>
      <w:r w:rsidRPr="00D05B25">
        <w:rPr>
          <w:rFonts w:ascii="Times New Roman" w:hAnsi="Times New Roman"/>
        </w:rPr>
        <w:t>.:</w:t>
      </w:r>
      <w:proofErr w:type="gramEnd"/>
      <w:r w:rsidRPr="00D05B25">
        <w:rPr>
          <w:rFonts w:ascii="Times New Roman" w:hAnsi="Times New Roman"/>
        </w:rPr>
        <w:t xml:space="preserve"> </w:t>
      </w:r>
      <w:proofErr w:type="spellStart"/>
      <w:r w:rsidRPr="00D05B25">
        <w:rPr>
          <w:rFonts w:ascii="Times New Roman" w:hAnsi="Times New Roman"/>
          <w:b/>
          <w:bCs/>
        </w:rPr>
        <w:t>The</w:t>
      </w:r>
      <w:proofErr w:type="spellEnd"/>
      <w:r w:rsidRPr="00D05B25">
        <w:rPr>
          <w:rFonts w:ascii="Times New Roman" w:hAnsi="Times New Roman"/>
          <w:b/>
          <w:bCs/>
        </w:rPr>
        <w:t xml:space="preserve"> </w:t>
      </w:r>
      <w:proofErr w:type="spellStart"/>
      <w:r w:rsidRPr="00D05B25">
        <w:rPr>
          <w:rFonts w:ascii="Times New Roman" w:hAnsi="Times New Roman"/>
          <w:b/>
          <w:bCs/>
        </w:rPr>
        <w:t>National</w:t>
      </w:r>
      <w:proofErr w:type="spellEnd"/>
      <w:r w:rsidRPr="00D05B25">
        <w:rPr>
          <w:rFonts w:ascii="Times New Roman" w:hAnsi="Times New Roman"/>
          <w:b/>
          <w:bCs/>
        </w:rPr>
        <w:t xml:space="preserve"> Security </w:t>
      </w:r>
      <w:proofErr w:type="spellStart"/>
      <w:r w:rsidRPr="00D05B25">
        <w:rPr>
          <w:rFonts w:ascii="Times New Roman" w:hAnsi="Times New Roman"/>
          <w:b/>
          <w:bCs/>
        </w:rPr>
        <w:t>Constitution</w:t>
      </w:r>
      <w:proofErr w:type="spellEnd"/>
      <w:r w:rsidRPr="00D05B25">
        <w:rPr>
          <w:rFonts w:ascii="Times New Roman" w:hAnsi="Times New Roman"/>
          <w:b/>
          <w:bCs/>
        </w:rPr>
        <w:t>,</w:t>
      </w:r>
      <w:r w:rsidRPr="00D05B25">
        <w:rPr>
          <w:rFonts w:ascii="Times New Roman" w:hAnsi="Times New Roman"/>
        </w:rPr>
        <w:t xml:space="preserve"> Oxford, Hart, 2018. </w:t>
      </w:r>
    </w:p>
    <w:p w14:paraId="256CF5AE"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Setty</w:t>
      </w:r>
      <w:proofErr w:type="spellEnd"/>
      <w:r w:rsidRPr="00D05B25">
        <w:rPr>
          <w:rFonts w:ascii="Times New Roman" w:hAnsi="Times New Roman"/>
        </w:rPr>
        <w:t xml:space="preserve">, </w:t>
      </w:r>
      <w:proofErr w:type="spellStart"/>
      <w:r w:rsidRPr="00D05B25">
        <w:rPr>
          <w:rFonts w:ascii="Times New Roman" w:hAnsi="Times New Roman"/>
        </w:rPr>
        <w:t>Sudha</w:t>
      </w:r>
      <w:proofErr w:type="spellEnd"/>
      <w:r w:rsidRPr="00D05B25">
        <w:rPr>
          <w:rFonts w:ascii="Times New Roman" w:hAnsi="Times New Roman"/>
        </w:rPr>
        <w:t>: “</w:t>
      </w:r>
      <w:proofErr w:type="spellStart"/>
      <w:r w:rsidRPr="00D05B25">
        <w:rPr>
          <w:rFonts w:ascii="Times New Roman" w:hAnsi="Times New Roman"/>
        </w:rPr>
        <w:t>Surveillance</w:t>
      </w:r>
      <w:proofErr w:type="spellEnd"/>
      <w:r w:rsidRPr="00D05B25">
        <w:rPr>
          <w:rFonts w:ascii="Times New Roman" w:hAnsi="Times New Roman"/>
        </w:rPr>
        <w:t xml:space="preserve">, </w:t>
      </w:r>
      <w:proofErr w:type="spellStart"/>
      <w:r w:rsidRPr="00D05B25">
        <w:rPr>
          <w:rFonts w:ascii="Times New Roman" w:hAnsi="Times New Roman"/>
        </w:rPr>
        <w:t>Secrecy</w:t>
      </w:r>
      <w:proofErr w:type="spellEnd"/>
      <w:r w:rsidRPr="00D05B25">
        <w:rPr>
          <w:rFonts w:ascii="Times New Roman" w:hAnsi="Times New Roman"/>
        </w:rPr>
        <w:t xml:space="preserve">, </w:t>
      </w:r>
      <w:proofErr w:type="spellStart"/>
      <w:r w:rsidRPr="00D05B25">
        <w:rPr>
          <w:rFonts w:ascii="Times New Roman" w:hAnsi="Times New Roman"/>
        </w:rPr>
        <w:t>And</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Search</w:t>
      </w:r>
      <w:proofErr w:type="spellEnd"/>
      <w:r w:rsidRPr="00D05B25">
        <w:rPr>
          <w:rFonts w:ascii="Times New Roman" w:hAnsi="Times New Roman"/>
        </w:rPr>
        <w:t xml:space="preserve"> </w:t>
      </w:r>
      <w:proofErr w:type="spellStart"/>
      <w:r w:rsidRPr="00D05B25">
        <w:rPr>
          <w:rFonts w:ascii="Times New Roman" w:hAnsi="Times New Roman"/>
        </w:rPr>
        <w:t>for</w:t>
      </w:r>
      <w:proofErr w:type="spellEnd"/>
      <w:r w:rsidRPr="00D05B25">
        <w:rPr>
          <w:rFonts w:ascii="Times New Roman" w:hAnsi="Times New Roman"/>
        </w:rPr>
        <w:t xml:space="preserve"> </w:t>
      </w:r>
      <w:proofErr w:type="spellStart"/>
      <w:r w:rsidRPr="00D05B25">
        <w:rPr>
          <w:rFonts w:ascii="Times New Roman" w:hAnsi="Times New Roman"/>
        </w:rPr>
        <w:t>Meaningful</w:t>
      </w:r>
      <w:proofErr w:type="spellEnd"/>
      <w:r w:rsidRPr="00D05B25">
        <w:rPr>
          <w:rFonts w:ascii="Times New Roman" w:hAnsi="Times New Roman"/>
        </w:rPr>
        <w:t xml:space="preserve"> </w:t>
      </w:r>
      <w:proofErr w:type="spellStart"/>
      <w:r w:rsidRPr="00D05B25">
        <w:rPr>
          <w:rFonts w:ascii="Times New Roman" w:hAnsi="Times New Roman"/>
        </w:rPr>
        <w:t>Accountability</w:t>
      </w:r>
      <w:proofErr w:type="spellEnd"/>
      <w:r w:rsidRPr="00D05B25">
        <w:rPr>
          <w:rFonts w:ascii="Times New Roman" w:hAnsi="Times New Roman"/>
        </w:rPr>
        <w:t xml:space="preserve">,” </w:t>
      </w:r>
      <w:r w:rsidRPr="0070794D">
        <w:rPr>
          <w:rFonts w:ascii="Times New Roman" w:hAnsi="Times New Roman"/>
          <w:b/>
          <w:bCs/>
        </w:rPr>
        <w:t xml:space="preserve">Stanford </w:t>
      </w:r>
      <w:proofErr w:type="spellStart"/>
      <w:r w:rsidRPr="0070794D">
        <w:rPr>
          <w:rFonts w:ascii="Times New Roman" w:hAnsi="Times New Roman"/>
          <w:b/>
          <w:bCs/>
        </w:rPr>
        <w:t>Journal</w:t>
      </w:r>
      <w:proofErr w:type="spellEnd"/>
      <w:r w:rsidRPr="0070794D">
        <w:rPr>
          <w:rFonts w:ascii="Times New Roman" w:hAnsi="Times New Roman"/>
          <w:b/>
          <w:bCs/>
        </w:rPr>
        <w:t xml:space="preserve"> of International </w:t>
      </w:r>
      <w:proofErr w:type="spellStart"/>
      <w:r w:rsidRPr="0070794D">
        <w:rPr>
          <w:rFonts w:ascii="Times New Roman" w:hAnsi="Times New Roman"/>
          <w:b/>
          <w:bCs/>
        </w:rPr>
        <w:t>Law</w:t>
      </w:r>
      <w:proofErr w:type="spellEnd"/>
      <w:r w:rsidRPr="00D05B25">
        <w:rPr>
          <w:rFonts w:ascii="Times New Roman" w:hAnsi="Times New Roman"/>
        </w:rPr>
        <w:t>, C.LI, No.16, 2015, s.69-103.</w:t>
      </w:r>
    </w:p>
    <w:p w14:paraId="6019DC5E"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Solove</w:t>
      </w:r>
      <w:proofErr w:type="spellEnd"/>
      <w:r w:rsidRPr="00D05B25">
        <w:rPr>
          <w:rFonts w:ascii="Times New Roman" w:hAnsi="Times New Roman"/>
        </w:rPr>
        <w:t>, Daniel J</w:t>
      </w:r>
      <w:proofErr w:type="gramStart"/>
      <w:r w:rsidRPr="00D05B25">
        <w:rPr>
          <w:rFonts w:ascii="Times New Roman" w:hAnsi="Times New Roman"/>
        </w:rPr>
        <w:t>.,</w:t>
      </w:r>
      <w:proofErr w:type="gramEnd"/>
      <w:r w:rsidRPr="00D05B25">
        <w:rPr>
          <w:rFonts w:ascii="Times New Roman" w:hAnsi="Times New Roman"/>
        </w:rPr>
        <w:t xml:space="preserve"> </w:t>
      </w:r>
      <w:proofErr w:type="spellStart"/>
      <w:r w:rsidRPr="00D05B25">
        <w:rPr>
          <w:rFonts w:ascii="Times New Roman" w:hAnsi="Times New Roman"/>
        </w:rPr>
        <w:t>Schwartz</w:t>
      </w:r>
      <w:proofErr w:type="spellEnd"/>
      <w:r w:rsidRPr="00D05B25">
        <w:rPr>
          <w:rFonts w:ascii="Times New Roman" w:hAnsi="Times New Roman"/>
        </w:rPr>
        <w:t xml:space="preserve">, Paul M.: </w:t>
      </w:r>
      <w:r w:rsidRPr="00FE4FC0">
        <w:rPr>
          <w:rFonts w:ascii="Times New Roman" w:hAnsi="Times New Roman"/>
          <w:b/>
          <w:bCs/>
        </w:rPr>
        <w:t xml:space="preserve">Information </w:t>
      </w:r>
      <w:proofErr w:type="spellStart"/>
      <w:r w:rsidRPr="00FE4FC0">
        <w:rPr>
          <w:rFonts w:ascii="Times New Roman" w:hAnsi="Times New Roman"/>
          <w:b/>
          <w:bCs/>
        </w:rPr>
        <w:t>Privacy</w:t>
      </w:r>
      <w:proofErr w:type="spellEnd"/>
      <w:r w:rsidRPr="00FE4FC0">
        <w:rPr>
          <w:rFonts w:ascii="Times New Roman" w:hAnsi="Times New Roman"/>
          <w:b/>
          <w:bCs/>
        </w:rPr>
        <w:t xml:space="preserve"> </w:t>
      </w:r>
      <w:proofErr w:type="spellStart"/>
      <w:r w:rsidRPr="00FE4FC0">
        <w:rPr>
          <w:rFonts w:ascii="Times New Roman" w:hAnsi="Times New Roman"/>
          <w:b/>
          <w:bCs/>
        </w:rPr>
        <w:t>Law</w:t>
      </w:r>
      <w:proofErr w:type="spellEnd"/>
      <w:r w:rsidRPr="00D05B25">
        <w:rPr>
          <w:rFonts w:ascii="Times New Roman" w:hAnsi="Times New Roman"/>
        </w:rPr>
        <w:t xml:space="preserve">, 6.bs., New York, </w:t>
      </w:r>
      <w:proofErr w:type="spellStart"/>
      <w:r w:rsidRPr="00D05B25">
        <w:rPr>
          <w:rFonts w:ascii="Times New Roman" w:hAnsi="Times New Roman"/>
        </w:rPr>
        <w:t>Wolters</w:t>
      </w:r>
      <w:proofErr w:type="spellEnd"/>
      <w:r w:rsidRPr="00D05B25">
        <w:rPr>
          <w:rFonts w:ascii="Times New Roman" w:hAnsi="Times New Roman"/>
        </w:rPr>
        <w:t xml:space="preserve"> </w:t>
      </w:r>
      <w:proofErr w:type="spellStart"/>
      <w:r w:rsidRPr="00D05B25">
        <w:rPr>
          <w:rFonts w:ascii="Times New Roman" w:hAnsi="Times New Roman"/>
        </w:rPr>
        <w:t>Kluwer</w:t>
      </w:r>
      <w:proofErr w:type="spellEnd"/>
      <w:r w:rsidRPr="00D05B25">
        <w:rPr>
          <w:rFonts w:ascii="Times New Roman" w:hAnsi="Times New Roman"/>
        </w:rPr>
        <w:t xml:space="preserve">, 2018. </w:t>
      </w:r>
    </w:p>
    <w:p w14:paraId="5B27D8EA"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Solove</w:t>
      </w:r>
      <w:proofErr w:type="spellEnd"/>
      <w:r w:rsidRPr="00D05B25">
        <w:rPr>
          <w:rFonts w:ascii="Times New Roman" w:hAnsi="Times New Roman"/>
        </w:rPr>
        <w:t>, Daniel J</w:t>
      </w:r>
      <w:proofErr w:type="gramStart"/>
      <w:r w:rsidRPr="00D05B25">
        <w:rPr>
          <w:rFonts w:ascii="Times New Roman" w:hAnsi="Times New Roman"/>
        </w:rPr>
        <w:t>.:</w:t>
      </w:r>
      <w:proofErr w:type="gramEnd"/>
      <w:r w:rsidRPr="00D05B25">
        <w:rPr>
          <w:rFonts w:ascii="Times New Roman" w:hAnsi="Times New Roman"/>
        </w:rPr>
        <w:t xml:space="preserve"> “</w:t>
      </w:r>
      <w:proofErr w:type="spellStart"/>
      <w:r w:rsidRPr="00D05B25">
        <w:rPr>
          <w:rFonts w:ascii="Times New Roman" w:hAnsi="Times New Roman"/>
        </w:rPr>
        <w:t>Digital</w:t>
      </w:r>
      <w:proofErr w:type="spellEnd"/>
      <w:r w:rsidRPr="00D05B25">
        <w:rPr>
          <w:rFonts w:ascii="Times New Roman" w:hAnsi="Times New Roman"/>
        </w:rPr>
        <w:t xml:space="preserve"> </w:t>
      </w:r>
      <w:proofErr w:type="spellStart"/>
      <w:r w:rsidRPr="00D05B25">
        <w:rPr>
          <w:rFonts w:ascii="Times New Roman" w:hAnsi="Times New Roman"/>
        </w:rPr>
        <w:t>Dossiers</w:t>
      </w:r>
      <w:proofErr w:type="spellEnd"/>
      <w:r w:rsidRPr="00D05B25">
        <w:rPr>
          <w:rFonts w:ascii="Times New Roman" w:hAnsi="Times New Roman"/>
        </w:rPr>
        <w:t xml:space="preserve"> </w:t>
      </w:r>
      <w:proofErr w:type="spellStart"/>
      <w:r w:rsidRPr="00D05B25">
        <w:rPr>
          <w:rFonts w:ascii="Times New Roman" w:hAnsi="Times New Roman"/>
        </w:rPr>
        <w:t>and</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Dissipation</w:t>
      </w:r>
      <w:proofErr w:type="spellEnd"/>
      <w:r w:rsidRPr="00D05B25">
        <w:rPr>
          <w:rFonts w:ascii="Times New Roman" w:hAnsi="Times New Roman"/>
        </w:rPr>
        <w:t xml:space="preserve"> of </w:t>
      </w:r>
      <w:proofErr w:type="spellStart"/>
      <w:r w:rsidRPr="00D05B25">
        <w:rPr>
          <w:rFonts w:ascii="Times New Roman" w:hAnsi="Times New Roman"/>
        </w:rPr>
        <w:t>Fourth</w:t>
      </w:r>
      <w:proofErr w:type="spellEnd"/>
      <w:r w:rsidRPr="00D05B25">
        <w:rPr>
          <w:rFonts w:ascii="Times New Roman" w:hAnsi="Times New Roman"/>
        </w:rPr>
        <w:t xml:space="preserve"> </w:t>
      </w:r>
      <w:proofErr w:type="spellStart"/>
      <w:r w:rsidRPr="00D05B25">
        <w:rPr>
          <w:rFonts w:ascii="Times New Roman" w:hAnsi="Times New Roman"/>
        </w:rPr>
        <w:t>Amendment</w:t>
      </w:r>
      <w:proofErr w:type="spellEnd"/>
      <w:r w:rsidRPr="00D05B25">
        <w:rPr>
          <w:rFonts w:ascii="Times New Roman" w:hAnsi="Times New Roman"/>
        </w:rPr>
        <w:t xml:space="preserve"> </w:t>
      </w:r>
      <w:proofErr w:type="spellStart"/>
      <w:r w:rsidRPr="00D05B25">
        <w:rPr>
          <w:rFonts w:ascii="Times New Roman" w:hAnsi="Times New Roman"/>
        </w:rPr>
        <w:t>Privacy</w:t>
      </w:r>
      <w:proofErr w:type="spellEnd"/>
      <w:r w:rsidRPr="00D05B25">
        <w:rPr>
          <w:rFonts w:ascii="Times New Roman" w:hAnsi="Times New Roman"/>
        </w:rPr>
        <w:t xml:space="preserve">,” </w:t>
      </w:r>
      <w:proofErr w:type="spellStart"/>
      <w:r w:rsidRPr="00FE4FC0">
        <w:rPr>
          <w:rFonts w:ascii="Times New Roman" w:hAnsi="Times New Roman"/>
          <w:b/>
          <w:bCs/>
        </w:rPr>
        <w:t>Southern</w:t>
      </w:r>
      <w:proofErr w:type="spellEnd"/>
      <w:r w:rsidRPr="00FE4FC0">
        <w:rPr>
          <w:rFonts w:ascii="Times New Roman" w:hAnsi="Times New Roman"/>
          <w:b/>
          <w:bCs/>
        </w:rPr>
        <w:t xml:space="preserve"> California </w:t>
      </w:r>
      <w:proofErr w:type="spellStart"/>
      <w:r w:rsidRPr="00FE4FC0">
        <w:rPr>
          <w:rFonts w:ascii="Times New Roman" w:hAnsi="Times New Roman"/>
          <w:b/>
          <w:bCs/>
        </w:rPr>
        <w:t>Law</w:t>
      </w:r>
      <w:proofErr w:type="spellEnd"/>
      <w:r w:rsidRPr="00FE4FC0">
        <w:rPr>
          <w:rFonts w:ascii="Times New Roman" w:hAnsi="Times New Roman"/>
          <w:b/>
          <w:bCs/>
        </w:rPr>
        <w:t xml:space="preserve"> </w:t>
      </w:r>
      <w:proofErr w:type="spellStart"/>
      <w:r w:rsidRPr="00FE4FC0">
        <w:rPr>
          <w:rFonts w:ascii="Times New Roman" w:hAnsi="Times New Roman"/>
          <w:b/>
          <w:bCs/>
        </w:rPr>
        <w:t>Review</w:t>
      </w:r>
      <w:proofErr w:type="spellEnd"/>
      <w:r w:rsidRPr="00D05B25">
        <w:rPr>
          <w:rFonts w:ascii="Times New Roman" w:hAnsi="Times New Roman"/>
        </w:rPr>
        <w:t xml:space="preserve">. C.LXXV, 2002, s.1083-1167. </w:t>
      </w:r>
    </w:p>
    <w:p w14:paraId="22B96FE3" w14:textId="77777777" w:rsidR="00214B48"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color w:val="000000" w:themeColor="text1"/>
        </w:rPr>
        <w:t>Soper</w:t>
      </w:r>
      <w:proofErr w:type="spellEnd"/>
      <w:r>
        <w:rPr>
          <w:rFonts w:ascii="Times New Roman" w:hAnsi="Times New Roman"/>
          <w:color w:val="000000" w:themeColor="text1"/>
        </w:rPr>
        <w:t>,</w:t>
      </w:r>
      <w:r w:rsidRPr="00D05B25">
        <w:rPr>
          <w:rFonts w:ascii="Times New Roman" w:hAnsi="Times New Roman"/>
          <w:color w:val="000000" w:themeColor="text1"/>
        </w:rPr>
        <w:t xml:space="preserve"> Caroline</w:t>
      </w:r>
      <w:r>
        <w:rPr>
          <w:rFonts w:ascii="Times New Roman" w:hAnsi="Times New Roman"/>
          <w:color w:val="000000" w:themeColor="text1"/>
        </w:rPr>
        <w:t>:</w:t>
      </w:r>
      <w:r w:rsidRPr="00D05B25">
        <w:rPr>
          <w:rFonts w:ascii="Times New Roman" w:hAnsi="Times New Roman"/>
          <w:color w:val="000000" w:themeColor="text1"/>
        </w:rPr>
        <w:t xml:space="preserve"> </w:t>
      </w:r>
      <w:proofErr w:type="spellStart"/>
      <w:r w:rsidRPr="0070794D">
        <w:rPr>
          <w:rFonts w:ascii="Times New Roman" w:hAnsi="Times New Roman"/>
          <w:b/>
          <w:bCs/>
          <w:color w:val="000000" w:themeColor="text1"/>
        </w:rPr>
        <w:t>Secrets</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and</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Spies</w:t>
      </w:r>
      <w:proofErr w:type="spellEnd"/>
      <w:r w:rsidRPr="0070794D">
        <w:rPr>
          <w:rFonts w:ascii="Times New Roman" w:hAnsi="Times New Roman"/>
          <w:b/>
          <w:bCs/>
          <w:color w:val="000000" w:themeColor="text1"/>
        </w:rPr>
        <w:t xml:space="preserve">: UK </w:t>
      </w:r>
      <w:proofErr w:type="spellStart"/>
      <w:r w:rsidRPr="0070794D">
        <w:rPr>
          <w:rFonts w:ascii="Times New Roman" w:hAnsi="Times New Roman"/>
          <w:b/>
          <w:bCs/>
          <w:color w:val="000000" w:themeColor="text1"/>
        </w:rPr>
        <w:t>Intelligence</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Accountability</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after</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Iraq</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and</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Snowde</w:t>
      </w:r>
      <w:r>
        <w:rPr>
          <w:rFonts w:ascii="Times New Roman" w:hAnsi="Times New Roman"/>
          <w:b/>
          <w:bCs/>
          <w:color w:val="000000" w:themeColor="text1"/>
        </w:rPr>
        <w:t>n</w:t>
      </w:r>
      <w:proofErr w:type="spellEnd"/>
      <w:r>
        <w:rPr>
          <w:rFonts w:ascii="Times New Roman" w:hAnsi="Times New Roman"/>
          <w:color w:val="000000" w:themeColor="text1"/>
        </w:rPr>
        <w:t>,</w:t>
      </w:r>
      <w:r w:rsidRPr="0070794D">
        <w:rPr>
          <w:rFonts w:ascii="Times New Roman" w:hAnsi="Times New Roman"/>
          <w:b/>
          <w:bCs/>
          <w:color w:val="000000" w:themeColor="text1"/>
        </w:rPr>
        <w:t xml:space="preserve"> </w:t>
      </w:r>
      <w:r w:rsidRPr="0070794D">
        <w:rPr>
          <w:rFonts w:ascii="Times New Roman" w:hAnsi="Times New Roman"/>
          <w:color w:val="000000" w:themeColor="text1"/>
        </w:rPr>
        <w:t>Washington,</w:t>
      </w:r>
      <w:r w:rsidRPr="00D05B25">
        <w:rPr>
          <w:rFonts w:ascii="Times New Roman" w:hAnsi="Times New Roman"/>
          <w:color w:val="000000" w:themeColor="text1"/>
        </w:rPr>
        <w:t xml:space="preserve"> </w:t>
      </w:r>
      <w:proofErr w:type="spellStart"/>
      <w:r w:rsidRPr="00D05B25">
        <w:rPr>
          <w:rFonts w:ascii="Times New Roman" w:hAnsi="Times New Roman"/>
          <w:color w:val="000000" w:themeColor="text1"/>
        </w:rPr>
        <w:t>Brookings</w:t>
      </w:r>
      <w:proofErr w:type="spellEnd"/>
      <w:r w:rsidRPr="00D05B25">
        <w:rPr>
          <w:rFonts w:ascii="Times New Roman" w:hAnsi="Times New Roman"/>
          <w:color w:val="000000" w:themeColor="text1"/>
        </w:rPr>
        <w:t xml:space="preserve"> </w:t>
      </w:r>
      <w:proofErr w:type="spellStart"/>
      <w:r w:rsidRPr="00D05B25">
        <w:rPr>
          <w:rFonts w:ascii="Times New Roman" w:hAnsi="Times New Roman"/>
          <w:color w:val="000000" w:themeColor="text1"/>
        </w:rPr>
        <w:t>Institute</w:t>
      </w:r>
      <w:proofErr w:type="spellEnd"/>
      <w:r w:rsidRPr="00D05B25">
        <w:rPr>
          <w:rFonts w:ascii="Times New Roman" w:hAnsi="Times New Roman"/>
          <w:color w:val="000000" w:themeColor="text1"/>
        </w:rPr>
        <w:t>, 2020.</w:t>
      </w:r>
    </w:p>
    <w:p w14:paraId="3F061A00" w14:textId="77777777" w:rsidR="00214B48" w:rsidRPr="003022F3"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proofErr w:type="spellStart"/>
      <w:r w:rsidRPr="00CD0994">
        <w:rPr>
          <w:rFonts w:ascii="Times New Roman" w:hAnsi="Times New Roman"/>
          <w:color w:val="000000" w:themeColor="text1"/>
          <w:shd w:val="clear" w:color="auto" w:fill="FFFFFF"/>
        </w:rPr>
        <w:t>Turinay</w:t>
      </w:r>
      <w:proofErr w:type="spellEnd"/>
      <w:r w:rsidRPr="00CD0994">
        <w:rPr>
          <w:rFonts w:ascii="Times New Roman" w:hAnsi="Times New Roman"/>
          <w:color w:val="000000" w:themeColor="text1"/>
          <w:shd w:val="clear" w:color="auto" w:fill="FFFFFF"/>
        </w:rPr>
        <w:t xml:space="preserve">, Faruk Y: Ceza Muhakemesi̇ Hukukunda </w:t>
      </w:r>
      <w:proofErr w:type="spellStart"/>
      <w:r w:rsidRPr="00CD0994">
        <w:rPr>
          <w:rFonts w:ascii="Times New Roman" w:hAnsi="Times New Roman"/>
          <w:color w:val="000000" w:themeColor="text1"/>
          <w:shd w:val="clear" w:color="auto" w:fill="FFFFFF"/>
        </w:rPr>
        <w:t>Tekni̇k</w:t>
      </w:r>
      <w:proofErr w:type="spellEnd"/>
      <w:r w:rsidRPr="00CD0994">
        <w:rPr>
          <w:rFonts w:ascii="Times New Roman" w:hAnsi="Times New Roman"/>
          <w:color w:val="000000" w:themeColor="text1"/>
          <w:shd w:val="clear" w:color="auto" w:fill="FFFFFF"/>
        </w:rPr>
        <w:t xml:space="preserve"> </w:t>
      </w:r>
      <w:proofErr w:type="spellStart"/>
      <w:r w:rsidRPr="00CD0994">
        <w:rPr>
          <w:rFonts w:ascii="Times New Roman" w:hAnsi="Times New Roman"/>
          <w:color w:val="000000" w:themeColor="text1"/>
          <w:shd w:val="clear" w:color="auto" w:fill="FFFFFF"/>
        </w:rPr>
        <w:t>Araçlarla</w:t>
      </w:r>
      <w:proofErr w:type="spellEnd"/>
      <w:r w:rsidRPr="00CD0994">
        <w:rPr>
          <w:rFonts w:ascii="Times New Roman" w:hAnsi="Times New Roman"/>
          <w:color w:val="000000" w:themeColor="text1"/>
          <w:shd w:val="clear" w:color="auto" w:fill="FFFFFF"/>
        </w:rPr>
        <w:t xml:space="preserve"> </w:t>
      </w:r>
      <w:proofErr w:type="spellStart"/>
      <w:r w:rsidRPr="00CD0994">
        <w:rPr>
          <w:rFonts w:ascii="Times New Roman" w:hAnsi="Times New Roman"/>
          <w:color w:val="000000" w:themeColor="text1"/>
          <w:shd w:val="clear" w:color="auto" w:fill="FFFFFF"/>
        </w:rPr>
        <w:t>İzleme</w:t>
      </w:r>
      <w:proofErr w:type="spellEnd"/>
      <w:r w:rsidRPr="00CD0994">
        <w:rPr>
          <w:rFonts w:ascii="Times New Roman" w:hAnsi="Times New Roman"/>
          <w:color w:val="000000" w:themeColor="text1"/>
          <w:shd w:val="clear" w:color="auto" w:fill="FFFFFF"/>
        </w:rPr>
        <w:t xml:space="preserve">, </w:t>
      </w:r>
      <w:r w:rsidRPr="00CD0994">
        <w:rPr>
          <w:rFonts w:ascii="Times New Roman" w:hAnsi="Times New Roman"/>
          <w:b/>
          <w:bCs/>
          <w:color w:val="000000" w:themeColor="text1"/>
          <w:shd w:val="clear" w:color="auto" w:fill="FFFFFF"/>
        </w:rPr>
        <w:t>TAAD</w:t>
      </w:r>
      <w:r w:rsidRPr="00CD0994">
        <w:rPr>
          <w:rFonts w:ascii="Times New Roman" w:hAnsi="Times New Roman"/>
          <w:color w:val="000000" w:themeColor="text1"/>
          <w:shd w:val="clear" w:color="auto" w:fill="FFFFFF"/>
        </w:rPr>
        <w:t>, 12(46) 2021, 413-454.</w:t>
      </w:r>
    </w:p>
    <w:p w14:paraId="6820573A" w14:textId="77777777" w:rsidR="00214B48" w:rsidRPr="0070794D"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70794D">
        <w:rPr>
          <w:rFonts w:ascii="Times New Roman" w:hAnsi="Times New Roman"/>
          <w:color w:val="000000" w:themeColor="text1"/>
        </w:rPr>
        <w:t>Ward</w:t>
      </w:r>
      <w:proofErr w:type="spellEnd"/>
      <w:r w:rsidRPr="0070794D">
        <w:rPr>
          <w:rFonts w:ascii="Times New Roman" w:hAnsi="Times New Roman"/>
          <w:color w:val="000000" w:themeColor="text1"/>
        </w:rPr>
        <w:t xml:space="preserve">, Robert, </w:t>
      </w:r>
      <w:proofErr w:type="spellStart"/>
      <w:r w:rsidRPr="0070794D">
        <w:rPr>
          <w:rFonts w:ascii="Times New Roman" w:hAnsi="Times New Roman"/>
          <w:color w:val="000000" w:themeColor="text1"/>
        </w:rPr>
        <w:t>Blundell</w:t>
      </w:r>
      <w:proofErr w:type="spellEnd"/>
      <w:r w:rsidRPr="0070794D">
        <w:rPr>
          <w:rFonts w:ascii="Times New Roman" w:hAnsi="Times New Roman"/>
          <w:color w:val="000000" w:themeColor="text1"/>
        </w:rPr>
        <w:t xml:space="preserve">, David: </w:t>
      </w:r>
      <w:proofErr w:type="spellStart"/>
      <w:r w:rsidRPr="0070794D">
        <w:rPr>
          <w:rFonts w:ascii="Times New Roman" w:hAnsi="Times New Roman"/>
          <w:b/>
          <w:bCs/>
          <w:color w:val="000000" w:themeColor="text1"/>
        </w:rPr>
        <w:t>National</w:t>
      </w:r>
      <w:proofErr w:type="spellEnd"/>
      <w:r w:rsidRPr="0070794D">
        <w:rPr>
          <w:rFonts w:ascii="Times New Roman" w:hAnsi="Times New Roman"/>
          <w:b/>
          <w:bCs/>
          <w:color w:val="000000" w:themeColor="text1"/>
        </w:rPr>
        <w:t xml:space="preserve"> Security </w:t>
      </w:r>
      <w:proofErr w:type="spellStart"/>
      <w:r w:rsidRPr="0070794D">
        <w:rPr>
          <w:rFonts w:ascii="Times New Roman" w:hAnsi="Times New Roman"/>
          <w:b/>
          <w:bCs/>
          <w:color w:val="000000" w:themeColor="text1"/>
        </w:rPr>
        <w:t>Law</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Procedure</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and</w:t>
      </w:r>
      <w:proofErr w:type="spellEnd"/>
      <w:r w:rsidRPr="0070794D">
        <w:rPr>
          <w:rFonts w:ascii="Times New Roman" w:hAnsi="Times New Roman"/>
          <w:b/>
          <w:bCs/>
          <w:color w:val="000000" w:themeColor="text1"/>
        </w:rPr>
        <w:t xml:space="preserve"> </w:t>
      </w:r>
      <w:proofErr w:type="spellStart"/>
      <w:r w:rsidRPr="0070794D">
        <w:rPr>
          <w:rFonts w:ascii="Times New Roman" w:hAnsi="Times New Roman"/>
          <w:b/>
          <w:bCs/>
          <w:color w:val="000000" w:themeColor="text1"/>
        </w:rPr>
        <w:t>Practice</w:t>
      </w:r>
      <w:proofErr w:type="spellEnd"/>
      <w:r w:rsidRPr="0070794D">
        <w:rPr>
          <w:rFonts w:ascii="Times New Roman" w:hAnsi="Times New Roman"/>
          <w:color w:val="000000" w:themeColor="text1"/>
        </w:rPr>
        <w:t>, 2. bs</w:t>
      </w:r>
      <w:proofErr w:type="gramStart"/>
      <w:r w:rsidRPr="0070794D">
        <w:rPr>
          <w:rFonts w:ascii="Times New Roman" w:hAnsi="Times New Roman"/>
          <w:color w:val="000000" w:themeColor="text1"/>
        </w:rPr>
        <w:t>.,</w:t>
      </w:r>
      <w:proofErr w:type="gramEnd"/>
      <w:r w:rsidRPr="0070794D">
        <w:rPr>
          <w:rFonts w:ascii="Times New Roman" w:hAnsi="Times New Roman"/>
          <w:color w:val="000000" w:themeColor="text1"/>
        </w:rPr>
        <w:t xml:space="preserve"> Oxford, OUP, 2024.</w:t>
      </w:r>
    </w:p>
    <w:p w14:paraId="3BBF351F"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rPr>
        <w:t>Watt</w:t>
      </w:r>
      <w:proofErr w:type="spellEnd"/>
      <w:r w:rsidRPr="00D05B25">
        <w:rPr>
          <w:rFonts w:ascii="Times New Roman" w:hAnsi="Times New Roman"/>
        </w:rPr>
        <w:t xml:space="preserve">, Eliza: </w:t>
      </w:r>
      <w:proofErr w:type="spellStart"/>
      <w:r w:rsidRPr="00D05B25">
        <w:rPr>
          <w:rFonts w:ascii="Times New Roman" w:hAnsi="Times New Roman"/>
        </w:rPr>
        <w:t>The</w:t>
      </w:r>
      <w:proofErr w:type="spellEnd"/>
      <w:r w:rsidRPr="00D05B25">
        <w:rPr>
          <w:rFonts w:ascii="Times New Roman" w:hAnsi="Times New Roman"/>
        </w:rPr>
        <w:t xml:space="preserve"> Right </w:t>
      </w:r>
      <w:proofErr w:type="spellStart"/>
      <w:r w:rsidRPr="00D05B25">
        <w:rPr>
          <w:rFonts w:ascii="Times New Roman" w:hAnsi="Times New Roman"/>
        </w:rPr>
        <w:t>to</w:t>
      </w:r>
      <w:proofErr w:type="spellEnd"/>
      <w:r w:rsidRPr="00D05B25">
        <w:rPr>
          <w:rFonts w:ascii="Times New Roman" w:hAnsi="Times New Roman"/>
        </w:rPr>
        <w:t xml:space="preserve"> </w:t>
      </w:r>
      <w:proofErr w:type="spellStart"/>
      <w:r w:rsidRPr="00D05B25">
        <w:rPr>
          <w:rFonts w:ascii="Times New Roman" w:hAnsi="Times New Roman"/>
        </w:rPr>
        <w:t>Privacy</w:t>
      </w:r>
      <w:proofErr w:type="spellEnd"/>
      <w:r w:rsidRPr="00D05B25">
        <w:rPr>
          <w:rFonts w:ascii="Times New Roman" w:hAnsi="Times New Roman"/>
        </w:rPr>
        <w:t xml:space="preserve"> </w:t>
      </w:r>
      <w:proofErr w:type="spellStart"/>
      <w:r w:rsidRPr="00D05B25">
        <w:rPr>
          <w:rFonts w:ascii="Times New Roman" w:hAnsi="Times New Roman"/>
        </w:rPr>
        <w:t>and</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Future</w:t>
      </w:r>
      <w:proofErr w:type="spellEnd"/>
      <w:r w:rsidRPr="00D05B25">
        <w:rPr>
          <w:rFonts w:ascii="Times New Roman" w:hAnsi="Times New Roman"/>
        </w:rPr>
        <w:t xml:space="preserve"> of </w:t>
      </w:r>
      <w:proofErr w:type="spellStart"/>
      <w:r w:rsidRPr="00D05B25">
        <w:rPr>
          <w:rFonts w:ascii="Times New Roman" w:hAnsi="Times New Roman"/>
        </w:rPr>
        <w:t>Mass</w:t>
      </w:r>
      <w:proofErr w:type="spellEnd"/>
      <w:r w:rsidRPr="00D05B25">
        <w:rPr>
          <w:rFonts w:ascii="Times New Roman" w:hAnsi="Times New Roman"/>
        </w:rPr>
        <w:t xml:space="preserve"> </w:t>
      </w:r>
      <w:proofErr w:type="spellStart"/>
      <w:r w:rsidRPr="00D05B25">
        <w:rPr>
          <w:rFonts w:ascii="Times New Roman" w:hAnsi="Times New Roman"/>
        </w:rPr>
        <w:t>Surveillance</w:t>
      </w:r>
      <w:proofErr w:type="spellEnd"/>
      <w:r w:rsidRPr="00D05B25">
        <w:rPr>
          <w:rFonts w:ascii="Times New Roman" w:hAnsi="Times New Roman"/>
        </w:rPr>
        <w:t xml:space="preserve">,” </w:t>
      </w:r>
      <w:proofErr w:type="spellStart"/>
      <w:r w:rsidRPr="0070794D">
        <w:rPr>
          <w:rFonts w:ascii="Times New Roman" w:hAnsi="Times New Roman"/>
          <w:b/>
          <w:bCs/>
        </w:rPr>
        <w:t>The</w:t>
      </w:r>
      <w:proofErr w:type="spellEnd"/>
      <w:r w:rsidRPr="0070794D">
        <w:rPr>
          <w:rFonts w:ascii="Times New Roman" w:hAnsi="Times New Roman"/>
          <w:b/>
          <w:bCs/>
        </w:rPr>
        <w:t xml:space="preserve"> International </w:t>
      </w:r>
      <w:proofErr w:type="spellStart"/>
      <w:r w:rsidRPr="0070794D">
        <w:rPr>
          <w:rFonts w:ascii="Times New Roman" w:hAnsi="Times New Roman"/>
          <w:b/>
          <w:bCs/>
        </w:rPr>
        <w:t>Journal</w:t>
      </w:r>
      <w:proofErr w:type="spellEnd"/>
      <w:r w:rsidRPr="0070794D">
        <w:rPr>
          <w:rFonts w:ascii="Times New Roman" w:hAnsi="Times New Roman"/>
          <w:b/>
          <w:bCs/>
        </w:rPr>
        <w:t xml:space="preserve"> of Human </w:t>
      </w:r>
      <w:proofErr w:type="spellStart"/>
      <w:r w:rsidRPr="0070794D">
        <w:rPr>
          <w:rFonts w:ascii="Times New Roman" w:hAnsi="Times New Roman"/>
          <w:b/>
          <w:bCs/>
        </w:rPr>
        <w:t>Rights</w:t>
      </w:r>
      <w:proofErr w:type="spellEnd"/>
      <w:r w:rsidRPr="00D05B25">
        <w:rPr>
          <w:rFonts w:ascii="Times New Roman" w:hAnsi="Times New Roman"/>
        </w:rPr>
        <w:t xml:space="preserve">, C.XXI, No.7, 2017, s.773-779. </w:t>
      </w:r>
    </w:p>
    <w:p w14:paraId="3165B310" w14:textId="77777777" w:rsidR="00214B48" w:rsidRPr="003022F3"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rPr>
        <w:t xml:space="preserve">West, </w:t>
      </w:r>
      <w:proofErr w:type="spellStart"/>
      <w:r w:rsidRPr="00D05B25">
        <w:rPr>
          <w:rFonts w:ascii="Times New Roman" w:hAnsi="Times New Roman"/>
        </w:rPr>
        <w:t>Leah</w:t>
      </w:r>
      <w:proofErr w:type="spellEnd"/>
      <w:r w:rsidRPr="00D05B25">
        <w:rPr>
          <w:rFonts w:ascii="Times New Roman" w:hAnsi="Times New Roman"/>
        </w:rPr>
        <w:t>: “</w:t>
      </w:r>
      <w:proofErr w:type="spellStart"/>
      <w:r w:rsidRPr="00D05B25">
        <w:rPr>
          <w:rFonts w:ascii="Times New Roman" w:hAnsi="Times New Roman"/>
        </w:rPr>
        <w:t>Within</w:t>
      </w:r>
      <w:proofErr w:type="spellEnd"/>
      <w:r w:rsidRPr="00D05B25">
        <w:rPr>
          <w:rFonts w:ascii="Times New Roman" w:hAnsi="Times New Roman"/>
        </w:rPr>
        <w:t xml:space="preserve"> </w:t>
      </w:r>
      <w:proofErr w:type="spellStart"/>
      <w:r w:rsidRPr="00D05B25">
        <w:rPr>
          <w:rFonts w:ascii="Times New Roman" w:hAnsi="Times New Roman"/>
        </w:rPr>
        <w:t>or</w:t>
      </w:r>
      <w:proofErr w:type="spellEnd"/>
      <w:r w:rsidRPr="00D05B25">
        <w:rPr>
          <w:rFonts w:ascii="Times New Roman" w:hAnsi="Times New Roman"/>
        </w:rPr>
        <w:t xml:space="preserve"> </w:t>
      </w:r>
      <w:proofErr w:type="spellStart"/>
      <w:r w:rsidRPr="00D05B25">
        <w:rPr>
          <w:rFonts w:ascii="Times New Roman" w:hAnsi="Times New Roman"/>
        </w:rPr>
        <w:t>outside</w:t>
      </w:r>
      <w:proofErr w:type="spellEnd"/>
      <w:r w:rsidRPr="00D05B25">
        <w:rPr>
          <w:rFonts w:ascii="Times New Roman" w:hAnsi="Times New Roman"/>
        </w:rPr>
        <w:t xml:space="preserve"> </w:t>
      </w:r>
      <w:proofErr w:type="spellStart"/>
      <w:r w:rsidRPr="00D05B25">
        <w:rPr>
          <w:rFonts w:ascii="Times New Roman" w:hAnsi="Times New Roman"/>
        </w:rPr>
        <w:t>Canada</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Charter's</w:t>
      </w:r>
      <w:proofErr w:type="spellEnd"/>
      <w:r w:rsidRPr="00D05B25">
        <w:rPr>
          <w:rFonts w:ascii="Times New Roman" w:hAnsi="Times New Roman"/>
        </w:rPr>
        <w:t xml:space="preserve"> </w:t>
      </w:r>
      <w:r>
        <w:rPr>
          <w:rFonts w:ascii="Times New Roman" w:hAnsi="Times New Roman"/>
        </w:rPr>
        <w:t>A</w:t>
      </w:r>
      <w:r w:rsidRPr="00D05B25">
        <w:rPr>
          <w:rFonts w:ascii="Times New Roman" w:hAnsi="Times New Roman"/>
        </w:rPr>
        <w:t xml:space="preserve">pplication </w:t>
      </w:r>
      <w:proofErr w:type="spellStart"/>
      <w:r w:rsidRPr="00D05B25">
        <w:rPr>
          <w:rFonts w:ascii="Times New Roman" w:hAnsi="Times New Roman"/>
        </w:rPr>
        <w:t>to</w:t>
      </w:r>
      <w:proofErr w:type="spellEnd"/>
      <w:r w:rsidRPr="00D05B25">
        <w:rPr>
          <w:rFonts w:ascii="Times New Roman" w:hAnsi="Times New Roman"/>
        </w:rPr>
        <w:t xml:space="preserve">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Pr>
          <w:rFonts w:ascii="Times New Roman" w:hAnsi="Times New Roman"/>
        </w:rPr>
        <w:t>E</w:t>
      </w:r>
      <w:r w:rsidRPr="00D05B25">
        <w:rPr>
          <w:rFonts w:ascii="Times New Roman" w:hAnsi="Times New Roman"/>
        </w:rPr>
        <w:t>xtraterritorial</w:t>
      </w:r>
      <w:proofErr w:type="spellEnd"/>
      <w:r w:rsidRPr="00D05B25">
        <w:rPr>
          <w:rFonts w:ascii="Times New Roman" w:hAnsi="Times New Roman"/>
        </w:rPr>
        <w:t xml:space="preserve"> </w:t>
      </w:r>
      <w:proofErr w:type="spellStart"/>
      <w:r>
        <w:rPr>
          <w:rFonts w:ascii="Times New Roman" w:hAnsi="Times New Roman"/>
        </w:rPr>
        <w:t>A</w:t>
      </w:r>
      <w:r w:rsidRPr="00D05B25">
        <w:rPr>
          <w:rFonts w:ascii="Times New Roman" w:hAnsi="Times New Roman"/>
        </w:rPr>
        <w:t>ctivities</w:t>
      </w:r>
      <w:proofErr w:type="spellEnd"/>
      <w:r w:rsidRPr="00D05B25">
        <w:rPr>
          <w:rFonts w:ascii="Times New Roman" w:hAnsi="Times New Roman"/>
        </w:rPr>
        <w:t xml:space="preserve"> of </w:t>
      </w:r>
      <w:proofErr w:type="spellStart"/>
      <w:r w:rsidRPr="00D05B25">
        <w:rPr>
          <w:rFonts w:ascii="Times New Roman" w:hAnsi="Times New Roman"/>
        </w:rPr>
        <w:t>the</w:t>
      </w:r>
      <w:proofErr w:type="spellEnd"/>
      <w:r w:rsidRPr="00D05B25">
        <w:rPr>
          <w:rFonts w:ascii="Times New Roman" w:hAnsi="Times New Roman"/>
        </w:rPr>
        <w:t xml:space="preserve"> </w:t>
      </w:r>
      <w:proofErr w:type="spellStart"/>
      <w:r w:rsidRPr="00D05B25">
        <w:rPr>
          <w:rFonts w:ascii="Times New Roman" w:hAnsi="Times New Roman"/>
        </w:rPr>
        <w:t>Canadian</w:t>
      </w:r>
      <w:proofErr w:type="spellEnd"/>
      <w:r w:rsidRPr="00D05B25">
        <w:rPr>
          <w:rFonts w:ascii="Times New Roman" w:hAnsi="Times New Roman"/>
        </w:rPr>
        <w:t xml:space="preserve"> Security </w:t>
      </w:r>
      <w:proofErr w:type="spellStart"/>
      <w:r w:rsidRPr="00D05B25">
        <w:rPr>
          <w:rFonts w:ascii="Times New Roman" w:hAnsi="Times New Roman"/>
        </w:rPr>
        <w:t>Intelligence</w:t>
      </w:r>
      <w:proofErr w:type="spellEnd"/>
      <w:r w:rsidRPr="00D05B25">
        <w:rPr>
          <w:rFonts w:ascii="Times New Roman" w:hAnsi="Times New Roman"/>
        </w:rPr>
        <w:t xml:space="preserve"> Service” </w:t>
      </w:r>
      <w:proofErr w:type="spellStart"/>
      <w:r w:rsidRPr="0070794D">
        <w:rPr>
          <w:rFonts w:ascii="Times New Roman" w:hAnsi="Times New Roman"/>
          <w:b/>
          <w:bCs/>
        </w:rPr>
        <w:t>Unıversity</w:t>
      </w:r>
      <w:proofErr w:type="spellEnd"/>
      <w:r w:rsidRPr="0070794D">
        <w:rPr>
          <w:rFonts w:ascii="Times New Roman" w:hAnsi="Times New Roman"/>
          <w:b/>
          <w:bCs/>
        </w:rPr>
        <w:t xml:space="preserve"> Of Toronto </w:t>
      </w:r>
      <w:proofErr w:type="spellStart"/>
      <w:r w:rsidRPr="0070794D">
        <w:rPr>
          <w:rFonts w:ascii="Times New Roman" w:hAnsi="Times New Roman"/>
          <w:b/>
          <w:bCs/>
        </w:rPr>
        <w:t>Law</w:t>
      </w:r>
      <w:proofErr w:type="spellEnd"/>
      <w:r w:rsidRPr="0070794D">
        <w:rPr>
          <w:rFonts w:ascii="Times New Roman" w:hAnsi="Times New Roman"/>
          <w:b/>
          <w:bCs/>
        </w:rPr>
        <w:t xml:space="preserve"> </w:t>
      </w:r>
      <w:proofErr w:type="spellStart"/>
      <w:r w:rsidRPr="0070794D">
        <w:rPr>
          <w:rFonts w:ascii="Times New Roman" w:hAnsi="Times New Roman"/>
          <w:b/>
          <w:bCs/>
        </w:rPr>
        <w:t>Journal</w:t>
      </w:r>
      <w:proofErr w:type="spellEnd"/>
      <w:r w:rsidRPr="00D05B25">
        <w:rPr>
          <w:rFonts w:ascii="Times New Roman" w:hAnsi="Times New Roman"/>
        </w:rPr>
        <w:t xml:space="preserve">, 2023, 1-52. </w:t>
      </w:r>
    </w:p>
    <w:p w14:paraId="25934D9F" w14:textId="77777777" w:rsidR="00214B48"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8541F0">
        <w:rPr>
          <w:rFonts w:ascii="Times New Roman" w:hAnsi="Times New Roman"/>
          <w:color w:val="000000" w:themeColor="text1"/>
        </w:rPr>
        <w:t xml:space="preserve">Yasin, </w:t>
      </w:r>
      <w:proofErr w:type="spellStart"/>
      <w:r w:rsidRPr="008541F0">
        <w:rPr>
          <w:rFonts w:ascii="Times New Roman" w:hAnsi="Times New Roman"/>
          <w:color w:val="000000" w:themeColor="text1"/>
        </w:rPr>
        <w:t>Melikşah</w:t>
      </w:r>
      <w:proofErr w:type="spellEnd"/>
      <w:r w:rsidRPr="008541F0">
        <w:rPr>
          <w:rFonts w:ascii="Times New Roman" w:hAnsi="Times New Roman"/>
          <w:color w:val="000000" w:themeColor="text1"/>
        </w:rPr>
        <w:t xml:space="preserve">: “Sınır Dışı Kararlarının Yargısal Denetiminde İspat Sorunları”. </w:t>
      </w:r>
      <w:proofErr w:type="spellStart"/>
      <w:r w:rsidRPr="008541F0">
        <w:rPr>
          <w:rFonts w:ascii="Times New Roman" w:hAnsi="Times New Roman"/>
          <w:color w:val="000000" w:themeColor="text1"/>
        </w:rPr>
        <w:t>Public</w:t>
      </w:r>
      <w:proofErr w:type="spellEnd"/>
      <w:r w:rsidRPr="008541F0">
        <w:rPr>
          <w:rFonts w:ascii="Times New Roman" w:hAnsi="Times New Roman"/>
          <w:color w:val="000000" w:themeColor="text1"/>
        </w:rPr>
        <w:t xml:space="preserve"> </w:t>
      </w:r>
      <w:proofErr w:type="spellStart"/>
      <w:r w:rsidRPr="008541F0">
        <w:rPr>
          <w:rFonts w:ascii="Times New Roman" w:hAnsi="Times New Roman"/>
          <w:color w:val="000000" w:themeColor="text1"/>
        </w:rPr>
        <w:t>and</w:t>
      </w:r>
      <w:proofErr w:type="spellEnd"/>
      <w:r w:rsidRPr="008541F0">
        <w:rPr>
          <w:rFonts w:ascii="Times New Roman" w:hAnsi="Times New Roman"/>
          <w:color w:val="000000" w:themeColor="text1"/>
        </w:rPr>
        <w:t xml:space="preserve"> </w:t>
      </w:r>
      <w:proofErr w:type="spellStart"/>
      <w:r w:rsidRPr="008541F0">
        <w:rPr>
          <w:rFonts w:ascii="Times New Roman" w:hAnsi="Times New Roman"/>
          <w:color w:val="000000" w:themeColor="text1"/>
        </w:rPr>
        <w:t>Private</w:t>
      </w:r>
      <w:proofErr w:type="spellEnd"/>
      <w:r w:rsidRPr="008541F0">
        <w:rPr>
          <w:rFonts w:ascii="Times New Roman" w:hAnsi="Times New Roman"/>
          <w:color w:val="000000" w:themeColor="text1"/>
        </w:rPr>
        <w:t xml:space="preserve"> International </w:t>
      </w:r>
      <w:proofErr w:type="spellStart"/>
      <w:r w:rsidRPr="008541F0">
        <w:rPr>
          <w:rFonts w:ascii="Times New Roman" w:hAnsi="Times New Roman"/>
          <w:color w:val="000000" w:themeColor="text1"/>
        </w:rPr>
        <w:t>Law</w:t>
      </w:r>
      <w:proofErr w:type="spellEnd"/>
      <w:r w:rsidRPr="008541F0">
        <w:rPr>
          <w:rFonts w:ascii="Times New Roman" w:hAnsi="Times New Roman"/>
          <w:color w:val="000000" w:themeColor="text1"/>
        </w:rPr>
        <w:t xml:space="preserve"> </w:t>
      </w:r>
      <w:proofErr w:type="spellStart"/>
      <w:r w:rsidRPr="008541F0">
        <w:rPr>
          <w:rFonts w:ascii="Times New Roman" w:hAnsi="Times New Roman"/>
          <w:color w:val="000000" w:themeColor="text1"/>
        </w:rPr>
        <w:t>Bulletin</w:t>
      </w:r>
      <w:proofErr w:type="spellEnd"/>
      <w:r w:rsidRPr="008541F0">
        <w:rPr>
          <w:rFonts w:ascii="Times New Roman" w:hAnsi="Times New Roman"/>
          <w:color w:val="000000" w:themeColor="text1"/>
        </w:rPr>
        <w:t xml:space="preserve"> 42(2), 2022, s. 561-577</w:t>
      </w:r>
    </w:p>
    <w:p w14:paraId="1F159A51" w14:textId="77777777" w:rsidR="00214B48" w:rsidRPr="003022F3" w:rsidRDefault="00214B48" w:rsidP="00214B48">
      <w:pPr>
        <w:pStyle w:val="ListeParagraf"/>
        <w:numPr>
          <w:ilvl w:val="0"/>
          <w:numId w:val="27"/>
        </w:numPr>
        <w:pBdr>
          <w:top w:val="nil"/>
          <w:left w:val="nil"/>
          <w:bottom w:val="nil"/>
          <w:right w:val="nil"/>
          <w:between w:val="nil"/>
        </w:pBdr>
        <w:spacing w:line="276" w:lineRule="auto"/>
        <w:rPr>
          <w:rFonts w:ascii="Times New Roman" w:hAnsi="Times New Roman"/>
          <w:color w:val="000000" w:themeColor="text1"/>
        </w:rPr>
      </w:pPr>
      <w:r w:rsidRPr="008541F0">
        <w:rPr>
          <w:rFonts w:ascii="Times New Roman" w:hAnsi="Times New Roman"/>
          <w:color w:val="000000" w:themeColor="text1"/>
          <w:shd w:val="clear" w:color="auto" w:fill="FFFFFF"/>
        </w:rPr>
        <w:t>Yaşar, Yusuf, İçer, Zafer: Tutuklu ve Hükümlülerin Takası ve İadesi, </w:t>
      </w:r>
      <w:r w:rsidRPr="008541F0">
        <w:rPr>
          <w:rStyle w:val="Vurgu"/>
          <w:rFonts w:ascii="Times New Roman" w:hAnsi="Times New Roman"/>
          <w:b/>
          <w:bCs/>
          <w:color w:val="000000" w:themeColor="text1"/>
          <w:bdr w:val="none" w:sz="0" w:space="0" w:color="auto" w:frame="1"/>
        </w:rPr>
        <w:t>Marmara Üniversitesi Hukuk Araştırmaları Dergisi</w:t>
      </w:r>
      <w:r w:rsidRPr="008541F0">
        <w:rPr>
          <w:rFonts w:ascii="Times New Roman" w:hAnsi="Times New Roman"/>
          <w:color w:val="000000" w:themeColor="text1"/>
          <w:shd w:val="clear" w:color="auto" w:fill="FFFFFF"/>
        </w:rPr>
        <w:t>, 25(2), s. 1486-1519.</w:t>
      </w:r>
    </w:p>
    <w:p w14:paraId="1ACDC8D4" w14:textId="77777777" w:rsidR="00214B48" w:rsidRPr="00D05B25"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r w:rsidRPr="00D05B25">
        <w:rPr>
          <w:rFonts w:ascii="Times New Roman" w:hAnsi="Times New Roman"/>
          <w:color w:val="000000" w:themeColor="text1"/>
        </w:rPr>
        <w:t xml:space="preserve">Yavuz Celalettin: </w:t>
      </w:r>
      <w:r w:rsidRPr="00D05B25">
        <w:rPr>
          <w:rFonts w:ascii="Times New Roman" w:hAnsi="Times New Roman"/>
          <w:b/>
          <w:bCs/>
          <w:color w:val="000000" w:themeColor="text1"/>
        </w:rPr>
        <w:t>Osmanlı’dan Günümüze Alman Gizli Servisi</w:t>
      </w:r>
      <w:r w:rsidRPr="00D05B25">
        <w:rPr>
          <w:rFonts w:ascii="Times New Roman" w:hAnsi="Times New Roman"/>
          <w:color w:val="000000" w:themeColor="text1"/>
        </w:rPr>
        <w:t>, Kripto, 2016.</w:t>
      </w:r>
    </w:p>
    <w:p w14:paraId="639E37B8" w14:textId="77777777" w:rsidR="00214B48" w:rsidRDefault="00214B48" w:rsidP="00214B48">
      <w:pPr>
        <w:pStyle w:val="ListeParagraf"/>
        <w:numPr>
          <w:ilvl w:val="0"/>
          <w:numId w:val="27"/>
        </w:numPr>
        <w:pBdr>
          <w:top w:val="nil"/>
          <w:left w:val="nil"/>
          <w:bottom w:val="nil"/>
          <w:right w:val="nil"/>
          <w:between w:val="nil"/>
        </w:pBdr>
        <w:autoSpaceDE w:val="0"/>
        <w:autoSpaceDN w:val="0"/>
        <w:adjustRightInd w:val="0"/>
        <w:spacing w:line="276" w:lineRule="auto"/>
        <w:rPr>
          <w:rFonts w:ascii="Times New Roman" w:hAnsi="Times New Roman"/>
          <w:color w:val="000000" w:themeColor="text1"/>
        </w:rPr>
      </w:pPr>
      <w:proofErr w:type="spellStart"/>
      <w:r w:rsidRPr="00D05B25">
        <w:rPr>
          <w:rFonts w:ascii="Times New Roman" w:hAnsi="Times New Roman"/>
          <w:color w:val="000000" w:themeColor="text1"/>
        </w:rPr>
        <w:t>Yenisey</w:t>
      </w:r>
      <w:proofErr w:type="spellEnd"/>
      <w:r w:rsidRPr="00D05B25">
        <w:rPr>
          <w:rFonts w:ascii="Times New Roman" w:hAnsi="Times New Roman"/>
          <w:color w:val="000000" w:themeColor="text1"/>
        </w:rPr>
        <w:t xml:space="preserve">, Feridun: </w:t>
      </w:r>
      <w:r w:rsidRPr="00D05B25">
        <w:rPr>
          <w:rFonts w:ascii="Times New Roman" w:hAnsi="Times New Roman"/>
          <w:b/>
          <w:bCs/>
          <w:color w:val="000000" w:themeColor="text1"/>
        </w:rPr>
        <w:t>Kolluk Hukuku</w:t>
      </w:r>
      <w:r w:rsidRPr="00D05B25">
        <w:rPr>
          <w:rFonts w:ascii="Times New Roman" w:hAnsi="Times New Roman"/>
          <w:color w:val="000000" w:themeColor="text1"/>
        </w:rPr>
        <w:t>, 2. bs</w:t>
      </w:r>
      <w:proofErr w:type="gramStart"/>
      <w:r w:rsidRPr="00D05B25">
        <w:rPr>
          <w:rFonts w:ascii="Times New Roman" w:hAnsi="Times New Roman"/>
          <w:color w:val="000000" w:themeColor="text1"/>
        </w:rPr>
        <w:t>.,</w:t>
      </w:r>
      <w:proofErr w:type="gramEnd"/>
      <w:r w:rsidRPr="00D05B25">
        <w:rPr>
          <w:rFonts w:ascii="Times New Roman" w:hAnsi="Times New Roman"/>
          <w:color w:val="000000" w:themeColor="text1"/>
        </w:rPr>
        <w:t xml:space="preserve"> İstanbul, Beta, 2015. </w:t>
      </w:r>
    </w:p>
    <w:p w14:paraId="47CC6B5B" w14:textId="77777777" w:rsidR="00214B48" w:rsidRPr="00D05B25" w:rsidRDefault="00214B48" w:rsidP="00214B48">
      <w:pPr>
        <w:pStyle w:val="ListeParagraf"/>
        <w:pBdr>
          <w:top w:val="nil"/>
          <w:left w:val="nil"/>
          <w:bottom w:val="nil"/>
          <w:right w:val="nil"/>
          <w:between w:val="nil"/>
        </w:pBdr>
        <w:autoSpaceDE w:val="0"/>
        <w:autoSpaceDN w:val="0"/>
        <w:adjustRightInd w:val="0"/>
        <w:spacing w:line="276" w:lineRule="auto"/>
        <w:ind w:left="360"/>
        <w:rPr>
          <w:rFonts w:ascii="Times New Roman" w:hAnsi="Times New Roman"/>
          <w:color w:val="000000" w:themeColor="text1"/>
        </w:rPr>
      </w:pPr>
    </w:p>
    <w:p w14:paraId="083F4FEA" w14:textId="77777777" w:rsidR="00214B48" w:rsidRPr="00E13CCE" w:rsidRDefault="00214B48" w:rsidP="00214B48">
      <w:pPr>
        <w:rPr>
          <w:rFonts w:ascii="Times New Roman" w:hAnsi="Times New Roman"/>
          <w:b/>
          <w:sz w:val="24"/>
          <w:szCs w:val="24"/>
        </w:rPr>
      </w:pPr>
    </w:p>
    <w:p w14:paraId="7FE96CEA"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390453F4" w14:textId="77777777" w:rsidR="00214B48" w:rsidRPr="005E5F66" w:rsidRDefault="00214B48" w:rsidP="00214B48">
      <w:pPr>
        <w:tabs>
          <w:tab w:val="left" w:pos="4470"/>
        </w:tabs>
        <w:jc w:val="center"/>
        <w:rPr>
          <w:rFonts w:ascii="Times New Roman" w:hAnsi="Times New Roman"/>
          <w:b/>
          <w:sz w:val="24"/>
          <w:szCs w:val="24"/>
        </w:rPr>
      </w:pPr>
      <w:r w:rsidRPr="005E5F66">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214B48" w:rsidRPr="005E5F66" w14:paraId="123189CC" w14:textId="77777777" w:rsidTr="00392893">
        <w:trPr>
          <w:trHeight w:val="227"/>
        </w:trPr>
        <w:tc>
          <w:tcPr>
            <w:tcW w:w="1201" w:type="dxa"/>
            <w:shd w:val="clear" w:color="auto" w:fill="auto"/>
            <w:vAlign w:val="bottom"/>
          </w:tcPr>
          <w:p w14:paraId="761596B9"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3544244E"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Konular</w:t>
            </w:r>
          </w:p>
        </w:tc>
      </w:tr>
      <w:tr w:rsidR="00214B48" w:rsidRPr="005E5F66" w14:paraId="6EBA4353" w14:textId="77777777" w:rsidTr="00392893">
        <w:trPr>
          <w:trHeight w:val="475"/>
        </w:trPr>
        <w:tc>
          <w:tcPr>
            <w:tcW w:w="1201" w:type="dxa"/>
            <w:shd w:val="clear" w:color="auto" w:fill="auto"/>
            <w:vAlign w:val="center"/>
          </w:tcPr>
          <w:p w14:paraId="11801933"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7A5374F1" w14:textId="77777777" w:rsidR="00214B48" w:rsidRPr="00EB0A09" w:rsidRDefault="00214B48" w:rsidP="00392893">
            <w:pPr>
              <w:spacing w:line="240" w:lineRule="auto"/>
              <w:jc w:val="left"/>
              <w:rPr>
                <w:rFonts w:ascii="Times New Roman" w:eastAsia="Times New Roman" w:hAnsi="Times New Roman"/>
                <w:bCs/>
              </w:rPr>
            </w:pPr>
            <w:r w:rsidRPr="00EB0A09">
              <w:rPr>
                <w:rFonts w:ascii="Times New Roman" w:eastAsia="Times New Roman" w:hAnsi="Times New Roman"/>
                <w:bCs/>
                <w:color w:val="000000" w:themeColor="text1"/>
                <w:sz w:val="24"/>
                <w:szCs w:val="24"/>
              </w:rPr>
              <w:t>İstihbarat hukukuna giriş</w:t>
            </w:r>
          </w:p>
        </w:tc>
      </w:tr>
      <w:tr w:rsidR="00214B48" w:rsidRPr="005E5F66" w14:paraId="3C38C7CF" w14:textId="77777777" w:rsidTr="00392893">
        <w:trPr>
          <w:trHeight w:val="475"/>
        </w:trPr>
        <w:tc>
          <w:tcPr>
            <w:tcW w:w="1201" w:type="dxa"/>
            <w:shd w:val="clear" w:color="auto" w:fill="auto"/>
            <w:vAlign w:val="center"/>
          </w:tcPr>
          <w:p w14:paraId="7AB5B811"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28635A31" w14:textId="77777777" w:rsidR="00214B48" w:rsidRPr="00EB0A09" w:rsidRDefault="00214B48" w:rsidP="00214B48">
            <w:pPr>
              <w:pStyle w:val="ListeParagraf"/>
              <w:numPr>
                <w:ilvl w:val="0"/>
                <w:numId w:val="29"/>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 xml:space="preserve">İstihbarat Kavramı </w:t>
            </w:r>
          </w:p>
          <w:p w14:paraId="0687C094" w14:textId="77777777" w:rsidR="00214B48" w:rsidRPr="00EB0A09" w:rsidRDefault="00214B48" w:rsidP="00214B48">
            <w:pPr>
              <w:pStyle w:val="ListeParagraf"/>
              <w:numPr>
                <w:ilvl w:val="0"/>
                <w:numId w:val="29"/>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 xml:space="preserve">İstihbarat Faaliyetleri </w:t>
            </w:r>
          </w:p>
          <w:p w14:paraId="20F398C7" w14:textId="77777777" w:rsidR="00214B48" w:rsidRPr="00EB0A09" w:rsidRDefault="00214B48" w:rsidP="00214B48">
            <w:pPr>
              <w:pStyle w:val="ListeParagraf"/>
              <w:numPr>
                <w:ilvl w:val="0"/>
                <w:numId w:val="29"/>
              </w:numP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İstihbarat Kurumları</w:t>
            </w:r>
          </w:p>
        </w:tc>
      </w:tr>
      <w:tr w:rsidR="00214B48" w:rsidRPr="005E5F66" w14:paraId="27C3352F" w14:textId="77777777" w:rsidTr="00392893">
        <w:trPr>
          <w:trHeight w:val="475"/>
        </w:trPr>
        <w:tc>
          <w:tcPr>
            <w:tcW w:w="1201" w:type="dxa"/>
            <w:shd w:val="clear" w:color="auto" w:fill="auto"/>
            <w:vAlign w:val="center"/>
          </w:tcPr>
          <w:p w14:paraId="69562EE8"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2A526AE6" w14:textId="77777777" w:rsidR="00214B48" w:rsidRPr="00EB0A09" w:rsidRDefault="00214B48" w:rsidP="00392893">
            <w:p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İstihbaratın Denetlenmesi</w:t>
            </w:r>
          </w:p>
          <w:p w14:paraId="36DBD39F" w14:textId="77777777" w:rsidR="00214B48" w:rsidRPr="00EB0A09" w:rsidRDefault="00214B48" w:rsidP="00214B48">
            <w:pPr>
              <w:pStyle w:val="ListeParagraf"/>
              <w:numPr>
                <w:ilvl w:val="0"/>
                <w:numId w:val="28"/>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Meclis Denetimi</w:t>
            </w:r>
          </w:p>
          <w:p w14:paraId="2A523AFA" w14:textId="77777777" w:rsidR="00214B48" w:rsidRPr="00EB0A09" w:rsidRDefault="00214B48" w:rsidP="00214B48">
            <w:pPr>
              <w:pStyle w:val="ListeParagraf"/>
              <w:numPr>
                <w:ilvl w:val="0"/>
                <w:numId w:val="28"/>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Bağımsız Denetim</w:t>
            </w:r>
          </w:p>
          <w:p w14:paraId="2FAD55D9" w14:textId="77777777" w:rsidR="00214B48" w:rsidRPr="00EB0A09" w:rsidRDefault="00214B48" w:rsidP="00214B48">
            <w:pPr>
              <w:pStyle w:val="ListeParagraf"/>
              <w:numPr>
                <w:ilvl w:val="0"/>
                <w:numId w:val="28"/>
              </w:numP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Yargısal Denetim</w:t>
            </w:r>
          </w:p>
        </w:tc>
      </w:tr>
      <w:tr w:rsidR="00214B48" w:rsidRPr="005E5F66" w14:paraId="70E3B675" w14:textId="77777777" w:rsidTr="00392893">
        <w:trPr>
          <w:trHeight w:val="475"/>
        </w:trPr>
        <w:tc>
          <w:tcPr>
            <w:tcW w:w="1201" w:type="dxa"/>
            <w:shd w:val="clear" w:color="auto" w:fill="auto"/>
            <w:vAlign w:val="center"/>
          </w:tcPr>
          <w:p w14:paraId="06DC0D44"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42F59E3A" w14:textId="77777777" w:rsidR="00214B48" w:rsidRPr="00EB0A09" w:rsidRDefault="00214B48" w:rsidP="00214B48">
            <w:pPr>
              <w:pStyle w:val="ListeParagraf"/>
              <w:numPr>
                <w:ilvl w:val="0"/>
                <w:numId w:val="30"/>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1982 Anayasasına Göre Temel Hak ve Özgürlüklerin Sınırlandırılma ve Güvence Ölçütleri</w:t>
            </w:r>
          </w:p>
          <w:p w14:paraId="63C3FD92" w14:textId="77777777" w:rsidR="00214B48" w:rsidRPr="00EB0A09" w:rsidRDefault="00214B48" w:rsidP="00214B48">
            <w:pPr>
              <w:pStyle w:val="ListeParagraf"/>
              <w:numPr>
                <w:ilvl w:val="0"/>
                <w:numId w:val="30"/>
              </w:numP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İstihbarat Faaliyetlerinin Anayasa Hukuku Perspektifinden Değerlendirilmesi</w:t>
            </w:r>
          </w:p>
        </w:tc>
      </w:tr>
      <w:tr w:rsidR="00214B48" w:rsidRPr="005E5F66" w14:paraId="330DA919" w14:textId="77777777" w:rsidTr="00392893">
        <w:trPr>
          <w:trHeight w:val="475"/>
        </w:trPr>
        <w:tc>
          <w:tcPr>
            <w:tcW w:w="1201" w:type="dxa"/>
            <w:shd w:val="clear" w:color="auto" w:fill="auto"/>
            <w:vAlign w:val="center"/>
          </w:tcPr>
          <w:p w14:paraId="6ADBA056"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5</w:t>
            </w:r>
          </w:p>
        </w:tc>
        <w:tc>
          <w:tcPr>
            <w:tcW w:w="9005" w:type="dxa"/>
            <w:shd w:val="clear" w:color="auto" w:fill="auto"/>
            <w:vAlign w:val="center"/>
          </w:tcPr>
          <w:p w14:paraId="06A2EA92"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Özel Hayat Kapsamındaki Haklarla İlişkili İstihbarat Faaliyetlerinin İncelenmesi</w:t>
            </w:r>
          </w:p>
        </w:tc>
      </w:tr>
      <w:tr w:rsidR="00214B48" w:rsidRPr="005E5F66" w14:paraId="244BEFFA" w14:textId="77777777" w:rsidTr="00392893">
        <w:trPr>
          <w:trHeight w:val="475"/>
        </w:trPr>
        <w:tc>
          <w:tcPr>
            <w:tcW w:w="1201" w:type="dxa"/>
            <w:shd w:val="clear" w:color="auto" w:fill="auto"/>
            <w:vAlign w:val="center"/>
          </w:tcPr>
          <w:p w14:paraId="2E1CF78E"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6</w:t>
            </w:r>
          </w:p>
        </w:tc>
        <w:tc>
          <w:tcPr>
            <w:tcW w:w="9005" w:type="dxa"/>
            <w:shd w:val="clear" w:color="auto" w:fill="auto"/>
            <w:vAlign w:val="center"/>
          </w:tcPr>
          <w:p w14:paraId="2851C367" w14:textId="77777777" w:rsidR="00214B48" w:rsidRPr="00EB0A09" w:rsidRDefault="00214B48" w:rsidP="00214B48">
            <w:pPr>
              <w:pStyle w:val="ListeParagraf"/>
              <w:numPr>
                <w:ilvl w:val="0"/>
                <w:numId w:val="31"/>
              </w:numPr>
              <w:pBdr>
                <w:top w:val="nil"/>
                <w:left w:val="nil"/>
                <w:bottom w:val="nil"/>
                <w:right w:val="nil"/>
                <w:between w:val="nil"/>
              </w:pBdr>
              <w:spacing w:line="240" w:lineRule="auto"/>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İletişimin Gizliliği Hakkı ve İletişim İstihbaratı Faaliyeti</w:t>
            </w:r>
          </w:p>
          <w:p w14:paraId="63C1FE76" w14:textId="77777777" w:rsidR="00214B48" w:rsidRPr="00EB0A09" w:rsidRDefault="00214B48" w:rsidP="00214B48">
            <w:pPr>
              <w:pStyle w:val="ListeParagraf"/>
              <w:numPr>
                <w:ilvl w:val="0"/>
                <w:numId w:val="31"/>
              </w:numPr>
              <w:pBdr>
                <w:top w:val="nil"/>
                <w:left w:val="nil"/>
                <w:bottom w:val="nil"/>
                <w:right w:val="nil"/>
                <w:between w:val="nil"/>
              </w:pBdr>
              <w:spacing w:line="240" w:lineRule="auto"/>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Türkiye’de İletişim İstihbaratı Faaliyetinin Usul ve Koşulları (I)</w:t>
            </w:r>
          </w:p>
        </w:tc>
      </w:tr>
      <w:tr w:rsidR="00214B48" w:rsidRPr="005E5F66" w14:paraId="58AFC72A" w14:textId="77777777" w:rsidTr="00392893">
        <w:trPr>
          <w:trHeight w:val="475"/>
        </w:trPr>
        <w:tc>
          <w:tcPr>
            <w:tcW w:w="1201" w:type="dxa"/>
            <w:shd w:val="clear" w:color="auto" w:fill="auto"/>
            <w:vAlign w:val="center"/>
          </w:tcPr>
          <w:p w14:paraId="10420E02"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7</w:t>
            </w:r>
          </w:p>
        </w:tc>
        <w:tc>
          <w:tcPr>
            <w:tcW w:w="9005" w:type="dxa"/>
            <w:shd w:val="clear" w:color="auto" w:fill="auto"/>
            <w:vAlign w:val="center"/>
          </w:tcPr>
          <w:p w14:paraId="51202171"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Türkiye’de İletişim İstihbaratı Faaliyetinin Usul ve Koşulları (II)</w:t>
            </w:r>
          </w:p>
        </w:tc>
      </w:tr>
      <w:tr w:rsidR="00214B48" w:rsidRPr="005E5F66" w14:paraId="67338C80" w14:textId="77777777" w:rsidTr="00392893">
        <w:trPr>
          <w:trHeight w:val="475"/>
        </w:trPr>
        <w:tc>
          <w:tcPr>
            <w:tcW w:w="1201" w:type="dxa"/>
            <w:shd w:val="clear" w:color="auto" w:fill="auto"/>
            <w:vAlign w:val="center"/>
          </w:tcPr>
          <w:p w14:paraId="6A786B4D"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8</w:t>
            </w:r>
          </w:p>
        </w:tc>
        <w:tc>
          <w:tcPr>
            <w:tcW w:w="9005" w:type="dxa"/>
            <w:shd w:val="clear" w:color="auto" w:fill="auto"/>
            <w:vAlign w:val="center"/>
          </w:tcPr>
          <w:p w14:paraId="28B94908" w14:textId="77777777" w:rsidR="00214B48" w:rsidRPr="00EB0A09" w:rsidRDefault="00214B48" w:rsidP="00392893">
            <w:pP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ARA SINAV-SUNUM HAFTASI</w:t>
            </w:r>
          </w:p>
        </w:tc>
      </w:tr>
      <w:tr w:rsidR="00214B48" w:rsidRPr="005E5F66" w14:paraId="09FDDB62" w14:textId="77777777" w:rsidTr="00392893">
        <w:trPr>
          <w:trHeight w:val="475"/>
        </w:trPr>
        <w:tc>
          <w:tcPr>
            <w:tcW w:w="1201" w:type="dxa"/>
            <w:shd w:val="clear" w:color="auto" w:fill="auto"/>
            <w:vAlign w:val="center"/>
          </w:tcPr>
          <w:p w14:paraId="3FA1E71D"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9</w:t>
            </w:r>
          </w:p>
        </w:tc>
        <w:tc>
          <w:tcPr>
            <w:tcW w:w="9005" w:type="dxa"/>
            <w:shd w:val="clear" w:color="auto" w:fill="auto"/>
            <w:vAlign w:val="center"/>
          </w:tcPr>
          <w:p w14:paraId="412C0A7E"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Kişisel Verilerin Korunması Hakkına Yönelik Müdahale Oluşturan İstihbarat Faaliyetlerinin İncelenmesi (I):</w:t>
            </w:r>
          </w:p>
          <w:p w14:paraId="519B5E23" w14:textId="77777777" w:rsidR="00214B48" w:rsidRPr="00EB0A09" w:rsidRDefault="00214B48" w:rsidP="00214B48">
            <w:pPr>
              <w:pStyle w:val="ListeParagraf"/>
              <w:numPr>
                <w:ilvl w:val="0"/>
                <w:numId w:val="32"/>
              </w:numPr>
              <w:pBdr>
                <w:top w:val="nil"/>
                <w:left w:val="nil"/>
                <w:bottom w:val="nil"/>
                <w:right w:val="nil"/>
                <w:between w:val="nil"/>
              </w:pBd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Bilgi, belge, veri ve kayıt talep etme yetkisi</w:t>
            </w:r>
          </w:p>
          <w:p w14:paraId="507740CD" w14:textId="77777777" w:rsidR="00214B48" w:rsidRPr="00EB0A09" w:rsidRDefault="00214B48" w:rsidP="00214B48">
            <w:pPr>
              <w:pStyle w:val="ListeParagraf"/>
              <w:numPr>
                <w:ilvl w:val="0"/>
                <w:numId w:val="32"/>
              </w:numPr>
              <w:pBdr>
                <w:top w:val="nil"/>
                <w:left w:val="nil"/>
                <w:bottom w:val="nil"/>
                <w:right w:val="nil"/>
                <w:between w:val="nil"/>
              </w:pBd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Finansal istihbarat faaliyeti</w:t>
            </w:r>
          </w:p>
        </w:tc>
      </w:tr>
      <w:tr w:rsidR="00214B48" w:rsidRPr="005E5F66" w14:paraId="5B0CDCAD" w14:textId="77777777" w:rsidTr="00392893">
        <w:trPr>
          <w:trHeight w:val="475"/>
        </w:trPr>
        <w:tc>
          <w:tcPr>
            <w:tcW w:w="1201" w:type="dxa"/>
            <w:shd w:val="clear" w:color="auto" w:fill="auto"/>
            <w:vAlign w:val="center"/>
          </w:tcPr>
          <w:p w14:paraId="6AD5E915" w14:textId="77777777" w:rsidR="00214B48" w:rsidRPr="005E5F66" w:rsidRDefault="00214B48" w:rsidP="00392893">
            <w:pPr>
              <w:jc w:val="center"/>
              <w:rPr>
                <w:rFonts w:ascii="Times New Roman" w:hAnsi="Times New Roman"/>
                <w:b/>
                <w:sz w:val="24"/>
                <w:szCs w:val="24"/>
              </w:rPr>
            </w:pPr>
            <w:r w:rsidRPr="005E5F66">
              <w:rPr>
                <w:rFonts w:ascii="Times New Roman" w:hAnsi="Times New Roman"/>
                <w:b/>
                <w:sz w:val="24"/>
                <w:szCs w:val="24"/>
              </w:rPr>
              <w:t>10</w:t>
            </w:r>
          </w:p>
        </w:tc>
        <w:tc>
          <w:tcPr>
            <w:tcW w:w="9005" w:type="dxa"/>
            <w:shd w:val="clear" w:color="auto" w:fill="auto"/>
            <w:vAlign w:val="center"/>
          </w:tcPr>
          <w:p w14:paraId="2B5BCA75" w14:textId="77777777" w:rsidR="00214B48" w:rsidRPr="00EB0A09" w:rsidRDefault="00214B48" w:rsidP="00392893">
            <w:p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 xml:space="preserve">Kişisel Verilerin Korunması Hakkına Yönelik Müdahale Oluşturan İstihbarat Faaliyetlerinin İncelenmesi (II) </w:t>
            </w:r>
          </w:p>
          <w:p w14:paraId="7B72BFD8" w14:textId="77777777" w:rsidR="00214B48" w:rsidRPr="00EB0A09" w:rsidRDefault="00214B48" w:rsidP="00214B48">
            <w:pPr>
              <w:pStyle w:val="ListeParagraf"/>
              <w:numPr>
                <w:ilvl w:val="0"/>
                <w:numId w:val="33"/>
              </w:numPr>
              <w:spacing w:line="240" w:lineRule="auto"/>
              <w:jc w:val="left"/>
              <w:rPr>
                <w:rFonts w:ascii="Times New Roman" w:eastAsia="Times New Roman" w:hAnsi="Times New Roman"/>
                <w:bCs/>
                <w:color w:val="000000" w:themeColor="text1"/>
                <w:sz w:val="24"/>
                <w:szCs w:val="24"/>
              </w:rPr>
            </w:pPr>
            <w:r w:rsidRPr="00EB0A09">
              <w:rPr>
                <w:rFonts w:ascii="Times New Roman" w:eastAsia="Times New Roman" w:hAnsi="Times New Roman"/>
                <w:bCs/>
                <w:color w:val="000000" w:themeColor="text1"/>
                <w:sz w:val="24"/>
                <w:szCs w:val="24"/>
              </w:rPr>
              <w:t>İşleme Faaliyeti</w:t>
            </w:r>
          </w:p>
          <w:p w14:paraId="7C36BD66" w14:textId="77777777" w:rsidR="00214B48" w:rsidRPr="00EB0A09" w:rsidRDefault="00214B48" w:rsidP="00214B48">
            <w:pPr>
              <w:pStyle w:val="ListeParagraf"/>
              <w:numPr>
                <w:ilvl w:val="0"/>
                <w:numId w:val="33"/>
              </w:numP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Analiz ve Üretim Faaliyeti</w:t>
            </w:r>
          </w:p>
        </w:tc>
      </w:tr>
      <w:tr w:rsidR="00214B48" w:rsidRPr="005E5F66" w14:paraId="3783B662" w14:textId="77777777" w:rsidTr="00392893">
        <w:trPr>
          <w:trHeight w:val="475"/>
        </w:trPr>
        <w:tc>
          <w:tcPr>
            <w:tcW w:w="1201" w:type="dxa"/>
            <w:shd w:val="clear" w:color="auto" w:fill="auto"/>
            <w:vAlign w:val="center"/>
          </w:tcPr>
          <w:p w14:paraId="177AC4F9"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5BE33C0D" w14:textId="77777777" w:rsidR="00214B48" w:rsidRPr="00EB0A09" w:rsidRDefault="00214B48" w:rsidP="00392893">
            <w:pPr>
              <w:pBdr>
                <w:top w:val="nil"/>
                <w:left w:val="nil"/>
                <w:bottom w:val="nil"/>
                <w:right w:val="nil"/>
                <w:between w:val="nil"/>
              </w:pBdr>
              <w:spacing w:line="240" w:lineRule="auto"/>
              <w:jc w:val="left"/>
              <w:rPr>
                <w:bCs/>
              </w:rPr>
            </w:pPr>
            <w:r w:rsidRPr="00EB0A09">
              <w:rPr>
                <w:rFonts w:ascii="Times New Roman" w:eastAsia="Times New Roman" w:hAnsi="Times New Roman"/>
                <w:bCs/>
                <w:color w:val="000000" w:themeColor="text1"/>
                <w:sz w:val="24"/>
                <w:szCs w:val="24"/>
              </w:rPr>
              <w:t xml:space="preserve">Konut dokunulmazlığı hakkına yönelik müdahale oluşturan teknik kaynaklı istihbarat araçlarıyla izleme faaliyetleri </w:t>
            </w:r>
            <w:r w:rsidRPr="00EB0A09">
              <w:rPr>
                <w:rFonts w:ascii="Times New Roman" w:eastAsia="Times New Roman" w:hAnsi="Times New Roman"/>
                <w:bCs/>
                <w:sz w:val="24"/>
                <w:szCs w:val="24"/>
              </w:rPr>
              <w:t xml:space="preserve"> </w:t>
            </w:r>
          </w:p>
        </w:tc>
      </w:tr>
      <w:tr w:rsidR="00214B48" w:rsidRPr="005E5F66" w14:paraId="5A44671D" w14:textId="77777777" w:rsidTr="00392893">
        <w:trPr>
          <w:trHeight w:val="475"/>
        </w:trPr>
        <w:tc>
          <w:tcPr>
            <w:tcW w:w="1201" w:type="dxa"/>
            <w:shd w:val="clear" w:color="auto" w:fill="auto"/>
            <w:vAlign w:val="center"/>
          </w:tcPr>
          <w:p w14:paraId="52F8AA83" w14:textId="77777777" w:rsidR="00214B48" w:rsidRPr="005E5F66" w:rsidRDefault="00214B48" w:rsidP="00392893">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28B2466C"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color w:val="000000"/>
                <w:sz w:val="24"/>
                <w:szCs w:val="24"/>
              </w:rPr>
            </w:pPr>
            <w:r w:rsidRPr="00EB0A09">
              <w:rPr>
                <w:rFonts w:ascii="Times New Roman" w:eastAsia="Times New Roman" w:hAnsi="Times New Roman"/>
                <w:bCs/>
                <w:color w:val="000000" w:themeColor="text1"/>
                <w:sz w:val="24"/>
                <w:szCs w:val="24"/>
              </w:rPr>
              <w:t>İstihbarat Faaliyetlerinin Adil Yargılanma Hakkıyla İlişkilendirilmesi</w:t>
            </w:r>
          </w:p>
        </w:tc>
      </w:tr>
      <w:tr w:rsidR="00214B48" w:rsidRPr="005E5F66" w14:paraId="60B4ABC8" w14:textId="77777777" w:rsidTr="00392893">
        <w:trPr>
          <w:trHeight w:val="475"/>
        </w:trPr>
        <w:tc>
          <w:tcPr>
            <w:tcW w:w="1201" w:type="dxa"/>
            <w:shd w:val="clear" w:color="auto" w:fill="auto"/>
            <w:vAlign w:val="center"/>
          </w:tcPr>
          <w:p w14:paraId="0D34A120"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3715F715"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İade ve Takas Faaliyetinin Adil Yargılanma Hakkı Kapsamında İncelenmesi</w:t>
            </w:r>
          </w:p>
        </w:tc>
      </w:tr>
      <w:tr w:rsidR="00214B48" w:rsidRPr="005E5F66" w14:paraId="35DD3834" w14:textId="77777777" w:rsidTr="00392893">
        <w:trPr>
          <w:trHeight w:val="475"/>
        </w:trPr>
        <w:tc>
          <w:tcPr>
            <w:tcW w:w="1201" w:type="dxa"/>
            <w:shd w:val="clear" w:color="auto" w:fill="auto"/>
            <w:vAlign w:val="center"/>
          </w:tcPr>
          <w:p w14:paraId="0E2EF89E"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3B047A86"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Dağıtım Faaliyetinin Adil Yargılanma Hakkı Kapsamında İncelenmesi (I)</w:t>
            </w:r>
          </w:p>
        </w:tc>
      </w:tr>
      <w:tr w:rsidR="00214B48" w:rsidRPr="005E5F66" w14:paraId="396F9FB2" w14:textId="77777777" w:rsidTr="00392893">
        <w:trPr>
          <w:trHeight w:val="475"/>
        </w:trPr>
        <w:tc>
          <w:tcPr>
            <w:tcW w:w="1201" w:type="dxa"/>
            <w:shd w:val="clear" w:color="auto" w:fill="auto"/>
            <w:vAlign w:val="center"/>
          </w:tcPr>
          <w:p w14:paraId="02C1EE59"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center"/>
          </w:tcPr>
          <w:p w14:paraId="64E17C6F" w14:textId="77777777" w:rsidR="00214B48" w:rsidRPr="00EB0A09" w:rsidRDefault="00214B48" w:rsidP="00392893">
            <w:pPr>
              <w:pBdr>
                <w:top w:val="nil"/>
                <w:left w:val="nil"/>
                <w:bottom w:val="nil"/>
                <w:right w:val="nil"/>
                <w:between w:val="nil"/>
              </w:pBdr>
              <w:spacing w:line="240" w:lineRule="auto"/>
              <w:jc w:val="left"/>
              <w:rPr>
                <w:rFonts w:ascii="Times New Roman" w:eastAsia="Times New Roman" w:hAnsi="Times New Roman"/>
                <w:bCs/>
                <w:sz w:val="24"/>
                <w:szCs w:val="24"/>
              </w:rPr>
            </w:pPr>
            <w:r w:rsidRPr="00EB0A09">
              <w:rPr>
                <w:rFonts w:ascii="Times New Roman" w:eastAsia="Times New Roman" w:hAnsi="Times New Roman"/>
                <w:bCs/>
                <w:color w:val="000000" w:themeColor="text1"/>
                <w:sz w:val="24"/>
                <w:szCs w:val="24"/>
              </w:rPr>
              <w:t>Dağıtım Faaliyetinin Adil Yargılanma Hakkı Kapsamında İncelenmesi (II)</w:t>
            </w:r>
          </w:p>
        </w:tc>
      </w:tr>
    </w:tbl>
    <w:p w14:paraId="0A4E3354" w14:textId="77777777" w:rsidR="00214B48" w:rsidRDefault="00214B48" w:rsidP="00214B48">
      <w:pPr>
        <w:tabs>
          <w:tab w:val="left" w:pos="4678"/>
        </w:tabs>
        <w:jc w:val="center"/>
        <w:rPr>
          <w:rFonts w:ascii="Times New Roman" w:hAnsi="Times New Roman"/>
          <w:b/>
          <w:bCs/>
          <w:sz w:val="24"/>
          <w:szCs w:val="24"/>
        </w:rPr>
      </w:pPr>
    </w:p>
    <w:p w14:paraId="7513D1D0" w14:textId="77777777" w:rsidR="00214B48" w:rsidRDefault="00214B48" w:rsidP="00214B48">
      <w:pPr>
        <w:rPr>
          <w:rFonts w:ascii="Times New Roman" w:hAnsi="Times New Roman"/>
          <w:b/>
          <w:bCs/>
          <w:sz w:val="24"/>
          <w:szCs w:val="24"/>
        </w:rPr>
      </w:pPr>
      <w:r>
        <w:rPr>
          <w:rFonts w:ascii="Times New Roman" w:hAnsi="Times New Roman"/>
          <w:b/>
          <w:bCs/>
          <w:sz w:val="24"/>
          <w:szCs w:val="24"/>
        </w:rPr>
        <w:br w:type="page"/>
      </w:r>
    </w:p>
    <w:p w14:paraId="14651087" w14:textId="77777777" w:rsidR="00214B48" w:rsidRPr="00326F02" w:rsidRDefault="00214B48" w:rsidP="00214B48">
      <w:pPr>
        <w:tabs>
          <w:tab w:val="left" w:pos="4678"/>
        </w:tabs>
        <w:jc w:val="center"/>
        <w:rPr>
          <w:rFonts w:ascii="Times New Roman" w:hAnsi="Times New Roman"/>
          <w:b/>
          <w:bCs/>
          <w:sz w:val="24"/>
          <w:szCs w:val="24"/>
        </w:rPr>
      </w:pPr>
      <w:r w:rsidRPr="11B78569">
        <w:rPr>
          <w:rFonts w:ascii="Times New Roman" w:hAnsi="Times New Roman"/>
          <w:b/>
          <w:bCs/>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214B48" w14:paraId="78842853" w14:textId="77777777" w:rsidTr="00392893">
        <w:trPr>
          <w:trHeight w:val="340"/>
          <w:jc w:val="center"/>
        </w:trPr>
        <w:tc>
          <w:tcPr>
            <w:tcW w:w="3324" w:type="dxa"/>
            <w:vAlign w:val="center"/>
          </w:tcPr>
          <w:p w14:paraId="0437B72E"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Yarıyıl Çalışmaları</w:t>
            </w:r>
          </w:p>
        </w:tc>
        <w:tc>
          <w:tcPr>
            <w:tcW w:w="3448" w:type="dxa"/>
            <w:vAlign w:val="center"/>
          </w:tcPr>
          <w:p w14:paraId="687B12A9"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Sayısı</w:t>
            </w:r>
          </w:p>
        </w:tc>
        <w:tc>
          <w:tcPr>
            <w:tcW w:w="3442" w:type="dxa"/>
            <w:vAlign w:val="center"/>
          </w:tcPr>
          <w:p w14:paraId="5487CB04"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Katkı Payı %</w:t>
            </w:r>
          </w:p>
        </w:tc>
      </w:tr>
      <w:tr w:rsidR="00214B48" w14:paraId="28141C35" w14:textId="77777777" w:rsidTr="00392893">
        <w:trPr>
          <w:trHeight w:val="340"/>
          <w:jc w:val="center"/>
        </w:trPr>
        <w:tc>
          <w:tcPr>
            <w:tcW w:w="3324" w:type="dxa"/>
            <w:vAlign w:val="center"/>
          </w:tcPr>
          <w:p w14:paraId="010BEA1F"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Devam</w:t>
            </w:r>
          </w:p>
        </w:tc>
        <w:tc>
          <w:tcPr>
            <w:tcW w:w="3448" w:type="dxa"/>
            <w:vAlign w:val="center"/>
          </w:tcPr>
          <w:p w14:paraId="41216561"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93B03F8"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1DA2C218" w14:textId="77777777" w:rsidTr="00392893">
        <w:trPr>
          <w:trHeight w:val="340"/>
          <w:jc w:val="center"/>
        </w:trPr>
        <w:tc>
          <w:tcPr>
            <w:tcW w:w="3324" w:type="dxa"/>
            <w:vAlign w:val="center"/>
          </w:tcPr>
          <w:p w14:paraId="268AF24D"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Kısa Sınav</w:t>
            </w:r>
          </w:p>
        </w:tc>
        <w:tc>
          <w:tcPr>
            <w:tcW w:w="3448" w:type="dxa"/>
            <w:vAlign w:val="center"/>
          </w:tcPr>
          <w:p w14:paraId="3B7E2DAB"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72AACDB6"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05AB9F4D" w14:textId="77777777" w:rsidTr="00392893">
        <w:trPr>
          <w:trHeight w:val="340"/>
          <w:jc w:val="center"/>
        </w:trPr>
        <w:tc>
          <w:tcPr>
            <w:tcW w:w="3324" w:type="dxa"/>
            <w:vAlign w:val="center"/>
          </w:tcPr>
          <w:p w14:paraId="07FCD9AE"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Ara Sınav</w:t>
            </w:r>
          </w:p>
        </w:tc>
        <w:tc>
          <w:tcPr>
            <w:tcW w:w="3448" w:type="dxa"/>
            <w:vAlign w:val="center"/>
          </w:tcPr>
          <w:p w14:paraId="0A379C3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3442" w:type="dxa"/>
            <w:vAlign w:val="center"/>
          </w:tcPr>
          <w:p w14:paraId="12709FB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40</w:t>
            </w:r>
          </w:p>
        </w:tc>
      </w:tr>
      <w:tr w:rsidR="00214B48" w14:paraId="59C17D83" w14:textId="77777777" w:rsidTr="00392893">
        <w:trPr>
          <w:trHeight w:val="340"/>
          <w:jc w:val="center"/>
        </w:trPr>
        <w:tc>
          <w:tcPr>
            <w:tcW w:w="3324" w:type="dxa"/>
            <w:vAlign w:val="center"/>
          </w:tcPr>
          <w:p w14:paraId="240AF776"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Uygulama</w:t>
            </w:r>
          </w:p>
        </w:tc>
        <w:tc>
          <w:tcPr>
            <w:tcW w:w="3448" w:type="dxa"/>
            <w:vAlign w:val="center"/>
          </w:tcPr>
          <w:p w14:paraId="53C41CF8"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5982B4A"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292764CF" w14:textId="77777777" w:rsidTr="00392893">
        <w:trPr>
          <w:trHeight w:val="340"/>
          <w:jc w:val="center"/>
        </w:trPr>
        <w:tc>
          <w:tcPr>
            <w:tcW w:w="3324" w:type="dxa"/>
            <w:vAlign w:val="center"/>
          </w:tcPr>
          <w:p w14:paraId="6EF8FD4D"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Proje</w:t>
            </w:r>
          </w:p>
        </w:tc>
        <w:tc>
          <w:tcPr>
            <w:tcW w:w="3448" w:type="dxa"/>
            <w:vAlign w:val="center"/>
          </w:tcPr>
          <w:p w14:paraId="611A76B2"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4F487117"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00F9A4CB" w14:textId="77777777" w:rsidTr="00392893">
        <w:trPr>
          <w:trHeight w:val="340"/>
          <w:jc w:val="center"/>
        </w:trPr>
        <w:tc>
          <w:tcPr>
            <w:tcW w:w="3324" w:type="dxa"/>
            <w:vAlign w:val="center"/>
          </w:tcPr>
          <w:p w14:paraId="675330CA"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Ödev / Sunum</w:t>
            </w:r>
          </w:p>
        </w:tc>
        <w:tc>
          <w:tcPr>
            <w:tcW w:w="3448" w:type="dxa"/>
            <w:vAlign w:val="center"/>
          </w:tcPr>
          <w:p w14:paraId="7D839C2E"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D0B9902"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5C071515" w14:textId="77777777" w:rsidTr="00392893">
        <w:trPr>
          <w:trHeight w:val="340"/>
          <w:jc w:val="center"/>
        </w:trPr>
        <w:tc>
          <w:tcPr>
            <w:tcW w:w="3324" w:type="dxa"/>
            <w:vAlign w:val="center"/>
          </w:tcPr>
          <w:p w14:paraId="0433A2AB"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Yarıyıl Sonu Sınavı</w:t>
            </w:r>
          </w:p>
        </w:tc>
        <w:tc>
          <w:tcPr>
            <w:tcW w:w="3448" w:type="dxa"/>
            <w:vAlign w:val="center"/>
          </w:tcPr>
          <w:p w14:paraId="4BF41FF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3442" w:type="dxa"/>
            <w:vAlign w:val="center"/>
          </w:tcPr>
          <w:p w14:paraId="6F7AFB4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60</w:t>
            </w:r>
          </w:p>
        </w:tc>
      </w:tr>
      <w:tr w:rsidR="00214B48" w14:paraId="219D7D9E" w14:textId="77777777" w:rsidTr="00392893">
        <w:trPr>
          <w:trHeight w:val="340"/>
          <w:jc w:val="center"/>
        </w:trPr>
        <w:tc>
          <w:tcPr>
            <w:tcW w:w="3324" w:type="dxa"/>
            <w:vAlign w:val="center"/>
          </w:tcPr>
          <w:p w14:paraId="16C0A052"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Toplam</w:t>
            </w:r>
          </w:p>
        </w:tc>
        <w:tc>
          <w:tcPr>
            <w:tcW w:w="3448" w:type="dxa"/>
            <w:vAlign w:val="center"/>
          </w:tcPr>
          <w:p w14:paraId="76D32D8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2</w:t>
            </w:r>
          </w:p>
        </w:tc>
        <w:tc>
          <w:tcPr>
            <w:tcW w:w="3442" w:type="dxa"/>
            <w:vAlign w:val="center"/>
          </w:tcPr>
          <w:p w14:paraId="1E864F5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100</w:t>
            </w:r>
          </w:p>
        </w:tc>
      </w:tr>
    </w:tbl>
    <w:p w14:paraId="31E8C9CD" w14:textId="77777777" w:rsidR="00214B48" w:rsidRDefault="00214B48" w:rsidP="00214B48">
      <w:pPr>
        <w:jc w:val="center"/>
        <w:rPr>
          <w:rFonts w:ascii="Times New Roman" w:hAnsi="Times New Roman"/>
          <w:b/>
          <w:bCs/>
          <w:sz w:val="24"/>
          <w:szCs w:val="24"/>
        </w:rPr>
      </w:pPr>
    </w:p>
    <w:p w14:paraId="4A92882D" w14:textId="77777777" w:rsidR="00214B48" w:rsidRPr="00326F02" w:rsidRDefault="00214B48" w:rsidP="00214B48">
      <w:pPr>
        <w:jc w:val="center"/>
        <w:rPr>
          <w:rFonts w:ascii="Times New Roman" w:hAnsi="Times New Roman"/>
          <w:b/>
          <w:bCs/>
          <w:sz w:val="24"/>
          <w:szCs w:val="24"/>
        </w:rPr>
      </w:pPr>
      <w:r w:rsidRPr="11B78569">
        <w:rPr>
          <w:rFonts w:ascii="Times New Roman" w:hAnsi="Times New Roman"/>
          <w:b/>
          <w:bCs/>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214B48" w14:paraId="042668DC" w14:textId="77777777" w:rsidTr="00392893">
        <w:trPr>
          <w:trHeight w:val="510"/>
          <w:jc w:val="center"/>
        </w:trPr>
        <w:tc>
          <w:tcPr>
            <w:tcW w:w="3305" w:type="dxa"/>
            <w:vAlign w:val="center"/>
          </w:tcPr>
          <w:p w14:paraId="727F03DB"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Etkinlikler</w:t>
            </w:r>
          </w:p>
        </w:tc>
        <w:tc>
          <w:tcPr>
            <w:tcW w:w="2293" w:type="dxa"/>
            <w:vAlign w:val="center"/>
          </w:tcPr>
          <w:p w14:paraId="0DC3DCC7"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Sayısı</w:t>
            </w:r>
          </w:p>
        </w:tc>
        <w:tc>
          <w:tcPr>
            <w:tcW w:w="2295" w:type="dxa"/>
            <w:vAlign w:val="center"/>
          </w:tcPr>
          <w:p w14:paraId="2DF96748"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Süresi (Saat)</w:t>
            </w:r>
          </w:p>
        </w:tc>
        <w:tc>
          <w:tcPr>
            <w:tcW w:w="2301" w:type="dxa"/>
            <w:vAlign w:val="center"/>
          </w:tcPr>
          <w:p w14:paraId="53FBF658"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Toplam İş Yükü</w:t>
            </w:r>
          </w:p>
        </w:tc>
      </w:tr>
      <w:tr w:rsidR="00214B48" w14:paraId="7C757C12" w14:textId="77777777" w:rsidTr="00392893">
        <w:trPr>
          <w:trHeight w:val="510"/>
          <w:jc w:val="center"/>
        </w:trPr>
        <w:tc>
          <w:tcPr>
            <w:tcW w:w="3305" w:type="dxa"/>
            <w:vAlign w:val="center"/>
          </w:tcPr>
          <w:p w14:paraId="5091800F"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Teorik Ders (+Uygulama)</w:t>
            </w:r>
          </w:p>
        </w:tc>
        <w:tc>
          <w:tcPr>
            <w:tcW w:w="2293" w:type="dxa"/>
            <w:vAlign w:val="center"/>
          </w:tcPr>
          <w:p w14:paraId="78EAABDE"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14</w:t>
            </w:r>
          </w:p>
        </w:tc>
        <w:tc>
          <w:tcPr>
            <w:tcW w:w="2295" w:type="dxa"/>
            <w:vAlign w:val="center"/>
          </w:tcPr>
          <w:p w14:paraId="5DD05D7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3</w:t>
            </w:r>
          </w:p>
        </w:tc>
        <w:tc>
          <w:tcPr>
            <w:tcW w:w="2301" w:type="dxa"/>
            <w:vAlign w:val="center"/>
          </w:tcPr>
          <w:p w14:paraId="1D9F1F0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42</w:t>
            </w:r>
          </w:p>
        </w:tc>
      </w:tr>
      <w:tr w:rsidR="00214B48" w14:paraId="3F1A0A69" w14:textId="77777777" w:rsidTr="00392893">
        <w:trPr>
          <w:trHeight w:val="510"/>
          <w:jc w:val="center"/>
        </w:trPr>
        <w:tc>
          <w:tcPr>
            <w:tcW w:w="3305" w:type="dxa"/>
            <w:vAlign w:val="center"/>
          </w:tcPr>
          <w:p w14:paraId="4225B168"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Sınıf Dışı Ders Çalışma Süresi</w:t>
            </w:r>
          </w:p>
        </w:tc>
        <w:tc>
          <w:tcPr>
            <w:tcW w:w="2293" w:type="dxa"/>
            <w:vAlign w:val="center"/>
          </w:tcPr>
          <w:p w14:paraId="3B13A7C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14</w:t>
            </w:r>
          </w:p>
        </w:tc>
        <w:tc>
          <w:tcPr>
            <w:tcW w:w="2295" w:type="dxa"/>
            <w:vAlign w:val="center"/>
          </w:tcPr>
          <w:p w14:paraId="7C18D56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7</w:t>
            </w:r>
          </w:p>
        </w:tc>
        <w:tc>
          <w:tcPr>
            <w:tcW w:w="2301" w:type="dxa"/>
            <w:vAlign w:val="center"/>
          </w:tcPr>
          <w:p w14:paraId="5FBF0B1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98</w:t>
            </w:r>
          </w:p>
        </w:tc>
      </w:tr>
      <w:tr w:rsidR="00214B48" w14:paraId="64664387" w14:textId="77777777" w:rsidTr="00392893">
        <w:trPr>
          <w:trHeight w:val="510"/>
          <w:jc w:val="center"/>
        </w:trPr>
        <w:tc>
          <w:tcPr>
            <w:tcW w:w="3305" w:type="dxa"/>
            <w:vAlign w:val="center"/>
          </w:tcPr>
          <w:p w14:paraId="650E44CB"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Sunum / Seminer Hazırlama</w:t>
            </w:r>
          </w:p>
        </w:tc>
        <w:tc>
          <w:tcPr>
            <w:tcW w:w="2293" w:type="dxa"/>
            <w:vAlign w:val="center"/>
          </w:tcPr>
          <w:p w14:paraId="6F721A1A"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0760490A"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13DEC633"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6BF2E004" w14:textId="77777777" w:rsidTr="00392893">
        <w:trPr>
          <w:trHeight w:val="510"/>
          <w:jc w:val="center"/>
        </w:trPr>
        <w:tc>
          <w:tcPr>
            <w:tcW w:w="3305" w:type="dxa"/>
            <w:vAlign w:val="center"/>
          </w:tcPr>
          <w:p w14:paraId="42398A4E"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Dönem Projesi</w:t>
            </w:r>
          </w:p>
        </w:tc>
        <w:tc>
          <w:tcPr>
            <w:tcW w:w="2293" w:type="dxa"/>
            <w:vAlign w:val="center"/>
          </w:tcPr>
          <w:p w14:paraId="347B9A45"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04DA0AEF"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3BE21957"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59027B0B" w14:textId="77777777" w:rsidTr="00392893">
        <w:trPr>
          <w:trHeight w:val="510"/>
          <w:jc w:val="center"/>
        </w:trPr>
        <w:tc>
          <w:tcPr>
            <w:tcW w:w="3305" w:type="dxa"/>
            <w:vAlign w:val="center"/>
          </w:tcPr>
          <w:p w14:paraId="5F88E93F"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 xml:space="preserve">Ödevler </w:t>
            </w:r>
          </w:p>
        </w:tc>
        <w:tc>
          <w:tcPr>
            <w:tcW w:w="2293" w:type="dxa"/>
            <w:vAlign w:val="center"/>
          </w:tcPr>
          <w:p w14:paraId="2268F00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2295" w:type="dxa"/>
            <w:vAlign w:val="center"/>
          </w:tcPr>
          <w:p w14:paraId="2ECD03B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12</w:t>
            </w:r>
          </w:p>
        </w:tc>
        <w:tc>
          <w:tcPr>
            <w:tcW w:w="2301" w:type="dxa"/>
            <w:vAlign w:val="center"/>
          </w:tcPr>
          <w:p w14:paraId="0A14BF7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12</w:t>
            </w:r>
          </w:p>
        </w:tc>
      </w:tr>
      <w:tr w:rsidR="00214B48" w14:paraId="5B6C0F97" w14:textId="77777777" w:rsidTr="00392893">
        <w:trPr>
          <w:trHeight w:val="510"/>
          <w:jc w:val="center"/>
        </w:trPr>
        <w:tc>
          <w:tcPr>
            <w:tcW w:w="3305" w:type="dxa"/>
            <w:vAlign w:val="center"/>
          </w:tcPr>
          <w:p w14:paraId="4F373906"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Kısa Sınav (</w:t>
            </w:r>
            <w:proofErr w:type="spellStart"/>
            <w:r w:rsidRPr="00EB0A09">
              <w:rPr>
                <w:rFonts w:ascii="Times New Roman" w:hAnsi="Times New Roman"/>
                <w:b/>
                <w:sz w:val="24"/>
                <w:szCs w:val="24"/>
              </w:rPr>
              <w:t>Quiz</w:t>
            </w:r>
            <w:proofErr w:type="spellEnd"/>
            <w:r w:rsidRPr="00EB0A09">
              <w:rPr>
                <w:rFonts w:ascii="Times New Roman" w:hAnsi="Times New Roman"/>
                <w:b/>
                <w:sz w:val="24"/>
                <w:szCs w:val="24"/>
              </w:rPr>
              <w:t>)</w:t>
            </w:r>
          </w:p>
        </w:tc>
        <w:tc>
          <w:tcPr>
            <w:tcW w:w="2293" w:type="dxa"/>
            <w:vAlign w:val="center"/>
          </w:tcPr>
          <w:p w14:paraId="149387D4"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7ACE9206"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61C4F15B"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w:t>
            </w:r>
          </w:p>
        </w:tc>
      </w:tr>
      <w:tr w:rsidR="00214B48" w14:paraId="297A831F" w14:textId="77777777" w:rsidTr="00392893">
        <w:trPr>
          <w:trHeight w:val="510"/>
          <w:jc w:val="center"/>
        </w:trPr>
        <w:tc>
          <w:tcPr>
            <w:tcW w:w="3305" w:type="dxa"/>
            <w:vAlign w:val="center"/>
          </w:tcPr>
          <w:p w14:paraId="5B9F0465" w14:textId="77777777" w:rsidR="00214B48" w:rsidRPr="00EB0A09" w:rsidRDefault="00214B48" w:rsidP="00392893">
            <w:pPr>
              <w:jc w:val="left"/>
              <w:rPr>
                <w:rFonts w:ascii="Times New Roman" w:hAnsi="Times New Roman"/>
                <w:b/>
                <w:sz w:val="24"/>
                <w:szCs w:val="24"/>
              </w:rPr>
            </w:pPr>
            <w:r w:rsidRPr="00EB0A09">
              <w:rPr>
                <w:rFonts w:ascii="Times New Roman" w:hAnsi="Times New Roman"/>
                <w:b/>
                <w:sz w:val="24"/>
                <w:szCs w:val="24"/>
              </w:rPr>
              <w:t>Ara Sınav</w:t>
            </w:r>
          </w:p>
          <w:p w14:paraId="7E789026" w14:textId="77777777" w:rsidR="00214B48" w:rsidRPr="00EB0A09" w:rsidRDefault="00214B48" w:rsidP="00214B48">
            <w:pPr>
              <w:pStyle w:val="ListeParagraf"/>
              <w:numPr>
                <w:ilvl w:val="0"/>
                <w:numId w:val="22"/>
              </w:numPr>
              <w:jc w:val="left"/>
              <w:rPr>
                <w:rFonts w:ascii="Times New Roman" w:hAnsi="Times New Roman"/>
                <w:b/>
                <w:sz w:val="24"/>
                <w:szCs w:val="24"/>
              </w:rPr>
            </w:pPr>
            <w:r w:rsidRPr="00EB0A09">
              <w:rPr>
                <w:rFonts w:ascii="Times New Roman" w:hAnsi="Times New Roman"/>
                <w:b/>
                <w:sz w:val="24"/>
                <w:szCs w:val="24"/>
              </w:rPr>
              <w:t>Sınav</w:t>
            </w:r>
          </w:p>
          <w:p w14:paraId="723EEC80" w14:textId="77777777" w:rsidR="00214B48" w:rsidRPr="00EB0A09" w:rsidRDefault="00214B48" w:rsidP="00214B48">
            <w:pPr>
              <w:pStyle w:val="ListeParagraf"/>
              <w:numPr>
                <w:ilvl w:val="0"/>
                <w:numId w:val="22"/>
              </w:numPr>
              <w:jc w:val="left"/>
              <w:rPr>
                <w:rFonts w:ascii="Times New Roman" w:hAnsi="Times New Roman"/>
                <w:b/>
                <w:sz w:val="24"/>
                <w:szCs w:val="24"/>
              </w:rPr>
            </w:pPr>
            <w:r w:rsidRPr="00EB0A09">
              <w:rPr>
                <w:rFonts w:ascii="Times New Roman" w:hAnsi="Times New Roman"/>
                <w:b/>
                <w:sz w:val="24"/>
                <w:szCs w:val="24"/>
              </w:rPr>
              <w:t>Sınav için Bireysel Çalışma</w:t>
            </w:r>
          </w:p>
        </w:tc>
        <w:tc>
          <w:tcPr>
            <w:tcW w:w="2293" w:type="dxa"/>
            <w:vAlign w:val="center"/>
          </w:tcPr>
          <w:p w14:paraId="7303DD8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p w14:paraId="7655E3E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2295" w:type="dxa"/>
            <w:vAlign w:val="center"/>
          </w:tcPr>
          <w:p w14:paraId="5814CB64"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2</w:t>
            </w:r>
          </w:p>
          <w:p w14:paraId="30CB9744"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10</w:t>
            </w:r>
          </w:p>
        </w:tc>
        <w:tc>
          <w:tcPr>
            <w:tcW w:w="2301" w:type="dxa"/>
            <w:vAlign w:val="center"/>
          </w:tcPr>
          <w:p w14:paraId="0D76E0A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2</w:t>
            </w:r>
          </w:p>
          <w:p w14:paraId="2495FF9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10</w:t>
            </w:r>
          </w:p>
        </w:tc>
      </w:tr>
      <w:tr w:rsidR="00214B48" w14:paraId="36382B40" w14:textId="77777777" w:rsidTr="00392893">
        <w:trPr>
          <w:trHeight w:val="510"/>
          <w:jc w:val="center"/>
        </w:trPr>
        <w:tc>
          <w:tcPr>
            <w:tcW w:w="3305" w:type="dxa"/>
            <w:vAlign w:val="center"/>
          </w:tcPr>
          <w:p w14:paraId="5C04F222" w14:textId="77777777" w:rsidR="00214B48" w:rsidRPr="00EB0A09" w:rsidRDefault="00214B48" w:rsidP="00392893">
            <w:pPr>
              <w:jc w:val="left"/>
              <w:rPr>
                <w:rFonts w:ascii="Times New Roman" w:hAnsi="Times New Roman"/>
                <w:b/>
                <w:sz w:val="24"/>
                <w:szCs w:val="24"/>
              </w:rPr>
            </w:pPr>
            <w:r w:rsidRPr="00EB0A09">
              <w:rPr>
                <w:rFonts w:ascii="Times New Roman" w:hAnsi="Times New Roman"/>
                <w:b/>
                <w:sz w:val="24"/>
                <w:szCs w:val="24"/>
              </w:rPr>
              <w:t xml:space="preserve">Yarıyıl Sonu Sınavı </w:t>
            </w:r>
          </w:p>
          <w:p w14:paraId="44C9F332" w14:textId="77777777" w:rsidR="00214B48" w:rsidRPr="00EB0A09" w:rsidRDefault="00214B48" w:rsidP="00214B48">
            <w:pPr>
              <w:pStyle w:val="ListeParagraf"/>
              <w:numPr>
                <w:ilvl w:val="0"/>
                <w:numId w:val="24"/>
              </w:numPr>
              <w:jc w:val="left"/>
              <w:rPr>
                <w:rFonts w:ascii="Times New Roman" w:hAnsi="Times New Roman"/>
                <w:b/>
                <w:sz w:val="24"/>
                <w:szCs w:val="24"/>
              </w:rPr>
            </w:pPr>
            <w:r w:rsidRPr="00EB0A09">
              <w:rPr>
                <w:rFonts w:ascii="Times New Roman" w:hAnsi="Times New Roman"/>
                <w:b/>
                <w:sz w:val="24"/>
                <w:szCs w:val="24"/>
              </w:rPr>
              <w:t>Sınav</w:t>
            </w:r>
          </w:p>
          <w:p w14:paraId="12838DC6" w14:textId="77777777" w:rsidR="00214B48" w:rsidRPr="00EB0A09" w:rsidRDefault="00214B48" w:rsidP="00214B48">
            <w:pPr>
              <w:pStyle w:val="ListeParagraf"/>
              <w:numPr>
                <w:ilvl w:val="0"/>
                <w:numId w:val="24"/>
              </w:numPr>
              <w:jc w:val="left"/>
              <w:rPr>
                <w:rFonts w:ascii="Times New Roman" w:hAnsi="Times New Roman"/>
                <w:b/>
                <w:sz w:val="24"/>
                <w:szCs w:val="24"/>
              </w:rPr>
            </w:pPr>
            <w:r w:rsidRPr="00EB0A09">
              <w:rPr>
                <w:rFonts w:ascii="Times New Roman" w:hAnsi="Times New Roman"/>
                <w:b/>
                <w:sz w:val="24"/>
                <w:szCs w:val="24"/>
              </w:rPr>
              <w:t>Sınav için Bireysel Çalışma</w:t>
            </w:r>
          </w:p>
        </w:tc>
        <w:tc>
          <w:tcPr>
            <w:tcW w:w="2293" w:type="dxa"/>
            <w:vAlign w:val="center"/>
          </w:tcPr>
          <w:p w14:paraId="5BE298C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p w14:paraId="1F0BFEC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2295" w:type="dxa"/>
            <w:vAlign w:val="center"/>
          </w:tcPr>
          <w:p w14:paraId="2A3B0FF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2</w:t>
            </w:r>
          </w:p>
          <w:p w14:paraId="36E106A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14</w:t>
            </w:r>
          </w:p>
        </w:tc>
        <w:tc>
          <w:tcPr>
            <w:tcW w:w="2301" w:type="dxa"/>
            <w:vAlign w:val="center"/>
          </w:tcPr>
          <w:p w14:paraId="71C8C87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2</w:t>
            </w:r>
          </w:p>
          <w:p w14:paraId="3EBEBBD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14</w:t>
            </w:r>
          </w:p>
        </w:tc>
      </w:tr>
      <w:tr w:rsidR="00214B48" w14:paraId="700E2BDF" w14:textId="77777777" w:rsidTr="00392893">
        <w:trPr>
          <w:trHeight w:val="510"/>
          <w:jc w:val="center"/>
        </w:trPr>
        <w:tc>
          <w:tcPr>
            <w:tcW w:w="3305" w:type="dxa"/>
            <w:vAlign w:val="center"/>
          </w:tcPr>
          <w:p w14:paraId="23E0066D" w14:textId="77777777" w:rsidR="00214B48" w:rsidRPr="00EB0A09" w:rsidRDefault="00214B48" w:rsidP="00392893">
            <w:pPr>
              <w:rPr>
                <w:rFonts w:ascii="Times New Roman" w:hAnsi="Times New Roman"/>
                <w:b/>
                <w:sz w:val="24"/>
                <w:szCs w:val="24"/>
              </w:rPr>
            </w:pPr>
            <w:r w:rsidRPr="00EB0A09">
              <w:rPr>
                <w:rFonts w:ascii="Times New Roman" w:hAnsi="Times New Roman"/>
                <w:b/>
                <w:sz w:val="24"/>
                <w:szCs w:val="24"/>
              </w:rPr>
              <w:t>Toplam İş Yükü (saat)</w:t>
            </w:r>
          </w:p>
        </w:tc>
        <w:tc>
          <w:tcPr>
            <w:tcW w:w="2293" w:type="dxa"/>
            <w:vAlign w:val="center"/>
          </w:tcPr>
          <w:p w14:paraId="646344B5" w14:textId="77777777" w:rsidR="00214B48" w:rsidRPr="00EB0A09" w:rsidRDefault="00214B48" w:rsidP="00392893">
            <w:pPr>
              <w:jc w:val="center"/>
              <w:rPr>
                <w:rFonts w:ascii="Times New Roman" w:hAnsi="Times New Roman"/>
                <w:sz w:val="24"/>
                <w:szCs w:val="24"/>
              </w:rPr>
            </w:pPr>
          </w:p>
        </w:tc>
        <w:tc>
          <w:tcPr>
            <w:tcW w:w="2295" w:type="dxa"/>
            <w:vAlign w:val="center"/>
          </w:tcPr>
          <w:p w14:paraId="4F4FCE09" w14:textId="77777777" w:rsidR="00214B48" w:rsidRPr="00EB0A09" w:rsidRDefault="00214B48" w:rsidP="00392893">
            <w:pPr>
              <w:jc w:val="center"/>
              <w:rPr>
                <w:rFonts w:ascii="Times New Roman" w:hAnsi="Times New Roman"/>
                <w:sz w:val="24"/>
                <w:szCs w:val="24"/>
              </w:rPr>
            </w:pPr>
          </w:p>
        </w:tc>
        <w:tc>
          <w:tcPr>
            <w:tcW w:w="2301" w:type="dxa"/>
            <w:vAlign w:val="center"/>
          </w:tcPr>
          <w:p w14:paraId="43A019E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180</w:t>
            </w:r>
          </w:p>
        </w:tc>
      </w:tr>
      <w:tr w:rsidR="00214B48" w14:paraId="0EDB1EC9" w14:textId="77777777" w:rsidTr="00392893">
        <w:trPr>
          <w:trHeight w:val="510"/>
          <w:jc w:val="center"/>
        </w:trPr>
        <w:tc>
          <w:tcPr>
            <w:tcW w:w="3305" w:type="dxa"/>
            <w:vAlign w:val="center"/>
          </w:tcPr>
          <w:p w14:paraId="6AB6075D" w14:textId="77777777" w:rsidR="00214B48" w:rsidRPr="00EB0A09" w:rsidRDefault="00214B48" w:rsidP="00392893">
            <w:pPr>
              <w:jc w:val="left"/>
              <w:rPr>
                <w:rFonts w:ascii="Times New Roman" w:hAnsi="Times New Roman"/>
                <w:b/>
                <w:sz w:val="24"/>
                <w:szCs w:val="24"/>
              </w:rPr>
            </w:pPr>
            <w:r w:rsidRPr="00EB0A09">
              <w:rPr>
                <w:rFonts w:ascii="Times New Roman" w:hAnsi="Times New Roman"/>
                <w:b/>
                <w:sz w:val="24"/>
                <w:szCs w:val="24"/>
              </w:rPr>
              <w:t>Dersin AKTS Kredisi (Toplam İş Yükü(saat) / 25)</w:t>
            </w:r>
          </w:p>
        </w:tc>
        <w:tc>
          <w:tcPr>
            <w:tcW w:w="2293" w:type="dxa"/>
            <w:vAlign w:val="center"/>
          </w:tcPr>
          <w:p w14:paraId="644576A4" w14:textId="77777777" w:rsidR="00214B48" w:rsidRPr="00EB0A09" w:rsidRDefault="00214B48" w:rsidP="00392893">
            <w:pPr>
              <w:jc w:val="center"/>
              <w:rPr>
                <w:rFonts w:ascii="Times New Roman" w:hAnsi="Times New Roman"/>
                <w:sz w:val="24"/>
                <w:szCs w:val="24"/>
              </w:rPr>
            </w:pPr>
          </w:p>
        </w:tc>
        <w:tc>
          <w:tcPr>
            <w:tcW w:w="2295" w:type="dxa"/>
            <w:vAlign w:val="center"/>
          </w:tcPr>
          <w:p w14:paraId="57E55515" w14:textId="77777777" w:rsidR="00214B48" w:rsidRPr="00EB0A09" w:rsidRDefault="00214B48" w:rsidP="00392893">
            <w:pPr>
              <w:jc w:val="center"/>
              <w:rPr>
                <w:rFonts w:ascii="Times New Roman" w:hAnsi="Times New Roman"/>
                <w:sz w:val="24"/>
                <w:szCs w:val="24"/>
              </w:rPr>
            </w:pPr>
          </w:p>
        </w:tc>
        <w:tc>
          <w:tcPr>
            <w:tcW w:w="2301" w:type="dxa"/>
            <w:vAlign w:val="center"/>
          </w:tcPr>
          <w:p w14:paraId="13FDE8DD" w14:textId="77777777" w:rsidR="00214B48" w:rsidRPr="00EB0A09" w:rsidRDefault="00214B48" w:rsidP="00392893">
            <w:pPr>
              <w:jc w:val="center"/>
              <w:rPr>
                <w:rFonts w:ascii="Times New Roman" w:hAnsi="Times New Roman"/>
                <w:b/>
                <w:sz w:val="24"/>
                <w:szCs w:val="24"/>
              </w:rPr>
            </w:pPr>
            <w:r w:rsidRPr="00EB0A09">
              <w:rPr>
                <w:rFonts w:ascii="Times New Roman" w:hAnsi="Times New Roman"/>
                <w:b/>
                <w:sz w:val="24"/>
                <w:szCs w:val="24"/>
              </w:rPr>
              <w:t>7</w:t>
            </w:r>
          </w:p>
        </w:tc>
      </w:tr>
    </w:tbl>
    <w:p w14:paraId="0738B6DA" w14:textId="77777777" w:rsidR="00214B48" w:rsidRDefault="00214B48" w:rsidP="00214B48">
      <w:pPr>
        <w:jc w:val="center"/>
        <w:rPr>
          <w:rFonts w:ascii="Times New Roman" w:hAnsi="Times New Roman"/>
          <w:b/>
          <w:sz w:val="24"/>
          <w:szCs w:val="24"/>
        </w:rPr>
      </w:pPr>
    </w:p>
    <w:p w14:paraId="25CB74A8" w14:textId="77777777" w:rsidR="00214B48" w:rsidRDefault="00214B48" w:rsidP="00214B48">
      <w:pPr>
        <w:jc w:val="center"/>
        <w:rPr>
          <w:rFonts w:ascii="Times New Roman" w:hAnsi="Times New Roman"/>
          <w:b/>
          <w:sz w:val="24"/>
          <w:szCs w:val="24"/>
        </w:rPr>
      </w:pPr>
    </w:p>
    <w:p w14:paraId="094711FF"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068A29A0" w14:textId="77777777" w:rsidR="00214B48" w:rsidRPr="00D25E4B" w:rsidRDefault="00214B48" w:rsidP="00214B48">
      <w:pPr>
        <w:jc w:val="center"/>
        <w:rPr>
          <w:rFonts w:ascii="Times New Roman" w:hAnsi="Times New Roman"/>
          <w:b/>
          <w:sz w:val="24"/>
          <w:szCs w:val="24"/>
        </w:rPr>
      </w:pPr>
      <w:r>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8"/>
        <w:gridCol w:w="8958"/>
      </w:tblGrid>
      <w:tr w:rsidR="00214B48" w14:paraId="7076B93F" w14:textId="77777777" w:rsidTr="00392893">
        <w:trPr>
          <w:trHeight w:val="454"/>
        </w:trPr>
        <w:tc>
          <w:tcPr>
            <w:tcW w:w="1134" w:type="dxa"/>
            <w:vAlign w:val="center"/>
          </w:tcPr>
          <w:p w14:paraId="7D6B8543" w14:textId="77777777" w:rsidR="00214B48" w:rsidRPr="00D25E4B" w:rsidRDefault="00214B48" w:rsidP="00392893">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.No</w:t>
            </w:r>
            <w:proofErr w:type="spellEnd"/>
            <w:r>
              <w:rPr>
                <w:rFonts w:ascii="Times New Roman" w:hAnsi="Times New Roman"/>
                <w:b/>
                <w:sz w:val="24"/>
                <w:szCs w:val="24"/>
              </w:rPr>
              <w:t>.</w:t>
            </w:r>
          </w:p>
        </w:tc>
        <w:tc>
          <w:tcPr>
            <w:tcW w:w="9072" w:type="dxa"/>
            <w:vAlign w:val="center"/>
          </w:tcPr>
          <w:p w14:paraId="20E446A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Açıklama</w:t>
            </w:r>
          </w:p>
        </w:tc>
      </w:tr>
      <w:tr w:rsidR="00214B48" w14:paraId="6132FFF8" w14:textId="77777777" w:rsidTr="00392893">
        <w:trPr>
          <w:trHeight w:val="664"/>
        </w:trPr>
        <w:tc>
          <w:tcPr>
            <w:tcW w:w="1134" w:type="dxa"/>
            <w:vAlign w:val="center"/>
          </w:tcPr>
          <w:p w14:paraId="15ADA485"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w:t>
            </w:r>
          </w:p>
        </w:tc>
        <w:tc>
          <w:tcPr>
            <w:tcW w:w="9072" w:type="dxa"/>
            <w:vAlign w:val="center"/>
          </w:tcPr>
          <w:p w14:paraId="418D34E5"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İstihbarat hukukunun temel kavramlarını ve kapsamını açıklar.</w:t>
            </w:r>
          </w:p>
        </w:tc>
      </w:tr>
      <w:tr w:rsidR="00214B48" w14:paraId="4C97CE00" w14:textId="77777777" w:rsidTr="00392893">
        <w:trPr>
          <w:trHeight w:val="689"/>
        </w:trPr>
        <w:tc>
          <w:tcPr>
            <w:tcW w:w="1134" w:type="dxa"/>
            <w:vAlign w:val="center"/>
          </w:tcPr>
          <w:p w14:paraId="7C92B19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Ö2</w:t>
            </w:r>
          </w:p>
        </w:tc>
        <w:tc>
          <w:tcPr>
            <w:tcW w:w="9072" w:type="dxa"/>
            <w:vAlign w:val="center"/>
          </w:tcPr>
          <w:p w14:paraId="22B31E22"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İstihbarat faaliyetlerinin türlerini ve süreçlerini analiz eder.</w:t>
            </w:r>
            <w:r>
              <w:rPr>
                <w:rFonts w:ascii="Times New Roman" w:hAnsi="Times New Roman"/>
                <w:sz w:val="24"/>
                <w:szCs w:val="24"/>
              </w:rPr>
              <w:t xml:space="preserve"> </w:t>
            </w:r>
            <w:r w:rsidRPr="00274A9C">
              <w:rPr>
                <w:rFonts w:ascii="Times New Roman" w:hAnsi="Times New Roman"/>
                <w:sz w:val="24"/>
                <w:szCs w:val="24"/>
              </w:rPr>
              <w:t>İstihbarat kurumlarının yapısını, görevlerini ve yetkilerini inceler.</w:t>
            </w:r>
          </w:p>
        </w:tc>
      </w:tr>
      <w:tr w:rsidR="00214B48" w14:paraId="31E3210F" w14:textId="77777777" w:rsidTr="00392893">
        <w:trPr>
          <w:trHeight w:val="713"/>
        </w:trPr>
        <w:tc>
          <w:tcPr>
            <w:tcW w:w="1134" w:type="dxa"/>
            <w:vAlign w:val="center"/>
          </w:tcPr>
          <w:p w14:paraId="76C6B30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Ö3</w:t>
            </w:r>
          </w:p>
        </w:tc>
        <w:tc>
          <w:tcPr>
            <w:tcW w:w="9072" w:type="dxa"/>
            <w:vAlign w:val="center"/>
          </w:tcPr>
          <w:p w14:paraId="3FD03737"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İstihbarat faaliyetlerinin meclis, bağımsız ve yargısal denetim mekanizmalarıyla incelenmesini açıklar.</w:t>
            </w:r>
          </w:p>
        </w:tc>
      </w:tr>
      <w:tr w:rsidR="00214B48" w14:paraId="040A304E" w14:textId="77777777" w:rsidTr="00392893">
        <w:trPr>
          <w:trHeight w:val="538"/>
        </w:trPr>
        <w:tc>
          <w:tcPr>
            <w:tcW w:w="1134" w:type="dxa"/>
            <w:vAlign w:val="center"/>
          </w:tcPr>
          <w:p w14:paraId="7177FB63"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Ö4</w:t>
            </w:r>
          </w:p>
        </w:tc>
        <w:tc>
          <w:tcPr>
            <w:tcW w:w="9072" w:type="dxa"/>
            <w:vAlign w:val="center"/>
          </w:tcPr>
          <w:p w14:paraId="22F3F4FC"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İstihbarat faaliyetlerini anayasa hukuku perspektifinden değerlendirir.</w:t>
            </w:r>
          </w:p>
        </w:tc>
      </w:tr>
      <w:tr w:rsidR="00214B48" w14:paraId="06176C4F" w14:textId="77777777" w:rsidTr="00392893">
        <w:trPr>
          <w:trHeight w:val="716"/>
        </w:trPr>
        <w:tc>
          <w:tcPr>
            <w:tcW w:w="1134" w:type="dxa"/>
            <w:vAlign w:val="center"/>
          </w:tcPr>
          <w:p w14:paraId="15EBE220"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Ö5</w:t>
            </w:r>
          </w:p>
        </w:tc>
        <w:tc>
          <w:tcPr>
            <w:tcW w:w="9072" w:type="dxa"/>
            <w:vAlign w:val="center"/>
          </w:tcPr>
          <w:p w14:paraId="154EAB89"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 xml:space="preserve">Özel hayat kapsamındaki </w:t>
            </w:r>
            <w:r>
              <w:rPr>
                <w:rFonts w:ascii="Times New Roman" w:hAnsi="Times New Roman"/>
                <w:sz w:val="24"/>
                <w:szCs w:val="24"/>
              </w:rPr>
              <w:t xml:space="preserve">iletişim özgürlüğü, konut dokunulmazlığı ve kişisel verilerin korunması gibi </w:t>
            </w:r>
            <w:r w:rsidRPr="00274A9C">
              <w:rPr>
                <w:rFonts w:ascii="Times New Roman" w:hAnsi="Times New Roman"/>
                <w:sz w:val="24"/>
                <w:szCs w:val="24"/>
              </w:rPr>
              <w:t>haklarla ilişkili istihbarat faaliyetlerini hukuki ve etik açıdan değerlendirir.</w:t>
            </w:r>
          </w:p>
        </w:tc>
      </w:tr>
      <w:tr w:rsidR="00214B48" w14:paraId="23E7B7B3" w14:textId="77777777" w:rsidTr="00392893">
        <w:trPr>
          <w:trHeight w:val="684"/>
        </w:trPr>
        <w:tc>
          <w:tcPr>
            <w:tcW w:w="1134" w:type="dxa"/>
            <w:vAlign w:val="center"/>
          </w:tcPr>
          <w:p w14:paraId="4BA2B56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Ö6</w:t>
            </w:r>
          </w:p>
        </w:tc>
        <w:tc>
          <w:tcPr>
            <w:tcW w:w="9072" w:type="dxa"/>
            <w:vAlign w:val="center"/>
          </w:tcPr>
          <w:p w14:paraId="3C159AFD"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İletişimin gizliliği hakkı çerçevesinde iletişim istihbaratı faaliyetlerini ve Türkiye'deki usul ve koşullarını analiz eder.</w:t>
            </w:r>
          </w:p>
        </w:tc>
      </w:tr>
      <w:tr w:rsidR="00214B48" w14:paraId="32B1EDA0" w14:textId="77777777" w:rsidTr="00392893">
        <w:trPr>
          <w:trHeight w:val="708"/>
        </w:trPr>
        <w:tc>
          <w:tcPr>
            <w:tcW w:w="1134" w:type="dxa"/>
            <w:vAlign w:val="center"/>
          </w:tcPr>
          <w:p w14:paraId="0B7F1510"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Ö7</w:t>
            </w:r>
          </w:p>
        </w:tc>
        <w:tc>
          <w:tcPr>
            <w:tcW w:w="9072" w:type="dxa"/>
            <w:vAlign w:val="center"/>
          </w:tcPr>
          <w:p w14:paraId="2557C1C8"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İletişimin gizliliği hakkı çerçevesinde iletişim istihbaratı faaliyetlerini ve Türkiye'deki usul ve koşullarını analiz eder.</w:t>
            </w:r>
            <w:r>
              <w:rPr>
                <w:rFonts w:ascii="Times New Roman" w:hAnsi="Times New Roman"/>
                <w:sz w:val="24"/>
                <w:szCs w:val="24"/>
              </w:rPr>
              <w:t xml:space="preserve"> (konunun devamı)</w:t>
            </w:r>
          </w:p>
        </w:tc>
      </w:tr>
      <w:tr w:rsidR="00214B48" w14:paraId="5DFB4C03" w14:textId="77777777" w:rsidTr="00392893">
        <w:trPr>
          <w:trHeight w:val="690"/>
        </w:trPr>
        <w:tc>
          <w:tcPr>
            <w:tcW w:w="1134" w:type="dxa"/>
            <w:vAlign w:val="center"/>
          </w:tcPr>
          <w:p w14:paraId="6EF5D00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Ö8</w:t>
            </w:r>
          </w:p>
        </w:tc>
        <w:tc>
          <w:tcPr>
            <w:tcW w:w="9072" w:type="dxa"/>
            <w:vAlign w:val="center"/>
          </w:tcPr>
          <w:p w14:paraId="673B0352"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Kişisel verilerin korunması hakkına yönelik müdahale oluşturan istihbarat faaliyetlerini, bilgi, belge, veri ve kayıt talep etme yetkisi ile finansal istihbarat çerçevesinde değerlendirir.</w:t>
            </w:r>
          </w:p>
        </w:tc>
      </w:tr>
      <w:tr w:rsidR="00214B48" w14:paraId="4DBED7C9" w14:textId="77777777" w:rsidTr="00392893">
        <w:trPr>
          <w:trHeight w:val="998"/>
        </w:trPr>
        <w:tc>
          <w:tcPr>
            <w:tcW w:w="1134" w:type="dxa"/>
            <w:vAlign w:val="center"/>
          </w:tcPr>
          <w:p w14:paraId="0C9FE62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Ö9</w:t>
            </w:r>
          </w:p>
        </w:tc>
        <w:tc>
          <w:tcPr>
            <w:tcW w:w="9072" w:type="dxa"/>
            <w:vAlign w:val="center"/>
          </w:tcPr>
          <w:p w14:paraId="6D4D68EA" w14:textId="77777777" w:rsidR="00214B48" w:rsidRPr="00D25E4B" w:rsidRDefault="00214B48" w:rsidP="00392893">
            <w:pPr>
              <w:rPr>
                <w:rFonts w:ascii="Times New Roman" w:hAnsi="Times New Roman"/>
                <w:sz w:val="24"/>
                <w:szCs w:val="24"/>
              </w:rPr>
            </w:pPr>
            <w:r w:rsidRPr="00274A9C">
              <w:rPr>
                <w:rFonts w:ascii="Times New Roman" w:hAnsi="Times New Roman"/>
                <w:sz w:val="24"/>
                <w:szCs w:val="24"/>
              </w:rPr>
              <w:t>Kişisel verilerin korunması hakkına yönelik istihbarat faaliyetlerinin oluşturduğu müdahaleleri inceleyerek, veri işleme süreçlerinin hukuki ve etik boyutlarını analiz etme yetkinliği kazandırır.</w:t>
            </w:r>
          </w:p>
        </w:tc>
      </w:tr>
      <w:tr w:rsidR="00214B48" w14:paraId="4571B5CD" w14:textId="77777777" w:rsidTr="00392893">
        <w:trPr>
          <w:trHeight w:val="970"/>
        </w:trPr>
        <w:tc>
          <w:tcPr>
            <w:tcW w:w="1134" w:type="dxa"/>
            <w:vAlign w:val="center"/>
          </w:tcPr>
          <w:p w14:paraId="2D6920B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Ö10</w:t>
            </w:r>
          </w:p>
        </w:tc>
        <w:tc>
          <w:tcPr>
            <w:tcW w:w="9072" w:type="dxa"/>
            <w:vAlign w:val="center"/>
          </w:tcPr>
          <w:p w14:paraId="351A1A5A" w14:textId="77777777" w:rsidR="00214B48" w:rsidRPr="00D25E4B" w:rsidRDefault="00214B48" w:rsidP="00392893">
            <w:pPr>
              <w:rPr>
                <w:rFonts w:ascii="Times New Roman" w:hAnsi="Times New Roman"/>
                <w:sz w:val="24"/>
                <w:szCs w:val="24"/>
              </w:rPr>
            </w:pPr>
            <w:r>
              <w:rPr>
                <w:rFonts w:ascii="Times New Roman" w:hAnsi="Times New Roman"/>
                <w:sz w:val="24"/>
                <w:szCs w:val="24"/>
              </w:rPr>
              <w:t>T</w:t>
            </w:r>
            <w:r w:rsidRPr="00274A9C">
              <w:rPr>
                <w:rFonts w:ascii="Times New Roman" w:hAnsi="Times New Roman"/>
                <w:sz w:val="24"/>
                <w:szCs w:val="24"/>
              </w:rPr>
              <w:t>eknik kaynaklı istihbarat araçlarıyla yapılan izleme faaliyetlerinin konut dokunulmazlığı hakkına yönelik oluşturduğu müdahaleleri ve hukuki-etik boyutlarını inceleme yetkinliği kazanılır.</w:t>
            </w:r>
          </w:p>
        </w:tc>
      </w:tr>
      <w:tr w:rsidR="00214B48" w14:paraId="1275DB96" w14:textId="77777777" w:rsidTr="00392893">
        <w:trPr>
          <w:trHeight w:val="700"/>
        </w:trPr>
        <w:tc>
          <w:tcPr>
            <w:tcW w:w="1134" w:type="dxa"/>
            <w:vAlign w:val="center"/>
          </w:tcPr>
          <w:p w14:paraId="365861C6"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Ö11</w:t>
            </w:r>
          </w:p>
        </w:tc>
        <w:tc>
          <w:tcPr>
            <w:tcW w:w="9072" w:type="dxa"/>
            <w:vAlign w:val="center"/>
          </w:tcPr>
          <w:p w14:paraId="77ABBCC5" w14:textId="77777777" w:rsidR="00214B48" w:rsidRPr="00D25E4B" w:rsidRDefault="00214B48" w:rsidP="00392893">
            <w:pPr>
              <w:rPr>
                <w:rFonts w:ascii="Times New Roman" w:hAnsi="Times New Roman"/>
                <w:sz w:val="24"/>
                <w:szCs w:val="24"/>
              </w:rPr>
            </w:pPr>
            <w:r>
              <w:rPr>
                <w:rFonts w:ascii="Times New Roman" w:hAnsi="Times New Roman"/>
                <w:sz w:val="24"/>
                <w:szCs w:val="24"/>
              </w:rPr>
              <w:t>İ</w:t>
            </w:r>
            <w:r w:rsidRPr="00274A9C">
              <w:rPr>
                <w:rFonts w:ascii="Times New Roman" w:hAnsi="Times New Roman"/>
                <w:sz w:val="24"/>
                <w:szCs w:val="24"/>
              </w:rPr>
              <w:t>ade ve takas faaliyetlerinin adil yargılanma hakkı kapsamında nasıl incelendiği ve bu süreçlerin hukuki boyutları üzerine bilgi edinilir.</w:t>
            </w:r>
          </w:p>
        </w:tc>
      </w:tr>
      <w:tr w:rsidR="00214B48" w14:paraId="6C551ACA" w14:textId="77777777" w:rsidTr="00392893">
        <w:trPr>
          <w:trHeight w:val="710"/>
        </w:trPr>
        <w:tc>
          <w:tcPr>
            <w:tcW w:w="1134" w:type="dxa"/>
            <w:vAlign w:val="center"/>
          </w:tcPr>
          <w:p w14:paraId="4E75D37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Ö12</w:t>
            </w:r>
          </w:p>
        </w:tc>
        <w:tc>
          <w:tcPr>
            <w:tcW w:w="9072" w:type="dxa"/>
            <w:vAlign w:val="center"/>
          </w:tcPr>
          <w:p w14:paraId="193DA0F8" w14:textId="77777777" w:rsidR="00214B48" w:rsidRPr="00D25E4B" w:rsidRDefault="00214B48" w:rsidP="00392893">
            <w:pPr>
              <w:rPr>
                <w:rFonts w:ascii="Times New Roman" w:hAnsi="Times New Roman"/>
                <w:sz w:val="24"/>
                <w:szCs w:val="24"/>
              </w:rPr>
            </w:pPr>
            <w:r>
              <w:rPr>
                <w:rFonts w:ascii="Times New Roman" w:hAnsi="Times New Roman"/>
                <w:sz w:val="24"/>
                <w:szCs w:val="24"/>
              </w:rPr>
              <w:t>D</w:t>
            </w:r>
            <w:r w:rsidRPr="00274A9C">
              <w:rPr>
                <w:rFonts w:ascii="Times New Roman" w:hAnsi="Times New Roman"/>
                <w:sz w:val="24"/>
                <w:szCs w:val="24"/>
              </w:rPr>
              <w:t>ağıtım faaliyetlerinin adil yargılanma hakkı kapsamında nasıl incelendiği ve bu süreçlerin hukuki yönleri üzerine bilgi edinilir</w:t>
            </w:r>
          </w:p>
        </w:tc>
      </w:tr>
    </w:tbl>
    <w:p w14:paraId="17F1A947" w14:textId="77777777" w:rsidR="00214B48" w:rsidRDefault="00214B48" w:rsidP="00214B48">
      <w:pPr>
        <w:rPr>
          <w:rFonts w:ascii="Times New Roman" w:hAnsi="Times New Roman"/>
        </w:rPr>
      </w:pPr>
    </w:p>
    <w:p w14:paraId="2CF7BFDE" w14:textId="77777777" w:rsidR="00214B48" w:rsidRDefault="00214B48" w:rsidP="00214B48">
      <w:pPr>
        <w:rPr>
          <w:rFonts w:ascii="Times New Roman" w:hAnsi="Times New Roman"/>
        </w:rPr>
      </w:pPr>
    </w:p>
    <w:p w14:paraId="37886E88" w14:textId="77777777" w:rsidR="00214B48" w:rsidRDefault="00214B48" w:rsidP="00214B48">
      <w:pPr>
        <w:rPr>
          <w:rFonts w:ascii="Times New Roman" w:hAnsi="Times New Roman"/>
        </w:rPr>
      </w:pPr>
    </w:p>
    <w:p w14:paraId="08052ACE"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4947DAAE" w14:textId="77777777" w:rsidR="00214B48" w:rsidRPr="00D25E4B" w:rsidRDefault="00214B48" w:rsidP="00214B48">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214B48" w14:paraId="7C0A7864" w14:textId="77777777" w:rsidTr="00392893">
        <w:trPr>
          <w:trHeight w:val="454"/>
        </w:trPr>
        <w:tc>
          <w:tcPr>
            <w:tcW w:w="10194" w:type="dxa"/>
            <w:gridSpan w:val="8"/>
            <w:vAlign w:val="center"/>
          </w:tcPr>
          <w:p w14:paraId="649D27BD" w14:textId="77777777" w:rsidR="00214B48" w:rsidRDefault="00214B48" w:rsidP="00392893">
            <w:pPr>
              <w:rPr>
                <w:rFonts w:ascii="Times New Roman" w:hAnsi="Times New Roman"/>
                <w:b/>
                <w:sz w:val="24"/>
                <w:szCs w:val="24"/>
              </w:rPr>
            </w:pPr>
            <w:r>
              <w:rPr>
                <w:rFonts w:ascii="Times New Roman" w:hAnsi="Times New Roman"/>
                <w:b/>
                <w:sz w:val="24"/>
                <w:szCs w:val="24"/>
              </w:rPr>
              <w:t>Program Adı</w:t>
            </w:r>
          </w:p>
        </w:tc>
      </w:tr>
      <w:tr w:rsidR="00214B48" w14:paraId="0A11FB15" w14:textId="77777777" w:rsidTr="00392893">
        <w:trPr>
          <w:trHeight w:val="454"/>
        </w:trPr>
        <w:tc>
          <w:tcPr>
            <w:tcW w:w="1087" w:type="dxa"/>
            <w:vMerge w:val="restart"/>
            <w:vAlign w:val="center"/>
          </w:tcPr>
          <w:p w14:paraId="38B98266" w14:textId="77777777" w:rsidR="00214B48" w:rsidRPr="00D25E4B" w:rsidRDefault="00214B48" w:rsidP="00392893">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5712" w:type="dxa"/>
            <w:vMerge w:val="restart"/>
            <w:vAlign w:val="center"/>
          </w:tcPr>
          <w:p w14:paraId="3FCC5673" w14:textId="77777777" w:rsidR="00214B48" w:rsidRPr="00D25E4B" w:rsidRDefault="00214B48" w:rsidP="00392893">
            <w:pPr>
              <w:jc w:val="center"/>
              <w:rPr>
                <w:rFonts w:ascii="Times New Roman" w:hAnsi="Times New Roman"/>
                <w:b/>
                <w:sz w:val="24"/>
                <w:szCs w:val="24"/>
              </w:rPr>
            </w:pPr>
            <w:r w:rsidRPr="00D25E4B">
              <w:rPr>
                <w:rFonts w:ascii="Times New Roman" w:hAnsi="Times New Roman"/>
                <w:b/>
                <w:sz w:val="24"/>
                <w:szCs w:val="24"/>
              </w:rPr>
              <w:t>Açıklama</w:t>
            </w:r>
          </w:p>
        </w:tc>
        <w:tc>
          <w:tcPr>
            <w:tcW w:w="3395" w:type="dxa"/>
            <w:gridSpan w:val="6"/>
            <w:tcBorders>
              <w:bottom w:val="single" w:sz="4" w:space="0" w:color="auto"/>
            </w:tcBorders>
            <w:vAlign w:val="center"/>
          </w:tcPr>
          <w:p w14:paraId="1D1D59FD" w14:textId="77777777" w:rsidR="00214B48" w:rsidRDefault="00214B48" w:rsidP="00392893">
            <w:pPr>
              <w:jc w:val="center"/>
              <w:rPr>
                <w:rFonts w:ascii="Times New Roman" w:hAnsi="Times New Roman"/>
                <w:b/>
                <w:sz w:val="24"/>
                <w:szCs w:val="24"/>
              </w:rPr>
            </w:pPr>
            <w:r>
              <w:rPr>
                <w:rFonts w:ascii="Times New Roman" w:hAnsi="Times New Roman"/>
                <w:b/>
                <w:sz w:val="24"/>
                <w:szCs w:val="24"/>
              </w:rPr>
              <w:t>Dersin Katkı Düzeyi</w:t>
            </w:r>
          </w:p>
        </w:tc>
      </w:tr>
      <w:tr w:rsidR="00214B48" w14:paraId="1787B21A" w14:textId="77777777" w:rsidTr="00392893">
        <w:trPr>
          <w:trHeight w:val="227"/>
        </w:trPr>
        <w:tc>
          <w:tcPr>
            <w:tcW w:w="1087" w:type="dxa"/>
            <w:vMerge/>
            <w:vAlign w:val="center"/>
          </w:tcPr>
          <w:p w14:paraId="6EDA02A2" w14:textId="77777777" w:rsidR="00214B48" w:rsidRPr="00D25E4B" w:rsidRDefault="00214B48" w:rsidP="00392893">
            <w:pPr>
              <w:jc w:val="center"/>
              <w:rPr>
                <w:rFonts w:ascii="Times New Roman" w:hAnsi="Times New Roman"/>
                <w:b/>
                <w:sz w:val="24"/>
                <w:szCs w:val="24"/>
              </w:rPr>
            </w:pPr>
          </w:p>
        </w:tc>
        <w:tc>
          <w:tcPr>
            <w:tcW w:w="5712" w:type="dxa"/>
            <w:vMerge/>
            <w:vAlign w:val="center"/>
          </w:tcPr>
          <w:p w14:paraId="3CA3EEEC" w14:textId="77777777" w:rsidR="00214B48" w:rsidRPr="00D25E4B" w:rsidRDefault="00214B48" w:rsidP="00392893">
            <w:pPr>
              <w:rPr>
                <w:rFonts w:ascii="Times New Roman" w:hAnsi="Times New Roman"/>
                <w:sz w:val="24"/>
                <w:szCs w:val="24"/>
              </w:rPr>
            </w:pPr>
          </w:p>
        </w:tc>
        <w:tc>
          <w:tcPr>
            <w:tcW w:w="567" w:type="dxa"/>
            <w:vAlign w:val="center"/>
          </w:tcPr>
          <w:p w14:paraId="7811A720"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0</w:t>
            </w:r>
          </w:p>
        </w:tc>
        <w:tc>
          <w:tcPr>
            <w:tcW w:w="567" w:type="dxa"/>
            <w:vAlign w:val="center"/>
          </w:tcPr>
          <w:p w14:paraId="58457D32"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1</w:t>
            </w:r>
          </w:p>
        </w:tc>
        <w:tc>
          <w:tcPr>
            <w:tcW w:w="567" w:type="dxa"/>
            <w:vAlign w:val="center"/>
          </w:tcPr>
          <w:p w14:paraId="7CE0C9B1"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2</w:t>
            </w:r>
          </w:p>
        </w:tc>
        <w:tc>
          <w:tcPr>
            <w:tcW w:w="567" w:type="dxa"/>
            <w:vAlign w:val="center"/>
          </w:tcPr>
          <w:p w14:paraId="56A68608"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3</w:t>
            </w:r>
          </w:p>
        </w:tc>
        <w:tc>
          <w:tcPr>
            <w:tcW w:w="567" w:type="dxa"/>
            <w:vAlign w:val="center"/>
          </w:tcPr>
          <w:p w14:paraId="4D70CF20"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4</w:t>
            </w:r>
          </w:p>
        </w:tc>
        <w:tc>
          <w:tcPr>
            <w:tcW w:w="560" w:type="dxa"/>
            <w:vAlign w:val="center"/>
          </w:tcPr>
          <w:p w14:paraId="7BC6DFE1" w14:textId="77777777" w:rsidR="00214B48" w:rsidRPr="00046964" w:rsidRDefault="00214B48" w:rsidP="00392893">
            <w:pPr>
              <w:jc w:val="center"/>
              <w:rPr>
                <w:rFonts w:ascii="Times New Roman" w:hAnsi="Times New Roman"/>
                <w:b/>
                <w:sz w:val="24"/>
                <w:szCs w:val="24"/>
              </w:rPr>
            </w:pPr>
            <w:r w:rsidRPr="00046964">
              <w:rPr>
                <w:rFonts w:ascii="Times New Roman" w:hAnsi="Times New Roman"/>
                <w:b/>
                <w:sz w:val="24"/>
                <w:szCs w:val="24"/>
              </w:rPr>
              <w:t>5</w:t>
            </w:r>
          </w:p>
        </w:tc>
      </w:tr>
      <w:tr w:rsidR="00214B48" w14:paraId="398E39EC" w14:textId="77777777" w:rsidTr="00392893">
        <w:trPr>
          <w:trHeight w:val="454"/>
        </w:trPr>
        <w:tc>
          <w:tcPr>
            <w:tcW w:w="1087" w:type="dxa"/>
            <w:vAlign w:val="center"/>
          </w:tcPr>
          <w:p w14:paraId="4BC8508F"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P1</w:t>
            </w:r>
          </w:p>
        </w:tc>
        <w:tc>
          <w:tcPr>
            <w:tcW w:w="5712" w:type="dxa"/>
            <w:vAlign w:val="center"/>
          </w:tcPr>
          <w:p w14:paraId="5EC751DE"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alanında kavramsal bilgilere, kuramsal ve uygulama açısından aralarındaki ilişkiyi kavrayacak şekilde sahiptir. </w:t>
            </w:r>
          </w:p>
        </w:tc>
        <w:tc>
          <w:tcPr>
            <w:tcW w:w="567" w:type="dxa"/>
            <w:vAlign w:val="center"/>
          </w:tcPr>
          <w:p w14:paraId="1F9C9C46" w14:textId="77777777" w:rsidR="00214B48" w:rsidRPr="00D25E4B" w:rsidRDefault="00214B48" w:rsidP="00392893">
            <w:pPr>
              <w:jc w:val="center"/>
              <w:rPr>
                <w:rFonts w:ascii="Times New Roman" w:hAnsi="Times New Roman"/>
                <w:sz w:val="24"/>
                <w:szCs w:val="24"/>
              </w:rPr>
            </w:pPr>
          </w:p>
        </w:tc>
        <w:tc>
          <w:tcPr>
            <w:tcW w:w="567" w:type="dxa"/>
            <w:vAlign w:val="center"/>
          </w:tcPr>
          <w:p w14:paraId="5623EF1D"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B990287" w14:textId="77777777" w:rsidR="00214B48" w:rsidRPr="00D25E4B" w:rsidRDefault="00214B48" w:rsidP="00392893">
            <w:pPr>
              <w:jc w:val="center"/>
              <w:rPr>
                <w:rFonts w:ascii="Times New Roman" w:hAnsi="Times New Roman"/>
                <w:sz w:val="24"/>
                <w:szCs w:val="24"/>
              </w:rPr>
            </w:pPr>
          </w:p>
        </w:tc>
        <w:tc>
          <w:tcPr>
            <w:tcW w:w="567" w:type="dxa"/>
            <w:vAlign w:val="center"/>
          </w:tcPr>
          <w:p w14:paraId="7802CA75" w14:textId="77777777" w:rsidR="00214B48" w:rsidRPr="00D25E4B" w:rsidRDefault="00214B48" w:rsidP="00392893">
            <w:pPr>
              <w:jc w:val="center"/>
              <w:rPr>
                <w:rFonts w:ascii="Times New Roman" w:hAnsi="Times New Roman"/>
                <w:sz w:val="24"/>
                <w:szCs w:val="24"/>
              </w:rPr>
            </w:pPr>
          </w:p>
        </w:tc>
        <w:tc>
          <w:tcPr>
            <w:tcW w:w="567" w:type="dxa"/>
            <w:vAlign w:val="center"/>
          </w:tcPr>
          <w:p w14:paraId="1E1DED68" w14:textId="77777777" w:rsidR="00214B48" w:rsidRPr="00D25E4B" w:rsidRDefault="00214B48" w:rsidP="00392893">
            <w:pPr>
              <w:jc w:val="center"/>
              <w:rPr>
                <w:rFonts w:ascii="Times New Roman" w:hAnsi="Times New Roman"/>
                <w:sz w:val="24"/>
                <w:szCs w:val="24"/>
              </w:rPr>
            </w:pPr>
          </w:p>
        </w:tc>
        <w:tc>
          <w:tcPr>
            <w:tcW w:w="560" w:type="dxa"/>
            <w:vAlign w:val="center"/>
          </w:tcPr>
          <w:p w14:paraId="7D296ED7" w14:textId="77777777" w:rsidR="00214B48" w:rsidRPr="00D25E4B" w:rsidRDefault="00214B48" w:rsidP="00392893">
            <w:pPr>
              <w:jc w:val="center"/>
              <w:rPr>
                <w:rFonts w:ascii="Times New Roman" w:hAnsi="Times New Roman"/>
                <w:sz w:val="24"/>
                <w:szCs w:val="24"/>
              </w:rPr>
            </w:pPr>
          </w:p>
        </w:tc>
      </w:tr>
      <w:tr w:rsidR="00214B48" w14:paraId="470A4651" w14:textId="77777777" w:rsidTr="00392893">
        <w:trPr>
          <w:trHeight w:val="454"/>
        </w:trPr>
        <w:tc>
          <w:tcPr>
            <w:tcW w:w="1087" w:type="dxa"/>
            <w:vAlign w:val="center"/>
          </w:tcPr>
          <w:p w14:paraId="2050EA7A"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P2</w:t>
            </w:r>
          </w:p>
        </w:tc>
        <w:tc>
          <w:tcPr>
            <w:tcW w:w="5712" w:type="dxa"/>
            <w:vAlign w:val="center"/>
          </w:tcPr>
          <w:p w14:paraId="5B4018B2"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Alanın ilişkili olduğu çok disiplinli etkileşimi kavrar. </w:t>
            </w:r>
          </w:p>
        </w:tc>
        <w:tc>
          <w:tcPr>
            <w:tcW w:w="567" w:type="dxa"/>
            <w:vAlign w:val="center"/>
          </w:tcPr>
          <w:p w14:paraId="45003E5A" w14:textId="77777777" w:rsidR="00214B48" w:rsidRPr="00D25E4B" w:rsidRDefault="00214B48" w:rsidP="00392893">
            <w:pPr>
              <w:jc w:val="center"/>
              <w:rPr>
                <w:rFonts w:ascii="Times New Roman" w:hAnsi="Times New Roman"/>
                <w:sz w:val="24"/>
                <w:szCs w:val="24"/>
              </w:rPr>
            </w:pPr>
          </w:p>
        </w:tc>
        <w:tc>
          <w:tcPr>
            <w:tcW w:w="567" w:type="dxa"/>
            <w:vAlign w:val="center"/>
          </w:tcPr>
          <w:p w14:paraId="3564ECCB"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7BDD0960" w14:textId="77777777" w:rsidR="00214B48" w:rsidRPr="00D25E4B" w:rsidRDefault="00214B48" w:rsidP="00392893">
            <w:pPr>
              <w:jc w:val="center"/>
              <w:rPr>
                <w:rFonts w:ascii="Times New Roman" w:hAnsi="Times New Roman"/>
                <w:sz w:val="24"/>
                <w:szCs w:val="24"/>
              </w:rPr>
            </w:pPr>
          </w:p>
        </w:tc>
        <w:tc>
          <w:tcPr>
            <w:tcW w:w="567" w:type="dxa"/>
            <w:vAlign w:val="center"/>
          </w:tcPr>
          <w:p w14:paraId="69BD9BB6" w14:textId="77777777" w:rsidR="00214B48" w:rsidRPr="00D25E4B" w:rsidRDefault="00214B48" w:rsidP="00392893">
            <w:pPr>
              <w:jc w:val="center"/>
              <w:rPr>
                <w:rFonts w:ascii="Times New Roman" w:hAnsi="Times New Roman"/>
                <w:sz w:val="24"/>
                <w:szCs w:val="24"/>
              </w:rPr>
            </w:pPr>
          </w:p>
        </w:tc>
        <w:tc>
          <w:tcPr>
            <w:tcW w:w="567" w:type="dxa"/>
            <w:vAlign w:val="center"/>
          </w:tcPr>
          <w:p w14:paraId="2A0B8E6E" w14:textId="77777777" w:rsidR="00214B48" w:rsidRPr="00D25E4B" w:rsidRDefault="00214B48" w:rsidP="00392893">
            <w:pPr>
              <w:jc w:val="center"/>
              <w:rPr>
                <w:rFonts w:ascii="Times New Roman" w:hAnsi="Times New Roman"/>
                <w:sz w:val="24"/>
                <w:szCs w:val="24"/>
              </w:rPr>
            </w:pPr>
          </w:p>
        </w:tc>
        <w:tc>
          <w:tcPr>
            <w:tcW w:w="560" w:type="dxa"/>
            <w:vAlign w:val="center"/>
          </w:tcPr>
          <w:p w14:paraId="1863C85D" w14:textId="77777777" w:rsidR="00214B48" w:rsidRPr="00D25E4B" w:rsidRDefault="00214B48" w:rsidP="00392893">
            <w:pPr>
              <w:jc w:val="center"/>
              <w:rPr>
                <w:rFonts w:ascii="Times New Roman" w:hAnsi="Times New Roman"/>
                <w:sz w:val="24"/>
                <w:szCs w:val="24"/>
              </w:rPr>
            </w:pPr>
          </w:p>
        </w:tc>
      </w:tr>
      <w:tr w:rsidR="00214B48" w14:paraId="505FE52B" w14:textId="77777777" w:rsidTr="00392893">
        <w:trPr>
          <w:trHeight w:val="454"/>
        </w:trPr>
        <w:tc>
          <w:tcPr>
            <w:tcW w:w="1087" w:type="dxa"/>
            <w:vAlign w:val="center"/>
          </w:tcPr>
          <w:p w14:paraId="7038638B"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P3</w:t>
            </w:r>
          </w:p>
        </w:tc>
        <w:tc>
          <w:tcPr>
            <w:tcW w:w="5712" w:type="dxa"/>
            <w:vAlign w:val="center"/>
          </w:tcPr>
          <w:p w14:paraId="3E4FCEB2"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ile ilgili bir konuyu inceleyebilir ve çözümleyebilir. </w:t>
            </w:r>
          </w:p>
        </w:tc>
        <w:tc>
          <w:tcPr>
            <w:tcW w:w="567" w:type="dxa"/>
            <w:vAlign w:val="center"/>
          </w:tcPr>
          <w:p w14:paraId="16B95E9B" w14:textId="77777777" w:rsidR="00214B48" w:rsidRPr="00D25E4B" w:rsidRDefault="00214B48" w:rsidP="00392893">
            <w:pPr>
              <w:jc w:val="center"/>
              <w:rPr>
                <w:rFonts w:ascii="Times New Roman" w:hAnsi="Times New Roman"/>
                <w:sz w:val="24"/>
                <w:szCs w:val="24"/>
              </w:rPr>
            </w:pPr>
          </w:p>
        </w:tc>
        <w:tc>
          <w:tcPr>
            <w:tcW w:w="567" w:type="dxa"/>
            <w:vAlign w:val="center"/>
          </w:tcPr>
          <w:p w14:paraId="606F0EEA" w14:textId="77777777" w:rsidR="00214B48" w:rsidRPr="00D25E4B" w:rsidRDefault="00214B48" w:rsidP="00392893">
            <w:pPr>
              <w:jc w:val="center"/>
              <w:rPr>
                <w:rFonts w:ascii="Times New Roman" w:hAnsi="Times New Roman"/>
                <w:sz w:val="24"/>
                <w:szCs w:val="24"/>
              </w:rPr>
            </w:pPr>
          </w:p>
        </w:tc>
        <w:tc>
          <w:tcPr>
            <w:tcW w:w="567" w:type="dxa"/>
            <w:vAlign w:val="center"/>
          </w:tcPr>
          <w:p w14:paraId="1F9C001A" w14:textId="77777777" w:rsidR="00214B48" w:rsidRPr="00D25E4B" w:rsidRDefault="00214B48" w:rsidP="00392893">
            <w:pPr>
              <w:jc w:val="center"/>
              <w:rPr>
                <w:rFonts w:ascii="Times New Roman" w:hAnsi="Times New Roman"/>
                <w:sz w:val="24"/>
                <w:szCs w:val="24"/>
              </w:rPr>
            </w:pPr>
          </w:p>
        </w:tc>
        <w:tc>
          <w:tcPr>
            <w:tcW w:w="567" w:type="dxa"/>
            <w:vAlign w:val="center"/>
          </w:tcPr>
          <w:p w14:paraId="3EBC97CC" w14:textId="77777777" w:rsidR="00214B48" w:rsidRPr="00D25E4B" w:rsidRDefault="00214B48" w:rsidP="00392893">
            <w:pPr>
              <w:jc w:val="center"/>
              <w:rPr>
                <w:rFonts w:ascii="Times New Roman" w:hAnsi="Times New Roman"/>
                <w:sz w:val="24"/>
                <w:szCs w:val="24"/>
              </w:rPr>
            </w:pPr>
          </w:p>
        </w:tc>
        <w:tc>
          <w:tcPr>
            <w:tcW w:w="567" w:type="dxa"/>
            <w:vAlign w:val="center"/>
          </w:tcPr>
          <w:p w14:paraId="64184958" w14:textId="77777777" w:rsidR="00214B48" w:rsidRPr="00D25E4B" w:rsidRDefault="00214B48" w:rsidP="00392893">
            <w:pPr>
              <w:jc w:val="center"/>
              <w:rPr>
                <w:rFonts w:ascii="Times New Roman" w:hAnsi="Times New Roman"/>
                <w:sz w:val="24"/>
                <w:szCs w:val="24"/>
              </w:rPr>
            </w:pPr>
          </w:p>
        </w:tc>
        <w:tc>
          <w:tcPr>
            <w:tcW w:w="560" w:type="dxa"/>
            <w:vAlign w:val="center"/>
          </w:tcPr>
          <w:p w14:paraId="12C2A5D0"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r>
      <w:tr w:rsidR="00214B48" w14:paraId="027A2604" w14:textId="77777777" w:rsidTr="00392893">
        <w:trPr>
          <w:trHeight w:val="454"/>
        </w:trPr>
        <w:tc>
          <w:tcPr>
            <w:tcW w:w="1087" w:type="dxa"/>
            <w:vAlign w:val="center"/>
          </w:tcPr>
          <w:p w14:paraId="09E77CD7"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P4</w:t>
            </w:r>
          </w:p>
        </w:tc>
        <w:tc>
          <w:tcPr>
            <w:tcW w:w="5712" w:type="dxa"/>
            <w:vAlign w:val="center"/>
          </w:tcPr>
          <w:p w14:paraId="10ACEBE5"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567" w:type="dxa"/>
            <w:vAlign w:val="center"/>
          </w:tcPr>
          <w:p w14:paraId="54E274FA" w14:textId="77777777" w:rsidR="00214B48" w:rsidRPr="00D25E4B" w:rsidRDefault="00214B48" w:rsidP="00392893">
            <w:pPr>
              <w:jc w:val="center"/>
              <w:rPr>
                <w:rFonts w:ascii="Times New Roman" w:hAnsi="Times New Roman"/>
                <w:sz w:val="24"/>
                <w:szCs w:val="24"/>
              </w:rPr>
            </w:pPr>
          </w:p>
        </w:tc>
        <w:tc>
          <w:tcPr>
            <w:tcW w:w="567" w:type="dxa"/>
            <w:vAlign w:val="center"/>
          </w:tcPr>
          <w:p w14:paraId="0EAE6AEC" w14:textId="77777777" w:rsidR="00214B48" w:rsidRPr="00D25E4B" w:rsidRDefault="00214B48" w:rsidP="00392893">
            <w:pPr>
              <w:jc w:val="center"/>
              <w:rPr>
                <w:rFonts w:ascii="Times New Roman" w:hAnsi="Times New Roman"/>
                <w:sz w:val="24"/>
                <w:szCs w:val="24"/>
              </w:rPr>
            </w:pPr>
          </w:p>
        </w:tc>
        <w:tc>
          <w:tcPr>
            <w:tcW w:w="567" w:type="dxa"/>
            <w:vAlign w:val="center"/>
          </w:tcPr>
          <w:p w14:paraId="544899E1" w14:textId="77777777" w:rsidR="00214B48" w:rsidRPr="00D25E4B" w:rsidRDefault="00214B48" w:rsidP="00392893">
            <w:pPr>
              <w:jc w:val="center"/>
              <w:rPr>
                <w:rFonts w:ascii="Times New Roman" w:hAnsi="Times New Roman"/>
                <w:sz w:val="24"/>
                <w:szCs w:val="24"/>
              </w:rPr>
            </w:pPr>
          </w:p>
        </w:tc>
        <w:tc>
          <w:tcPr>
            <w:tcW w:w="567" w:type="dxa"/>
            <w:vAlign w:val="center"/>
          </w:tcPr>
          <w:p w14:paraId="004424C9" w14:textId="77777777" w:rsidR="00214B48" w:rsidRPr="00D25E4B" w:rsidRDefault="00214B48" w:rsidP="00392893">
            <w:pPr>
              <w:jc w:val="center"/>
              <w:rPr>
                <w:rFonts w:ascii="Times New Roman" w:hAnsi="Times New Roman"/>
                <w:sz w:val="24"/>
                <w:szCs w:val="24"/>
              </w:rPr>
            </w:pPr>
          </w:p>
        </w:tc>
        <w:tc>
          <w:tcPr>
            <w:tcW w:w="567" w:type="dxa"/>
            <w:vAlign w:val="center"/>
          </w:tcPr>
          <w:p w14:paraId="5143D08A" w14:textId="77777777" w:rsidR="00214B48" w:rsidRPr="00D25E4B" w:rsidRDefault="00214B48" w:rsidP="00392893">
            <w:pPr>
              <w:jc w:val="center"/>
              <w:rPr>
                <w:rFonts w:ascii="Times New Roman" w:hAnsi="Times New Roman"/>
                <w:sz w:val="24"/>
                <w:szCs w:val="24"/>
              </w:rPr>
            </w:pPr>
          </w:p>
        </w:tc>
        <w:tc>
          <w:tcPr>
            <w:tcW w:w="560" w:type="dxa"/>
            <w:vAlign w:val="center"/>
          </w:tcPr>
          <w:p w14:paraId="31A42DB4"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r>
      <w:tr w:rsidR="00214B48" w14:paraId="2411F0D1" w14:textId="77777777" w:rsidTr="00392893">
        <w:trPr>
          <w:trHeight w:val="454"/>
        </w:trPr>
        <w:tc>
          <w:tcPr>
            <w:tcW w:w="1087" w:type="dxa"/>
            <w:vAlign w:val="center"/>
          </w:tcPr>
          <w:p w14:paraId="23110FD7"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P5</w:t>
            </w:r>
          </w:p>
        </w:tc>
        <w:tc>
          <w:tcPr>
            <w:tcW w:w="5712" w:type="dxa"/>
            <w:vAlign w:val="center"/>
          </w:tcPr>
          <w:p w14:paraId="60998146"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Güvenlik yönetimi, istihbarat, ulusal güvenli</w:t>
            </w:r>
            <w:r>
              <w:rPr>
                <w:rFonts w:ascii="Times New Roman" w:hAnsi="Times New Roman"/>
                <w:sz w:val="24"/>
                <w:szCs w:val="24"/>
              </w:rPr>
              <w:t xml:space="preserve">k, iç güvenlik, siber güvenlik </w:t>
            </w:r>
            <w:r w:rsidRPr="000C4CD0">
              <w:rPr>
                <w:rFonts w:ascii="Times New Roman" w:hAnsi="Times New Roman"/>
                <w:sz w:val="24"/>
                <w:szCs w:val="24"/>
              </w:rPr>
              <w:t xml:space="preserve">gibi tematik güvenlik konularında ilişki ağını kavrayabilir. </w:t>
            </w:r>
          </w:p>
        </w:tc>
        <w:tc>
          <w:tcPr>
            <w:tcW w:w="567" w:type="dxa"/>
            <w:vAlign w:val="center"/>
          </w:tcPr>
          <w:p w14:paraId="7C0146EC" w14:textId="77777777" w:rsidR="00214B48" w:rsidRPr="00D25E4B" w:rsidRDefault="00214B48" w:rsidP="00392893">
            <w:pPr>
              <w:jc w:val="center"/>
              <w:rPr>
                <w:rFonts w:ascii="Times New Roman" w:hAnsi="Times New Roman"/>
                <w:sz w:val="24"/>
                <w:szCs w:val="24"/>
              </w:rPr>
            </w:pPr>
          </w:p>
        </w:tc>
        <w:tc>
          <w:tcPr>
            <w:tcW w:w="567" w:type="dxa"/>
            <w:vAlign w:val="center"/>
          </w:tcPr>
          <w:p w14:paraId="580ACC89" w14:textId="77777777" w:rsidR="00214B48" w:rsidRPr="00D25E4B" w:rsidRDefault="00214B48" w:rsidP="00392893">
            <w:pPr>
              <w:jc w:val="center"/>
              <w:rPr>
                <w:rFonts w:ascii="Times New Roman" w:hAnsi="Times New Roman"/>
                <w:sz w:val="24"/>
                <w:szCs w:val="24"/>
              </w:rPr>
            </w:pPr>
          </w:p>
        </w:tc>
        <w:tc>
          <w:tcPr>
            <w:tcW w:w="567" w:type="dxa"/>
            <w:vAlign w:val="center"/>
          </w:tcPr>
          <w:p w14:paraId="315586E7" w14:textId="77777777" w:rsidR="00214B48" w:rsidRPr="00D25E4B" w:rsidRDefault="00214B48" w:rsidP="00392893">
            <w:pPr>
              <w:jc w:val="center"/>
              <w:rPr>
                <w:rFonts w:ascii="Times New Roman" w:hAnsi="Times New Roman"/>
                <w:sz w:val="24"/>
                <w:szCs w:val="24"/>
              </w:rPr>
            </w:pPr>
          </w:p>
        </w:tc>
        <w:tc>
          <w:tcPr>
            <w:tcW w:w="567" w:type="dxa"/>
            <w:vAlign w:val="center"/>
          </w:tcPr>
          <w:p w14:paraId="39250B4F" w14:textId="77777777" w:rsidR="00214B48" w:rsidRPr="00D25E4B" w:rsidRDefault="00214B48" w:rsidP="00392893">
            <w:pPr>
              <w:jc w:val="center"/>
              <w:rPr>
                <w:rFonts w:ascii="Times New Roman" w:hAnsi="Times New Roman"/>
                <w:sz w:val="24"/>
                <w:szCs w:val="24"/>
              </w:rPr>
            </w:pPr>
          </w:p>
        </w:tc>
        <w:tc>
          <w:tcPr>
            <w:tcW w:w="567" w:type="dxa"/>
            <w:vAlign w:val="center"/>
          </w:tcPr>
          <w:p w14:paraId="5D2FA2CD" w14:textId="77777777" w:rsidR="00214B48" w:rsidRPr="00D25E4B" w:rsidRDefault="00214B48" w:rsidP="00392893">
            <w:pPr>
              <w:jc w:val="center"/>
              <w:rPr>
                <w:rFonts w:ascii="Times New Roman" w:hAnsi="Times New Roman"/>
                <w:sz w:val="24"/>
                <w:szCs w:val="24"/>
              </w:rPr>
            </w:pPr>
          </w:p>
        </w:tc>
        <w:tc>
          <w:tcPr>
            <w:tcW w:w="560" w:type="dxa"/>
            <w:vAlign w:val="center"/>
          </w:tcPr>
          <w:p w14:paraId="078568CB"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r>
      <w:tr w:rsidR="00214B48" w14:paraId="6F2C77EE" w14:textId="77777777" w:rsidTr="00392893">
        <w:trPr>
          <w:trHeight w:val="454"/>
        </w:trPr>
        <w:tc>
          <w:tcPr>
            <w:tcW w:w="1087" w:type="dxa"/>
            <w:vAlign w:val="center"/>
          </w:tcPr>
          <w:p w14:paraId="5F5036D3"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P6</w:t>
            </w:r>
          </w:p>
        </w:tc>
        <w:tc>
          <w:tcPr>
            <w:tcW w:w="5712" w:type="dxa"/>
            <w:vAlign w:val="center"/>
          </w:tcPr>
          <w:p w14:paraId="23541FA2"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yönetiminin stratejik, </w:t>
            </w:r>
            <w:proofErr w:type="spellStart"/>
            <w:r w:rsidRPr="000C4CD0">
              <w:rPr>
                <w:rFonts w:ascii="Times New Roman" w:hAnsi="Times New Roman"/>
                <w:sz w:val="24"/>
                <w:szCs w:val="24"/>
              </w:rPr>
              <w:t>Operatif</w:t>
            </w:r>
            <w:proofErr w:type="spellEnd"/>
            <w:r w:rsidRPr="000C4CD0">
              <w:rPr>
                <w:rFonts w:ascii="Times New Roman" w:hAnsi="Times New Roman"/>
                <w:sz w:val="24"/>
                <w:szCs w:val="24"/>
              </w:rPr>
              <w:t xml:space="preserve"> ve taktik seviye gibi farklı düzeylerinde analiz, değerlendirme ve uygulamaya yönelik yöntemlerini bilir. </w:t>
            </w:r>
          </w:p>
        </w:tc>
        <w:tc>
          <w:tcPr>
            <w:tcW w:w="567" w:type="dxa"/>
            <w:vAlign w:val="center"/>
          </w:tcPr>
          <w:p w14:paraId="6D4E61AA" w14:textId="77777777" w:rsidR="00214B48" w:rsidRPr="00D25E4B" w:rsidRDefault="00214B48" w:rsidP="00392893">
            <w:pPr>
              <w:jc w:val="center"/>
              <w:rPr>
                <w:rFonts w:ascii="Times New Roman" w:hAnsi="Times New Roman"/>
                <w:sz w:val="24"/>
                <w:szCs w:val="24"/>
              </w:rPr>
            </w:pPr>
          </w:p>
        </w:tc>
        <w:tc>
          <w:tcPr>
            <w:tcW w:w="567" w:type="dxa"/>
            <w:vAlign w:val="center"/>
          </w:tcPr>
          <w:p w14:paraId="7305B276" w14:textId="77777777" w:rsidR="00214B48" w:rsidRPr="00D25E4B" w:rsidRDefault="00214B48" w:rsidP="00392893">
            <w:pPr>
              <w:jc w:val="center"/>
              <w:rPr>
                <w:rFonts w:ascii="Times New Roman" w:hAnsi="Times New Roman"/>
                <w:sz w:val="24"/>
                <w:szCs w:val="24"/>
              </w:rPr>
            </w:pPr>
          </w:p>
        </w:tc>
        <w:tc>
          <w:tcPr>
            <w:tcW w:w="567" w:type="dxa"/>
            <w:vAlign w:val="center"/>
          </w:tcPr>
          <w:p w14:paraId="3C9C54E0" w14:textId="77777777" w:rsidR="00214B48" w:rsidRPr="00D25E4B" w:rsidRDefault="00214B48" w:rsidP="00392893">
            <w:pPr>
              <w:jc w:val="center"/>
              <w:rPr>
                <w:rFonts w:ascii="Times New Roman" w:hAnsi="Times New Roman"/>
                <w:sz w:val="24"/>
                <w:szCs w:val="24"/>
              </w:rPr>
            </w:pPr>
          </w:p>
        </w:tc>
        <w:tc>
          <w:tcPr>
            <w:tcW w:w="567" w:type="dxa"/>
            <w:vAlign w:val="center"/>
          </w:tcPr>
          <w:p w14:paraId="5470E087" w14:textId="77777777" w:rsidR="00214B48" w:rsidRPr="00D25E4B" w:rsidRDefault="00214B48" w:rsidP="00392893">
            <w:pPr>
              <w:jc w:val="center"/>
              <w:rPr>
                <w:rFonts w:ascii="Times New Roman" w:hAnsi="Times New Roman"/>
                <w:sz w:val="24"/>
                <w:szCs w:val="24"/>
              </w:rPr>
            </w:pPr>
          </w:p>
        </w:tc>
        <w:tc>
          <w:tcPr>
            <w:tcW w:w="567" w:type="dxa"/>
            <w:vAlign w:val="center"/>
          </w:tcPr>
          <w:p w14:paraId="09627C01"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c>
          <w:tcPr>
            <w:tcW w:w="560" w:type="dxa"/>
            <w:vAlign w:val="center"/>
          </w:tcPr>
          <w:p w14:paraId="223BE77D" w14:textId="77777777" w:rsidR="00214B48" w:rsidRPr="00D25E4B" w:rsidRDefault="00214B48" w:rsidP="00392893">
            <w:pPr>
              <w:jc w:val="center"/>
              <w:rPr>
                <w:rFonts w:ascii="Times New Roman" w:hAnsi="Times New Roman"/>
                <w:sz w:val="24"/>
                <w:szCs w:val="24"/>
              </w:rPr>
            </w:pPr>
          </w:p>
        </w:tc>
      </w:tr>
      <w:tr w:rsidR="00214B48" w14:paraId="4C0FE3CA" w14:textId="77777777" w:rsidTr="00392893">
        <w:trPr>
          <w:trHeight w:val="454"/>
        </w:trPr>
        <w:tc>
          <w:tcPr>
            <w:tcW w:w="1087" w:type="dxa"/>
            <w:vAlign w:val="center"/>
          </w:tcPr>
          <w:p w14:paraId="1801D748"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P7</w:t>
            </w:r>
          </w:p>
        </w:tc>
        <w:tc>
          <w:tcPr>
            <w:tcW w:w="5712" w:type="dxa"/>
            <w:vAlign w:val="center"/>
          </w:tcPr>
          <w:p w14:paraId="19AC9556"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567" w:type="dxa"/>
            <w:vAlign w:val="center"/>
          </w:tcPr>
          <w:p w14:paraId="0CE9D638" w14:textId="77777777" w:rsidR="00214B48" w:rsidRPr="00D25E4B" w:rsidRDefault="00214B48" w:rsidP="00392893">
            <w:pPr>
              <w:jc w:val="center"/>
              <w:rPr>
                <w:rFonts w:ascii="Times New Roman" w:hAnsi="Times New Roman"/>
                <w:sz w:val="24"/>
                <w:szCs w:val="24"/>
              </w:rPr>
            </w:pPr>
          </w:p>
        </w:tc>
        <w:tc>
          <w:tcPr>
            <w:tcW w:w="567" w:type="dxa"/>
            <w:vAlign w:val="center"/>
          </w:tcPr>
          <w:p w14:paraId="01CBCAE2" w14:textId="77777777" w:rsidR="00214B48" w:rsidRPr="00D25E4B" w:rsidRDefault="00214B48" w:rsidP="00392893">
            <w:pPr>
              <w:jc w:val="center"/>
              <w:rPr>
                <w:rFonts w:ascii="Times New Roman" w:hAnsi="Times New Roman"/>
                <w:sz w:val="24"/>
                <w:szCs w:val="24"/>
              </w:rPr>
            </w:pPr>
          </w:p>
        </w:tc>
        <w:tc>
          <w:tcPr>
            <w:tcW w:w="567" w:type="dxa"/>
            <w:vAlign w:val="center"/>
          </w:tcPr>
          <w:p w14:paraId="0232FDD9" w14:textId="77777777" w:rsidR="00214B48" w:rsidRPr="00D25E4B" w:rsidRDefault="00214B48" w:rsidP="00392893">
            <w:pPr>
              <w:jc w:val="center"/>
              <w:rPr>
                <w:rFonts w:ascii="Times New Roman" w:hAnsi="Times New Roman"/>
                <w:sz w:val="24"/>
                <w:szCs w:val="24"/>
              </w:rPr>
            </w:pPr>
          </w:p>
        </w:tc>
        <w:tc>
          <w:tcPr>
            <w:tcW w:w="567" w:type="dxa"/>
            <w:vAlign w:val="center"/>
          </w:tcPr>
          <w:p w14:paraId="794114B8"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50C4D218" w14:textId="77777777" w:rsidR="00214B48" w:rsidRPr="00D25E4B" w:rsidRDefault="00214B48" w:rsidP="00392893">
            <w:pPr>
              <w:jc w:val="center"/>
              <w:rPr>
                <w:rFonts w:ascii="Times New Roman" w:hAnsi="Times New Roman"/>
                <w:sz w:val="24"/>
                <w:szCs w:val="24"/>
              </w:rPr>
            </w:pPr>
          </w:p>
        </w:tc>
        <w:tc>
          <w:tcPr>
            <w:tcW w:w="560" w:type="dxa"/>
            <w:vAlign w:val="center"/>
          </w:tcPr>
          <w:p w14:paraId="29BCD3A3" w14:textId="77777777" w:rsidR="00214B48" w:rsidRPr="00D25E4B" w:rsidRDefault="00214B48" w:rsidP="00392893">
            <w:pPr>
              <w:jc w:val="center"/>
              <w:rPr>
                <w:rFonts w:ascii="Times New Roman" w:hAnsi="Times New Roman"/>
                <w:sz w:val="24"/>
                <w:szCs w:val="24"/>
              </w:rPr>
            </w:pPr>
          </w:p>
        </w:tc>
      </w:tr>
      <w:tr w:rsidR="00214B48" w14:paraId="79B78B61" w14:textId="77777777" w:rsidTr="00392893">
        <w:trPr>
          <w:trHeight w:val="920"/>
        </w:trPr>
        <w:tc>
          <w:tcPr>
            <w:tcW w:w="1087" w:type="dxa"/>
            <w:vAlign w:val="center"/>
          </w:tcPr>
          <w:p w14:paraId="18A2927A"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P8</w:t>
            </w:r>
          </w:p>
        </w:tc>
        <w:tc>
          <w:tcPr>
            <w:tcW w:w="5712" w:type="dxa"/>
            <w:vAlign w:val="center"/>
          </w:tcPr>
          <w:p w14:paraId="2FDA20D9" w14:textId="77777777" w:rsidR="00214B48" w:rsidRPr="00D25E4B" w:rsidRDefault="00214B48" w:rsidP="00392893">
            <w:pPr>
              <w:rPr>
                <w:rFonts w:ascii="Times New Roman" w:hAnsi="Times New Roman"/>
                <w:sz w:val="24"/>
                <w:szCs w:val="24"/>
              </w:rPr>
            </w:pPr>
            <w:r w:rsidRPr="000C4CD0">
              <w:rPr>
                <w:rFonts w:ascii="Times New Roman" w:hAnsi="Times New Roman"/>
                <w:sz w:val="24"/>
                <w:szCs w:val="24"/>
              </w:rPr>
              <w:t xml:space="preserve">Güvenlik yönetimine ilişkin </w:t>
            </w:r>
            <w:proofErr w:type="gramStart"/>
            <w:r w:rsidRPr="000C4CD0">
              <w:rPr>
                <w:rFonts w:ascii="Times New Roman" w:hAnsi="Times New Roman"/>
                <w:sz w:val="24"/>
                <w:szCs w:val="24"/>
              </w:rPr>
              <w:t>literatür</w:t>
            </w:r>
            <w:proofErr w:type="gramEnd"/>
            <w:r w:rsidRPr="000C4CD0">
              <w:rPr>
                <w:rFonts w:ascii="Times New Roman" w:hAnsi="Times New Roman"/>
                <w:sz w:val="24"/>
                <w:szCs w:val="24"/>
              </w:rPr>
              <w:t xml:space="preserve"> ve uygulama konseptlerin ilişkin bilgi ve analiz düzeyine sahiptir. </w:t>
            </w:r>
          </w:p>
        </w:tc>
        <w:tc>
          <w:tcPr>
            <w:tcW w:w="567" w:type="dxa"/>
            <w:vAlign w:val="center"/>
          </w:tcPr>
          <w:p w14:paraId="5E2AE618" w14:textId="77777777" w:rsidR="00214B48" w:rsidRPr="00D25E4B" w:rsidRDefault="00214B48" w:rsidP="00392893">
            <w:pPr>
              <w:jc w:val="center"/>
              <w:rPr>
                <w:rFonts w:ascii="Times New Roman" w:hAnsi="Times New Roman"/>
                <w:sz w:val="24"/>
                <w:szCs w:val="24"/>
              </w:rPr>
            </w:pPr>
          </w:p>
        </w:tc>
        <w:tc>
          <w:tcPr>
            <w:tcW w:w="567" w:type="dxa"/>
            <w:vAlign w:val="center"/>
          </w:tcPr>
          <w:p w14:paraId="2ECA0894" w14:textId="77777777" w:rsidR="00214B48" w:rsidRPr="00D25E4B" w:rsidRDefault="00214B48" w:rsidP="00392893">
            <w:pPr>
              <w:jc w:val="center"/>
              <w:rPr>
                <w:rFonts w:ascii="Times New Roman" w:hAnsi="Times New Roman"/>
                <w:sz w:val="24"/>
                <w:szCs w:val="24"/>
              </w:rPr>
            </w:pPr>
          </w:p>
        </w:tc>
        <w:tc>
          <w:tcPr>
            <w:tcW w:w="567" w:type="dxa"/>
            <w:vAlign w:val="center"/>
          </w:tcPr>
          <w:p w14:paraId="17B7D1C9" w14:textId="77777777" w:rsidR="00214B48" w:rsidRPr="00D25E4B" w:rsidRDefault="00214B48" w:rsidP="00392893">
            <w:pPr>
              <w:jc w:val="center"/>
              <w:rPr>
                <w:rFonts w:ascii="Times New Roman" w:hAnsi="Times New Roman"/>
                <w:sz w:val="24"/>
                <w:szCs w:val="24"/>
              </w:rPr>
            </w:pPr>
          </w:p>
        </w:tc>
        <w:tc>
          <w:tcPr>
            <w:tcW w:w="567" w:type="dxa"/>
            <w:vAlign w:val="center"/>
          </w:tcPr>
          <w:p w14:paraId="01F7D275" w14:textId="77777777" w:rsidR="00214B48" w:rsidRPr="00D25E4B" w:rsidRDefault="00214B48" w:rsidP="00392893">
            <w:pPr>
              <w:jc w:val="center"/>
              <w:rPr>
                <w:rFonts w:ascii="Times New Roman" w:hAnsi="Times New Roman"/>
                <w:sz w:val="24"/>
                <w:szCs w:val="24"/>
              </w:rPr>
            </w:pPr>
          </w:p>
        </w:tc>
        <w:tc>
          <w:tcPr>
            <w:tcW w:w="567" w:type="dxa"/>
            <w:vAlign w:val="center"/>
          </w:tcPr>
          <w:p w14:paraId="1B517C17" w14:textId="77777777" w:rsidR="00214B48" w:rsidRPr="00D25E4B" w:rsidRDefault="00214B48" w:rsidP="00392893">
            <w:pPr>
              <w:jc w:val="center"/>
              <w:rPr>
                <w:rFonts w:ascii="Times New Roman" w:hAnsi="Times New Roman"/>
                <w:sz w:val="24"/>
                <w:szCs w:val="24"/>
              </w:rPr>
            </w:pPr>
          </w:p>
        </w:tc>
        <w:tc>
          <w:tcPr>
            <w:tcW w:w="560" w:type="dxa"/>
            <w:vAlign w:val="center"/>
          </w:tcPr>
          <w:p w14:paraId="201250EE" w14:textId="77777777" w:rsidR="00214B48" w:rsidRPr="00D25E4B" w:rsidRDefault="00214B48" w:rsidP="00392893">
            <w:pPr>
              <w:jc w:val="center"/>
              <w:rPr>
                <w:rFonts w:ascii="Times New Roman" w:hAnsi="Times New Roman"/>
                <w:sz w:val="24"/>
                <w:szCs w:val="24"/>
              </w:rPr>
            </w:pPr>
            <w:r>
              <w:rPr>
                <w:rFonts w:ascii="Times New Roman" w:hAnsi="Times New Roman"/>
                <w:sz w:val="24"/>
                <w:szCs w:val="24"/>
              </w:rPr>
              <w:t>X</w:t>
            </w:r>
          </w:p>
        </w:tc>
      </w:tr>
    </w:tbl>
    <w:p w14:paraId="116B0F0A" w14:textId="77777777" w:rsidR="00214B48" w:rsidRDefault="00214B48" w:rsidP="00214B48">
      <w:pPr>
        <w:rPr>
          <w:rFonts w:ascii="Times New Roman" w:hAnsi="Times New Roman"/>
        </w:rPr>
      </w:pPr>
    </w:p>
    <w:p w14:paraId="532C9D6B" w14:textId="77777777" w:rsidR="00214B48" w:rsidRDefault="00214B48" w:rsidP="00214B48">
      <w:pPr>
        <w:rPr>
          <w:rFonts w:ascii="Times New Roman" w:hAnsi="Times New Roman"/>
        </w:rPr>
      </w:pPr>
    </w:p>
    <w:p w14:paraId="719FE0D8" w14:textId="77777777" w:rsidR="00214B48" w:rsidRDefault="00214B48" w:rsidP="00214B48">
      <w:pPr>
        <w:rPr>
          <w:rFonts w:ascii="Times New Roman" w:hAnsi="Times New Roman"/>
        </w:rPr>
      </w:pPr>
      <w:r>
        <w:rPr>
          <w:rFonts w:ascii="Times New Roman" w:hAnsi="Times New Roman"/>
        </w:rPr>
        <w:br w:type="page"/>
      </w:r>
    </w:p>
    <w:p w14:paraId="1D81A98B" w14:textId="77777777" w:rsidR="00214B48" w:rsidRPr="00CA51A2" w:rsidRDefault="00214B48" w:rsidP="00214B48">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214B48" w14:paraId="2EAF47E8" w14:textId="77777777" w:rsidTr="00392893">
        <w:trPr>
          <w:trHeight w:val="454"/>
        </w:trPr>
        <w:tc>
          <w:tcPr>
            <w:tcW w:w="1286" w:type="dxa"/>
            <w:vAlign w:val="center"/>
          </w:tcPr>
          <w:p w14:paraId="125202B4"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Tüm</w:t>
            </w:r>
          </w:p>
        </w:tc>
        <w:tc>
          <w:tcPr>
            <w:tcW w:w="1127" w:type="dxa"/>
            <w:vAlign w:val="center"/>
          </w:tcPr>
          <w:p w14:paraId="6F3E789F" w14:textId="77777777" w:rsidR="00214B48" w:rsidRPr="00D25E4B" w:rsidRDefault="00214B48" w:rsidP="00392893">
            <w:pPr>
              <w:tabs>
                <w:tab w:val="left" w:pos="1010"/>
              </w:tabs>
              <w:jc w:val="center"/>
              <w:rPr>
                <w:rFonts w:ascii="Times New Roman" w:hAnsi="Times New Roman"/>
                <w:b/>
                <w:sz w:val="24"/>
                <w:szCs w:val="24"/>
              </w:rPr>
            </w:pPr>
            <w:r>
              <w:rPr>
                <w:rFonts w:ascii="Times New Roman" w:hAnsi="Times New Roman"/>
                <w:b/>
                <w:sz w:val="24"/>
                <w:szCs w:val="24"/>
              </w:rPr>
              <w:t>P1</w:t>
            </w:r>
          </w:p>
        </w:tc>
        <w:tc>
          <w:tcPr>
            <w:tcW w:w="1127" w:type="dxa"/>
            <w:vAlign w:val="center"/>
          </w:tcPr>
          <w:p w14:paraId="4AA665AB"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P2</w:t>
            </w:r>
          </w:p>
        </w:tc>
        <w:tc>
          <w:tcPr>
            <w:tcW w:w="1127" w:type="dxa"/>
            <w:vAlign w:val="center"/>
          </w:tcPr>
          <w:p w14:paraId="6C973F57"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P3</w:t>
            </w:r>
          </w:p>
        </w:tc>
        <w:tc>
          <w:tcPr>
            <w:tcW w:w="1127" w:type="dxa"/>
            <w:vAlign w:val="center"/>
          </w:tcPr>
          <w:p w14:paraId="0165CDDE"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P4</w:t>
            </w:r>
          </w:p>
        </w:tc>
        <w:tc>
          <w:tcPr>
            <w:tcW w:w="1127" w:type="dxa"/>
            <w:vAlign w:val="center"/>
          </w:tcPr>
          <w:p w14:paraId="3997686F"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P5</w:t>
            </w:r>
          </w:p>
        </w:tc>
        <w:tc>
          <w:tcPr>
            <w:tcW w:w="1127" w:type="dxa"/>
            <w:vAlign w:val="center"/>
          </w:tcPr>
          <w:p w14:paraId="008E394E"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P6</w:t>
            </w:r>
          </w:p>
        </w:tc>
        <w:tc>
          <w:tcPr>
            <w:tcW w:w="1041" w:type="dxa"/>
            <w:vAlign w:val="center"/>
          </w:tcPr>
          <w:p w14:paraId="6B390F25"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P7</w:t>
            </w:r>
          </w:p>
        </w:tc>
        <w:tc>
          <w:tcPr>
            <w:tcW w:w="997" w:type="dxa"/>
            <w:vAlign w:val="center"/>
          </w:tcPr>
          <w:p w14:paraId="0706E5EC" w14:textId="77777777" w:rsidR="00214B48" w:rsidRDefault="00214B48" w:rsidP="00392893">
            <w:pPr>
              <w:jc w:val="center"/>
              <w:rPr>
                <w:rFonts w:ascii="Times New Roman" w:hAnsi="Times New Roman"/>
                <w:b/>
                <w:sz w:val="24"/>
                <w:szCs w:val="24"/>
              </w:rPr>
            </w:pPr>
            <w:r>
              <w:rPr>
                <w:rFonts w:ascii="Times New Roman" w:hAnsi="Times New Roman"/>
                <w:b/>
                <w:sz w:val="24"/>
                <w:szCs w:val="24"/>
              </w:rPr>
              <w:t>P8</w:t>
            </w:r>
          </w:p>
        </w:tc>
      </w:tr>
      <w:tr w:rsidR="00214B48" w14:paraId="6EF971BA" w14:textId="77777777" w:rsidTr="00392893">
        <w:trPr>
          <w:trHeight w:val="454"/>
        </w:trPr>
        <w:tc>
          <w:tcPr>
            <w:tcW w:w="1286" w:type="dxa"/>
            <w:vAlign w:val="center"/>
          </w:tcPr>
          <w:p w14:paraId="15665977"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w:t>
            </w:r>
          </w:p>
        </w:tc>
        <w:tc>
          <w:tcPr>
            <w:tcW w:w="1127" w:type="dxa"/>
            <w:vAlign w:val="center"/>
          </w:tcPr>
          <w:p w14:paraId="1282D6F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407D861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2A8D06D4"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7F4BC5E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8F36B4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4D669C1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747E10E3" w14:textId="77777777" w:rsidR="00214B48" w:rsidRPr="00EB0A09" w:rsidRDefault="00214B48" w:rsidP="00392893">
            <w:pPr>
              <w:jc w:val="center"/>
              <w:rPr>
                <w:rFonts w:ascii="Times New Roman" w:hAnsi="Times New Roman"/>
                <w:sz w:val="24"/>
                <w:szCs w:val="24"/>
              </w:rPr>
            </w:pPr>
            <w:r>
              <w:rPr>
                <w:rFonts w:ascii="Times New Roman" w:hAnsi="Times New Roman"/>
                <w:sz w:val="24"/>
                <w:szCs w:val="24"/>
              </w:rPr>
              <w:t>3</w:t>
            </w:r>
          </w:p>
        </w:tc>
        <w:tc>
          <w:tcPr>
            <w:tcW w:w="997" w:type="dxa"/>
            <w:vAlign w:val="center"/>
          </w:tcPr>
          <w:p w14:paraId="235AD71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59F4F6A2" w14:textId="77777777" w:rsidTr="00392893">
        <w:trPr>
          <w:trHeight w:val="454"/>
        </w:trPr>
        <w:tc>
          <w:tcPr>
            <w:tcW w:w="1286" w:type="dxa"/>
            <w:vAlign w:val="center"/>
          </w:tcPr>
          <w:p w14:paraId="728CE28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Ö2</w:t>
            </w:r>
          </w:p>
        </w:tc>
        <w:tc>
          <w:tcPr>
            <w:tcW w:w="1127" w:type="dxa"/>
            <w:vAlign w:val="center"/>
          </w:tcPr>
          <w:p w14:paraId="21DA6B7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5359B72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33D3535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4D310F1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6E1CC11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60278F9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68BCEC79"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32C8BC8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7860859D" w14:textId="77777777" w:rsidTr="00392893">
        <w:trPr>
          <w:trHeight w:val="454"/>
        </w:trPr>
        <w:tc>
          <w:tcPr>
            <w:tcW w:w="1286" w:type="dxa"/>
            <w:vAlign w:val="center"/>
          </w:tcPr>
          <w:p w14:paraId="25A6872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Ö3</w:t>
            </w:r>
          </w:p>
        </w:tc>
        <w:tc>
          <w:tcPr>
            <w:tcW w:w="1127" w:type="dxa"/>
            <w:vAlign w:val="center"/>
          </w:tcPr>
          <w:p w14:paraId="009BEF5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793A707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51FA63F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0DDA1084"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01B84F4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6C5260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245114AB"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5592B61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1B61DFCC" w14:textId="77777777" w:rsidTr="00392893">
        <w:trPr>
          <w:trHeight w:val="454"/>
        </w:trPr>
        <w:tc>
          <w:tcPr>
            <w:tcW w:w="1286" w:type="dxa"/>
            <w:vAlign w:val="center"/>
          </w:tcPr>
          <w:p w14:paraId="29F2E28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Ö4</w:t>
            </w:r>
          </w:p>
        </w:tc>
        <w:tc>
          <w:tcPr>
            <w:tcW w:w="1127" w:type="dxa"/>
            <w:vAlign w:val="center"/>
          </w:tcPr>
          <w:p w14:paraId="65E83C1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195708C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3AF9089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7ECAA50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3F2ABFA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66078B7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4A7D27BF"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3E6A9EF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2C8F8187" w14:textId="77777777" w:rsidTr="00392893">
        <w:trPr>
          <w:trHeight w:val="454"/>
        </w:trPr>
        <w:tc>
          <w:tcPr>
            <w:tcW w:w="1286" w:type="dxa"/>
            <w:vAlign w:val="center"/>
          </w:tcPr>
          <w:p w14:paraId="14D35C1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Ö5</w:t>
            </w:r>
          </w:p>
        </w:tc>
        <w:tc>
          <w:tcPr>
            <w:tcW w:w="1127" w:type="dxa"/>
            <w:vAlign w:val="center"/>
          </w:tcPr>
          <w:p w14:paraId="0B7FD28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41BCD43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04264B4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4C21A71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4214438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E70270E"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4F970BB7"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70A95E31"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59D5DC7D" w14:textId="77777777" w:rsidTr="00392893">
        <w:trPr>
          <w:trHeight w:val="454"/>
        </w:trPr>
        <w:tc>
          <w:tcPr>
            <w:tcW w:w="1286" w:type="dxa"/>
            <w:vAlign w:val="center"/>
          </w:tcPr>
          <w:p w14:paraId="1868D81C"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Ö6</w:t>
            </w:r>
          </w:p>
        </w:tc>
        <w:tc>
          <w:tcPr>
            <w:tcW w:w="1127" w:type="dxa"/>
            <w:vAlign w:val="center"/>
          </w:tcPr>
          <w:p w14:paraId="09376944"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2DCE06E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53ECBF4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3C724F4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0857F36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3122122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03206567"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0CDEC91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3CCAF7E7" w14:textId="77777777" w:rsidTr="00392893">
        <w:trPr>
          <w:trHeight w:val="454"/>
        </w:trPr>
        <w:tc>
          <w:tcPr>
            <w:tcW w:w="1286" w:type="dxa"/>
            <w:vAlign w:val="center"/>
          </w:tcPr>
          <w:p w14:paraId="7C78836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Ö7</w:t>
            </w:r>
          </w:p>
        </w:tc>
        <w:tc>
          <w:tcPr>
            <w:tcW w:w="1127" w:type="dxa"/>
            <w:vAlign w:val="center"/>
          </w:tcPr>
          <w:p w14:paraId="3656462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26CE65D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5725C5DE"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5F24AA8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CAF689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04D523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0158A3AA"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408B586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7588CB89" w14:textId="77777777" w:rsidTr="00392893">
        <w:trPr>
          <w:trHeight w:val="454"/>
        </w:trPr>
        <w:tc>
          <w:tcPr>
            <w:tcW w:w="1286" w:type="dxa"/>
            <w:vAlign w:val="center"/>
          </w:tcPr>
          <w:p w14:paraId="51953CB9"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Ö8</w:t>
            </w:r>
          </w:p>
        </w:tc>
        <w:tc>
          <w:tcPr>
            <w:tcW w:w="1127" w:type="dxa"/>
            <w:vAlign w:val="center"/>
          </w:tcPr>
          <w:p w14:paraId="65475CF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7DC5A4A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224A745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D5EB13C"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54C20D0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337ADBA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0B485C4D"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72099AE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50D723DF" w14:textId="77777777" w:rsidTr="00392893">
        <w:trPr>
          <w:trHeight w:val="454"/>
        </w:trPr>
        <w:tc>
          <w:tcPr>
            <w:tcW w:w="1286" w:type="dxa"/>
            <w:vAlign w:val="center"/>
          </w:tcPr>
          <w:p w14:paraId="1BF5406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Ö9</w:t>
            </w:r>
          </w:p>
        </w:tc>
        <w:tc>
          <w:tcPr>
            <w:tcW w:w="1127" w:type="dxa"/>
            <w:vAlign w:val="center"/>
          </w:tcPr>
          <w:p w14:paraId="2AB39B9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476494D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78AFFE8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12C3B6B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79455D2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75127BE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612725E7"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35E5ED8E"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54CB0166" w14:textId="77777777" w:rsidTr="00392893">
        <w:trPr>
          <w:trHeight w:val="454"/>
        </w:trPr>
        <w:tc>
          <w:tcPr>
            <w:tcW w:w="1286" w:type="dxa"/>
            <w:vAlign w:val="center"/>
          </w:tcPr>
          <w:p w14:paraId="6888003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Ö10</w:t>
            </w:r>
          </w:p>
        </w:tc>
        <w:tc>
          <w:tcPr>
            <w:tcW w:w="1127" w:type="dxa"/>
            <w:vAlign w:val="center"/>
          </w:tcPr>
          <w:p w14:paraId="447C645E"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73233AB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298FA29F"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065E6D3B"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6F911E2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2D3E1D4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42F5EA4F"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6F2AB76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6F70C8C3" w14:textId="77777777" w:rsidTr="00392893">
        <w:trPr>
          <w:trHeight w:val="454"/>
        </w:trPr>
        <w:tc>
          <w:tcPr>
            <w:tcW w:w="1286" w:type="dxa"/>
            <w:vAlign w:val="center"/>
          </w:tcPr>
          <w:p w14:paraId="0B018032"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Ö11</w:t>
            </w:r>
          </w:p>
        </w:tc>
        <w:tc>
          <w:tcPr>
            <w:tcW w:w="1127" w:type="dxa"/>
            <w:vAlign w:val="center"/>
          </w:tcPr>
          <w:p w14:paraId="539FC558"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3362B03D"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6C0FE3E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38A63922"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5BEA93B5"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51317619"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718C73C5"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344252D7"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r w:rsidR="00214B48" w14:paraId="49115152" w14:textId="77777777" w:rsidTr="00392893">
        <w:trPr>
          <w:trHeight w:val="454"/>
        </w:trPr>
        <w:tc>
          <w:tcPr>
            <w:tcW w:w="1286" w:type="dxa"/>
            <w:vAlign w:val="center"/>
          </w:tcPr>
          <w:p w14:paraId="54D2C5B1" w14:textId="77777777" w:rsidR="00214B48" w:rsidRPr="00D25E4B" w:rsidRDefault="00214B48" w:rsidP="00392893">
            <w:pPr>
              <w:jc w:val="center"/>
              <w:rPr>
                <w:rFonts w:ascii="Times New Roman" w:hAnsi="Times New Roman"/>
                <w:b/>
                <w:sz w:val="24"/>
                <w:szCs w:val="24"/>
              </w:rPr>
            </w:pPr>
            <w:r>
              <w:rPr>
                <w:rFonts w:ascii="Times New Roman" w:hAnsi="Times New Roman"/>
                <w:b/>
                <w:sz w:val="24"/>
                <w:szCs w:val="24"/>
              </w:rPr>
              <w:t>Ö12</w:t>
            </w:r>
          </w:p>
        </w:tc>
        <w:tc>
          <w:tcPr>
            <w:tcW w:w="1127" w:type="dxa"/>
            <w:vAlign w:val="center"/>
          </w:tcPr>
          <w:p w14:paraId="34F7040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0362232A"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1</w:t>
            </w:r>
          </w:p>
        </w:tc>
        <w:tc>
          <w:tcPr>
            <w:tcW w:w="1127" w:type="dxa"/>
            <w:vAlign w:val="center"/>
          </w:tcPr>
          <w:p w14:paraId="66EBB29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7B2F046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55C8AA13"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c>
          <w:tcPr>
            <w:tcW w:w="1127" w:type="dxa"/>
            <w:vAlign w:val="center"/>
          </w:tcPr>
          <w:p w14:paraId="0E317FD6"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4</w:t>
            </w:r>
          </w:p>
        </w:tc>
        <w:tc>
          <w:tcPr>
            <w:tcW w:w="1041" w:type="dxa"/>
            <w:vAlign w:val="center"/>
          </w:tcPr>
          <w:p w14:paraId="1C01DB8F" w14:textId="77777777" w:rsidR="00214B48" w:rsidRPr="00EB0A09" w:rsidRDefault="00214B48" w:rsidP="00392893">
            <w:pPr>
              <w:jc w:val="center"/>
              <w:rPr>
                <w:rFonts w:ascii="Times New Roman" w:hAnsi="Times New Roman"/>
                <w:sz w:val="24"/>
                <w:szCs w:val="24"/>
              </w:rPr>
            </w:pPr>
            <w:r w:rsidRPr="00E5463F">
              <w:rPr>
                <w:rFonts w:ascii="Times New Roman" w:hAnsi="Times New Roman"/>
                <w:sz w:val="24"/>
                <w:szCs w:val="24"/>
              </w:rPr>
              <w:t>3</w:t>
            </w:r>
          </w:p>
        </w:tc>
        <w:tc>
          <w:tcPr>
            <w:tcW w:w="997" w:type="dxa"/>
            <w:vAlign w:val="center"/>
          </w:tcPr>
          <w:p w14:paraId="0E50B3E0" w14:textId="77777777" w:rsidR="00214B48" w:rsidRPr="00EB0A09" w:rsidRDefault="00214B48" w:rsidP="00392893">
            <w:pPr>
              <w:jc w:val="center"/>
              <w:rPr>
                <w:rFonts w:ascii="Times New Roman" w:hAnsi="Times New Roman"/>
                <w:sz w:val="24"/>
                <w:szCs w:val="24"/>
              </w:rPr>
            </w:pPr>
            <w:r w:rsidRPr="00EB0A09">
              <w:rPr>
                <w:rFonts w:ascii="Times New Roman" w:hAnsi="Times New Roman"/>
                <w:sz w:val="24"/>
                <w:szCs w:val="24"/>
              </w:rPr>
              <w:t>5</w:t>
            </w:r>
          </w:p>
        </w:tc>
      </w:tr>
    </w:tbl>
    <w:p w14:paraId="3869926D" w14:textId="77777777" w:rsidR="00214B48" w:rsidRDefault="00214B48" w:rsidP="00214B48">
      <w:pPr>
        <w:rPr>
          <w:rFonts w:ascii="Times New Roman" w:hAnsi="Times New Roman"/>
          <w:b/>
          <w:sz w:val="24"/>
          <w:szCs w:val="24"/>
        </w:rPr>
      </w:pPr>
    </w:p>
    <w:p w14:paraId="45233F0E" w14:textId="77777777" w:rsidR="00214B48" w:rsidRPr="00CA51A2" w:rsidRDefault="00214B48" w:rsidP="00214B48">
      <w:pPr>
        <w:rPr>
          <w:rFonts w:ascii="Times New Roman" w:hAnsi="Times New Roman"/>
          <w:b/>
          <w:sz w:val="24"/>
          <w:szCs w:val="24"/>
        </w:rPr>
      </w:pPr>
      <w:r>
        <w:rPr>
          <w:rFonts w:ascii="Times New Roman" w:hAnsi="Times New Roman"/>
          <w:b/>
          <w:sz w:val="24"/>
          <w:szCs w:val="24"/>
        </w:rPr>
        <w:t xml:space="preserve">KATKI DÜZEYİ:  0 -Yok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7436E5A8" w14:textId="77777777" w:rsidR="00214B48" w:rsidRDefault="00214B48" w:rsidP="00214B48">
      <w:pPr>
        <w:rPr>
          <w:rFonts w:ascii="Times New Roman" w:hAnsi="Times New Roman"/>
        </w:rPr>
      </w:pPr>
    </w:p>
    <w:p w14:paraId="79155B9C" w14:textId="77777777" w:rsidR="00214B48" w:rsidRDefault="00214B48" w:rsidP="00214B48">
      <w:pPr>
        <w:jc w:val="left"/>
        <w:rPr>
          <w:rFonts w:ascii="Times New Roman" w:hAnsi="Times New Roman"/>
          <w:b/>
        </w:rPr>
      </w:pPr>
      <w:r w:rsidRPr="11B78569">
        <w:rPr>
          <w:rFonts w:ascii="Times New Roman" w:hAnsi="Times New Roman"/>
          <w:b/>
          <w:bCs/>
          <w:sz w:val="24"/>
          <w:szCs w:val="24"/>
        </w:rPr>
        <w:t xml:space="preserve">Dr. </w:t>
      </w:r>
      <w:proofErr w:type="spellStart"/>
      <w:r w:rsidRPr="11B78569">
        <w:rPr>
          <w:rFonts w:ascii="Times New Roman" w:hAnsi="Times New Roman"/>
          <w:b/>
          <w:bCs/>
          <w:sz w:val="24"/>
          <w:szCs w:val="24"/>
        </w:rPr>
        <w:t>Öğr</w:t>
      </w:r>
      <w:proofErr w:type="spellEnd"/>
      <w:r w:rsidRPr="11B78569">
        <w:rPr>
          <w:rFonts w:ascii="Times New Roman" w:hAnsi="Times New Roman"/>
          <w:b/>
          <w:bCs/>
          <w:sz w:val="24"/>
          <w:szCs w:val="24"/>
        </w:rPr>
        <w:t>. Üyesi Feyzan OLGUNSOY</w:t>
      </w:r>
    </w:p>
    <w:p w14:paraId="436859FF" w14:textId="77777777" w:rsidR="00214B48" w:rsidRDefault="00214B48" w:rsidP="00214B48">
      <w:pPr>
        <w:jc w:val="center"/>
        <w:rPr>
          <w:rFonts w:ascii="Times New Roman" w:hAnsi="Times New Roman"/>
          <w:b/>
        </w:rPr>
      </w:pPr>
    </w:p>
    <w:p w14:paraId="15515BE3" w14:textId="77777777" w:rsidR="00214B48" w:rsidRDefault="00214B48" w:rsidP="00214B48">
      <w:pPr>
        <w:jc w:val="center"/>
        <w:rPr>
          <w:rFonts w:ascii="Times New Roman" w:hAnsi="Times New Roman"/>
          <w:b/>
        </w:rPr>
      </w:pPr>
    </w:p>
    <w:p w14:paraId="6D3EDB8B" w14:textId="77777777" w:rsidR="00214B48" w:rsidRDefault="00214B48" w:rsidP="00214B48">
      <w:pPr>
        <w:jc w:val="center"/>
        <w:rPr>
          <w:rFonts w:ascii="Times New Roman" w:hAnsi="Times New Roman"/>
          <w:b/>
        </w:rPr>
      </w:pPr>
      <w:proofErr w:type="gramStart"/>
      <w:r>
        <w:rPr>
          <w:rFonts w:ascii="Times New Roman" w:hAnsi="Times New Roman"/>
          <w:b/>
        </w:rPr>
        <w:t>…..</w:t>
      </w:r>
      <w:proofErr w:type="gramEnd"/>
      <w:r>
        <w:rPr>
          <w:rFonts w:ascii="Times New Roman" w:hAnsi="Times New Roman"/>
          <w:b/>
        </w:rPr>
        <w:t>/……/20..</w:t>
      </w:r>
    </w:p>
    <w:p w14:paraId="1F7959A9" w14:textId="77777777" w:rsidR="00214B48" w:rsidRPr="00632F36" w:rsidRDefault="00214B48" w:rsidP="00214B48">
      <w:pPr>
        <w:jc w:val="center"/>
        <w:rPr>
          <w:rFonts w:ascii="Times New Roman" w:hAnsi="Times New Roman"/>
          <w:b/>
        </w:rPr>
      </w:pPr>
      <w:r>
        <w:rPr>
          <w:rFonts w:ascii="Times New Roman" w:hAnsi="Times New Roman"/>
          <w:b/>
        </w:rPr>
        <w:t>(İmza)</w:t>
      </w:r>
    </w:p>
    <w:p w14:paraId="0D716D1B" w14:textId="77777777" w:rsidR="00214B48" w:rsidRDefault="00214B48" w:rsidP="00214B48">
      <w:pPr>
        <w:jc w:val="center"/>
        <w:rPr>
          <w:rFonts w:ascii="Times New Roman" w:hAnsi="Times New Roman"/>
          <w:b/>
        </w:rPr>
      </w:pPr>
      <w:r>
        <w:rPr>
          <w:rFonts w:ascii="Times New Roman" w:hAnsi="Times New Roman"/>
          <w:b/>
        </w:rPr>
        <w:t>Dr. Begüm ÇARDAK</w:t>
      </w:r>
    </w:p>
    <w:p w14:paraId="53736DF0" w14:textId="77777777" w:rsidR="00214B48" w:rsidRDefault="00214B48" w:rsidP="00214B48">
      <w:pPr>
        <w:jc w:val="center"/>
        <w:rPr>
          <w:rFonts w:ascii="Times New Roman" w:hAnsi="Times New Roman"/>
          <w:b/>
        </w:rPr>
      </w:pPr>
      <w:proofErr w:type="spellStart"/>
      <w:r>
        <w:rPr>
          <w:rFonts w:ascii="Times New Roman" w:hAnsi="Times New Roman"/>
          <w:b/>
        </w:rPr>
        <w:t>J.</w:t>
      </w:r>
      <w:proofErr w:type="gramStart"/>
      <w:r>
        <w:rPr>
          <w:rFonts w:ascii="Times New Roman" w:hAnsi="Times New Roman"/>
          <w:b/>
        </w:rPr>
        <w:t>Öğ.Yzb</w:t>
      </w:r>
      <w:proofErr w:type="spellEnd"/>
      <w:proofErr w:type="gramEnd"/>
      <w:r>
        <w:rPr>
          <w:rFonts w:ascii="Times New Roman" w:hAnsi="Times New Roman"/>
          <w:b/>
        </w:rPr>
        <w:t>.</w:t>
      </w:r>
    </w:p>
    <w:p w14:paraId="0E4D74D2" w14:textId="77777777" w:rsidR="00214B48" w:rsidRDefault="00214B48" w:rsidP="00214B48">
      <w:pPr>
        <w:jc w:val="center"/>
        <w:rPr>
          <w:rFonts w:ascii="Times New Roman" w:hAnsi="Times New Roman"/>
          <w:b/>
          <w:sz w:val="24"/>
          <w:szCs w:val="24"/>
        </w:rPr>
      </w:pPr>
      <w:r w:rsidRPr="00FB696B">
        <w:rPr>
          <w:rFonts w:ascii="Times New Roman" w:hAnsi="Times New Roman"/>
          <w:b/>
          <w:sz w:val="24"/>
          <w:szCs w:val="24"/>
        </w:rPr>
        <w:t>Güvenlik Yönetimi Anabilim Dalı Başkanı</w:t>
      </w:r>
    </w:p>
    <w:p w14:paraId="4C874D97" w14:textId="77777777" w:rsidR="00214B48" w:rsidRPr="00A17762" w:rsidRDefault="00214B48" w:rsidP="00214B48">
      <w:pPr>
        <w:rPr>
          <w:rFonts w:ascii="Times New Roman" w:hAnsi="Times New Roman"/>
        </w:rPr>
      </w:pPr>
    </w:p>
    <w:p w14:paraId="39507E39" w14:textId="77777777" w:rsidR="00214B48" w:rsidRPr="00AA7171" w:rsidRDefault="00214B48" w:rsidP="00214B48">
      <w:pPr>
        <w:jc w:val="center"/>
        <w:rPr>
          <w:rFonts w:ascii="Times New Roman" w:hAnsi="Times New Roman"/>
          <w:b/>
          <w:sz w:val="24"/>
          <w:szCs w:val="24"/>
        </w:rPr>
      </w:pPr>
    </w:p>
    <w:p w14:paraId="5BE5E963" w14:textId="77777777" w:rsidR="00214B48" w:rsidRPr="00632F36" w:rsidRDefault="00214B48" w:rsidP="00214B48">
      <w:pPr>
        <w:jc w:val="center"/>
        <w:rPr>
          <w:rFonts w:ascii="Times New Roman" w:hAnsi="Times New Roman"/>
          <w:b/>
        </w:rPr>
      </w:pPr>
    </w:p>
    <w:p w14:paraId="1E37534F" w14:textId="77777777" w:rsidR="00214B48" w:rsidRDefault="00214B48" w:rsidP="00214B48">
      <w:pPr>
        <w:jc w:val="center"/>
        <w:rPr>
          <w:rFonts w:ascii="Times New Roman" w:hAnsi="Times New Roman"/>
        </w:rPr>
      </w:pPr>
    </w:p>
    <w:p w14:paraId="4B83B718" w14:textId="77777777" w:rsidR="00214B48" w:rsidRDefault="00214B48" w:rsidP="00214B48">
      <w:pPr>
        <w:rPr>
          <w:rFonts w:ascii="Times New Roman" w:hAnsi="Times New Roman"/>
        </w:rPr>
      </w:pPr>
    </w:p>
    <w:p w14:paraId="3BECFA2B"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b/>
          <w:color w:val="000000" w:themeColor="text1"/>
          <w:sz w:val="24"/>
          <w:szCs w:val="24"/>
        </w:rPr>
        <w:lastRenderedPageBreak/>
        <w:t>Dersin Kodu ve Adı</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b/>
          <w:color w:val="000000" w:themeColor="text1"/>
          <w:sz w:val="24"/>
          <w:szCs w:val="24"/>
        </w:rPr>
        <w:t>GY217</w:t>
      </w:r>
      <w:r>
        <w:rPr>
          <w:rFonts w:ascii="Times New Roman" w:hAnsi="Times New Roman"/>
          <w:b/>
          <w:color w:val="000000" w:themeColor="text1"/>
          <w:sz w:val="24"/>
          <w:szCs w:val="24"/>
        </w:rPr>
        <w:t>/</w:t>
      </w:r>
      <w:r w:rsidRPr="007E6FB2">
        <w:rPr>
          <w:rFonts w:ascii="Times New Roman" w:hAnsi="Times New Roman"/>
          <w:b/>
          <w:color w:val="000000" w:themeColor="text1"/>
          <w:sz w:val="24"/>
          <w:szCs w:val="24"/>
        </w:rPr>
        <w:t>İstihbarat tarihi</w:t>
      </w:r>
    </w:p>
    <w:p w14:paraId="0D461A8B"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Dersin Dili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463A75">
        <w:rPr>
          <w:rFonts w:ascii="Times New Roman" w:hAnsi="Times New Roman"/>
          <w:color w:val="000000" w:themeColor="text1"/>
          <w:sz w:val="24"/>
          <w:szCs w:val="24"/>
        </w:rPr>
        <w:t>Türkçe</w:t>
      </w:r>
    </w:p>
    <w:p w14:paraId="5574EE95"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b/>
          <w:color w:val="000000" w:themeColor="text1"/>
          <w:sz w:val="24"/>
          <w:szCs w:val="24"/>
        </w:rPr>
        <w:t>Dersin Amacı</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color w:val="000000" w:themeColor="text1"/>
          <w:sz w:val="24"/>
          <w:szCs w:val="24"/>
        </w:rPr>
        <w:t>Bu derste;</w:t>
      </w:r>
      <w:r w:rsidRPr="00463A75">
        <w:rPr>
          <w:rFonts w:ascii="Times New Roman" w:hAnsi="Times New Roman"/>
          <w:b/>
          <w:color w:val="000000" w:themeColor="text1"/>
          <w:sz w:val="24"/>
          <w:szCs w:val="24"/>
        </w:rPr>
        <w:t xml:space="preserve"> </w:t>
      </w:r>
      <w:r w:rsidRPr="00463A75">
        <w:rPr>
          <w:rFonts w:ascii="Times New Roman" w:hAnsi="Times New Roman"/>
          <w:color w:val="000000" w:themeColor="text1"/>
          <w:sz w:val="24"/>
          <w:szCs w:val="24"/>
        </w:rPr>
        <w:t xml:space="preserve">istihbaratın kavramının </w:t>
      </w:r>
      <w:proofErr w:type="gramStart"/>
      <w:r w:rsidRPr="00463A75">
        <w:rPr>
          <w:rFonts w:ascii="Times New Roman" w:hAnsi="Times New Roman"/>
          <w:color w:val="000000" w:themeColor="text1"/>
          <w:sz w:val="24"/>
          <w:szCs w:val="24"/>
        </w:rPr>
        <w:t>literatürde</w:t>
      </w:r>
      <w:proofErr w:type="gramEnd"/>
      <w:r w:rsidRPr="00463A75">
        <w:rPr>
          <w:rFonts w:ascii="Times New Roman" w:hAnsi="Times New Roman"/>
          <w:color w:val="000000" w:themeColor="text1"/>
          <w:sz w:val="24"/>
          <w:szCs w:val="24"/>
        </w:rPr>
        <w:t xml:space="preserve"> yansıttığı genel anlam ve işleyiş </w:t>
      </w:r>
      <w:proofErr w:type="spellStart"/>
      <w:r w:rsidRPr="00463A75">
        <w:rPr>
          <w:rFonts w:ascii="Times New Roman" w:hAnsi="Times New Roman"/>
          <w:color w:val="000000" w:themeColor="text1"/>
          <w:sz w:val="24"/>
          <w:szCs w:val="24"/>
        </w:rPr>
        <w:t>bçimlerinden</w:t>
      </w:r>
      <w:proofErr w:type="spellEnd"/>
      <w:r w:rsidRPr="00463A75">
        <w:rPr>
          <w:rFonts w:ascii="Times New Roman" w:hAnsi="Times New Roman"/>
          <w:color w:val="000000" w:themeColor="text1"/>
          <w:sz w:val="24"/>
          <w:szCs w:val="24"/>
        </w:rPr>
        <w:t xml:space="preserve"> yola çıkılarak, Türkiye’nin istihbarat tarihine ışık tutmak hedeflenmektedir.</w:t>
      </w:r>
    </w:p>
    <w:p w14:paraId="01F1AACA"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b/>
          <w:color w:val="000000" w:themeColor="text1"/>
          <w:sz w:val="24"/>
          <w:szCs w:val="24"/>
        </w:rPr>
        <w:t>Dersin Seviyesi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463A75">
        <w:rPr>
          <w:rFonts w:ascii="Times New Roman" w:hAnsi="Times New Roman"/>
          <w:color w:val="000000" w:themeColor="text1"/>
          <w:sz w:val="24"/>
          <w:szCs w:val="24"/>
        </w:rPr>
        <w:t>Yüksek Lisans</w:t>
      </w:r>
    </w:p>
    <w:p w14:paraId="2F31C700"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Dersin Türü / İçeriği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color w:val="000000" w:themeColor="text1"/>
          <w:sz w:val="24"/>
          <w:szCs w:val="24"/>
        </w:rPr>
        <w:t>Seçmeli</w:t>
      </w:r>
    </w:p>
    <w:p w14:paraId="23AC06A6"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Dersin Kredisi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color w:val="000000" w:themeColor="text1"/>
          <w:sz w:val="24"/>
          <w:szCs w:val="24"/>
        </w:rPr>
        <w:t>3</w:t>
      </w:r>
    </w:p>
    <w:p w14:paraId="1987C8E7"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 Dönemi / Ders Saati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color w:val="000000" w:themeColor="text1"/>
          <w:sz w:val="24"/>
          <w:szCs w:val="24"/>
        </w:rPr>
        <w:t>Bahar/ 3</w:t>
      </w:r>
    </w:p>
    <w:p w14:paraId="0932FB0C"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Öğretim Elemanı Adı Soyadı</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7E6FB2">
        <w:rPr>
          <w:rFonts w:ascii="Times New Roman" w:hAnsi="Times New Roman"/>
          <w:b/>
          <w:color w:val="000000" w:themeColor="text1"/>
          <w:sz w:val="24"/>
          <w:szCs w:val="24"/>
        </w:rPr>
        <w:t>Dr. Arş. Gör. Ayça YENİLMEZ</w:t>
      </w:r>
    </w:p>
    <w:p w14:paraId="03D5A686"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Öğretim Elemanı İletişim No.</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w:t>
      </w:r>
      <w:r w:rsidRPr="00463A75">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p>
    <w:p w14:paraId="366207C5" w14:textId="77777777" w:rsidR="00214B48" w:rsidRPr="0017105F" w:rsidRDefault="00214B48" w:rsidP="00214B48">
      <w:pPr>
        <w:rPr>
          <w:rFonts w:ascii="Times New Roman" w:hAnsi="Times New Roman"/>
          <w:b/>
          <w:sz w:val="24"/>
          <w:szCs w:val="24"/>
        </w:rPr>
      </w:pPr>
      <w:r w:rsidRPr="00463A75">
        <w:rPr>
          <w:rFonts w:ascii="Times New Roman" w:hAnsi="Times New Roman"/>
          <w:b/>
          <w:color w:val="000000" w:themeColor="text1"/>
          <w:sz w:val="24"/>
          <w:szCs w:val="24"/>
        </w:rPr>
        <w:t>Bölüm / Program Koordinatörü</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proofErr w:type="spellStart"/>
      <w:r w:rsidRPr="007A583E">
        <w:rPr>
          <w:rFonts w:ascii="Times New Roman" w:hAnsi="Times New Roman"/>
          <w:sz w:val="24"/>
          <w:szCs w:val="24"/>
        </w:rPr>
        <w:t>J.</w:t>
      </w:r>
      <w:proofErr w:type="gramStart"/>
      <w:r w:rsidRPr="007A583E">
        <w:rPr>
          <w:rFonts w:ascii="Times New Roman" w:hAnsi="Times New Roman"/>
          <w:sz w:val="24"/>
          <w:szCs w:val="24"/>
        </w:rPr>
        <w:t>Öğ.Yzb</w:t>
      </w:r>
      <w:proofErr w:type="gramEnd"/>
      <w:r w:rsidRPr="007A583E">
        <w:rPr>
          <w:rFonts w:ascii="Times New Roman" w:hAnsi="Times New Roman"/>
          <w:sz w:val="24"/>
          <w:szCs w:val="24"/>
        </w:rPr>
        <w:t>.Dr</w:t>
      </w:r>
      <w:proofErr w:type="spellEnd"/>
      <w:r w:rsidRPr="007A583E">
        <w:rPr>
          <w:rFonts w:ascii="Times New Roman" w:hAnsi="Times New Roman"/>
          <w:sz w:val="24"/>
          <w:szCs w:val="24"/>
        </w:rPr>
        <w:t>. Begüm ÇARDAK</w:t>
      </w:r>
    </w:p>
    <w:p w14:paraId="69D0E708"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Ön Koşul</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p>
    <w:p w14:paraId="0E3C0F47"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Öğretim Yöntemleri</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r w:rsidRPr="00463A75">
        <w:rPr>
          <w:rFonts w:ascii="Times New Roman" w:hAnsi="Times New Roman"/>
          <w:bCs/>
          <w:color w:val="000000" w:themeColor="text1"/>
          <w:sz w:val="24"/>
          <w:szCs w:val="24"/>
        </w:rPr>
        <w:t>Anlatım (Sunma), Tartışma, Örnek Olay İncelemesi</w:t>
      </w:r>
    </w:p>
    <w:p w14:paraId="3122C374"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Kaynaklar</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 xml:space="preserve">: </w:t>
      </w:r>
    </w:p>
    <w:p w14:paraId="1DB0F682" w14:textId="77777777" w:rsidR="00214B48" w:rsidRPr="00463A75" w:rsidRDefault="00214B48" w:rsidP="00214B48">
      <w:pPr>
        <w:rPr>
          <w:rFonts w:ascii="Times New Roman" w:hAnsi="Times New Roman"/>
          <w:b/>
          <w:color w:val="000000" w:themeColor="text1"/>
          <w:sz w:val="24"/>
          <w:szCs w:val="24"/>
        </w:rPr>
      </w:pPr>
    </w:p>
    <w:p w14:paraId="28EDAA00" w14:textId="77777777" w:rsidR="00214B48" w:rsidRPr="007E6FB2" w:rsidRDefault="00214B48" w:rsidP="00214B48">
      <w:pPr>
        <w:rPr>
          <w:rFonts w:ascii="Times New Roman" w:hAnsi="Times New Roman"/>
          <w:color w:val="000000" w:themeColor="text1"/>
          <w:sz w:val="24"/>
          <w:szCs w:val="24"/>
        </w:rPr>
      </w:pPr>
      <w:r w:rsidRPr="007E6FB2">
        <w:rPr>
          <w:rFonts w:ascii="Times New Roman" w:hAnsi="Times New Roman"/>
          <w:color w:val="000000" w:themeColor="text1"/>
          <w:sz w:val="24"/>
          <w:szCs w:val="24"/>
        </w:rPr>
        <w:t>Safi Polat, Milli İstihbarat Teşkilatı 1826-2023, Kronik Kitap, İstanbul, 2024.</w:t>
      </w:r>
    </w:p>
    <w:p w14:paraId="409F947F" w14:textId="77777777" w:rsidR="00214B48" w:rsidRPr="00463A75" w:rsidRDefault="00214B48" w:rsidP="00214B48">
      <w:pPr>
        <w:rPr>
          <w:rFonts w:ascii="Times New Roman" w:hAnsi="Times New Roman"/>
          <w:color w:val="000000" w:themeColor="text1"/>
          <w:sz w:val="24"/>
          <w:szCs w:val="24"/>
        </w:rPr>
      </w:pPr>
      <w:proofErr w:type="spellStart"/>
      <w:r w:rsidRPr="00463A75">
        <w:rPr>
          <w:rFonts w:ascii="Times New Roman" w:hAnsi="Times New Roman"/>
          <w:color w:val="000000" w:themeColor="text1"/>
          <w:sz w:val="24"/>
          <w:szCs w:val="24"/>
        </w:rPr>
        <w:t>Edt</w:t>
      </w:r>
      <w:proofErr w:type="spellEnd"/>
      <w:r w:rsidRPr="00463A75">
        <w:rPr>
          <w:rFonts w:ascii="Times New Roman" w:hAnsi="Times New Roman"/>
          <w:color w:val="000000" w:themeColor="text1"/>
          <w:sz w:val="24"/>
          <w:szCs w:val="24"/>
        </w:rPr>
        <w:t xml:space="preserve">. Osman KÖSE, Osmanlı’dan Günümüze Eşkıyalık ve Terör, Samsun </w:t>
      </w:r>
      <w:proofErr w:type="spellStart"/>
      <w:r w:rsidRPr="00463A75">
        <w:rPr>
          <w:rFonts w:ascii="Times New Roman" w:hAnsi="Times New Roman"/>
          <w:color w:val="000000" w:themeColor="text1"/>
          <w:sz w:val="24"/>
          <w:szCs w:val="24"/>
        </w:rPr>
        <w:t>İlkadım</w:t>
      </w:r>
      <w:proofErr w:type="spellEnd"/>
      <w:r w:rsidRPr="00463A75">
        <w:rPr>
          <w:rFonts w:ascii="Times New Roman" w:hAnsi="Times New Roman"/>
          <w:color w:val="000000" w:themeColor="text1"/>
          <w:sz w:val="24"/>
          <w:szCs w:val="24"/>
        </w:rPr>
        <w:t xml:space="preserve"> Belediyesi Yayınları, Samsun, 2017.</w:t>
      </w:r>
    </w:p>
    <w:p w14:paraId="4510A574"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color w:val="000000" w:themeColor="text1"/>
          <w:sz w:val="24"/>
          <w:szCs w:val="24"/>
        </w:rPr>
        <w:t>Karen</w:t>
      </w:r>
      <w:r w:rsidRPr="00463A75">
        <w:rPr>
          <w:rFonts w:ascii="Times New Roman" w:hAnsi="Times New Roman"/>
          <w:color w:val="000000" w:themeColor="text1"/>
          <w:sz w:val="24"/>
          <w:szCs w:val="24"/>
        </w:rPr>
        <w:tab/>
      </w:r>
      <w:proofErr w:type="spellStart"/>
      <w:r w:rsidRPr="00463A75">
        <w:rPr>
          <w:rFonts w:ascii="Times New Roman" w:hAnsi="Times New Roman"/>
          <w:color w:val="000000" w:themeColor="text1"/>
          <w:sz w:val="24"/>
          <w:szCs w:val="24"/>
        </w:rPr>
        <w:t>Barkey</w:t>
      </w:r>
      <w:proofErr w:type="spellEnd"/>
      <w:r w:rsidRPr="00463A75">
        <w:rPr>
          <w:rFonts w:ascii="Times New Roman" w:hAnsi="Times New Roman"/>
          <w:color w:val="000000" w:themeColor="text1"/>
          <w:sz w:val="24"/>
          <w:szCs w:val="24"/>
        </w:rPr>
        <w:t>,</w:t>
      </w:r>
      <w:r w:rsidRPr="00463A75">
        <w:rPr>
          <w:rFonts w:ascii="Times New Roman" w:hAnsi="Times New Roman"/>
          <w:color w:val="000000" w:themeColor="text1"/>
          <w:sz w:val="24"/>
          <w:szCs w:val="24"/>
        </w:rPr>
        <w:tab/>
        <w:t>Eşkıyalar ve Devlet Osmanlı</w:t>
      </w:r>
      <w:r w:rsidRPr="00463A75">
        <w:rPr>
          <w:rFonts w:ascii="Times New Roman" w:hAnsi="Times New Roman"/>
          <w:color w:val="000000" w:themeColor="text1"/>
          <w:sz w:val="24"/>
          <w:szCs w:val="24"/>
        </w:rPr>
        <w:tab/>
        <w:t>Tarzı Devlet</w:t>
      </w:r>
      <w:r w:rsidRPr="00463A75">
        <w:rPr>
          <w:rFonts w:ascii="Times New Roman" w:hAnsi="Times New Roman"/>
          <w:color w:val="000000" w:themeColor="text1"/>
          <w:sz w:val="24"/>
          <w:szCs w:val="24"/>
        </w:rPr>
        <w:tab/>
        <w:t xml:space="preserve"> Merkezileşmesi, Çev.</w:t>
      </w:r>
      <w:r w:rsidRPr="00463A75">
        <w:rPr>
          <w:rFonts w:ascii="Times New Roman" w:hAnsi="Times New Roman"/>
          <w:color w:val="000000" w:themeColor="text1"/>
          <w:sz w:val="24"/>
          <w:szCs w:val="24"/>
        </w:rPr>
        <w:tab/>
        <w:t>Zeynep</w:t>
      </w:r>
      <w:r w:rsidRPr="00463A75">
        <w:rPr>
          <w:rFonts w:ascii="Times New Roman" w:hAnsi="Times New Roman"/>
          <w:color w:val="000000" w:themeColor="text1"/>
          <w:sz w:val="24"/>
          <w:szCs w:val="24"/>
        </w:rPr>
        <w:tab/>
      </w:r>
      <w:proofErr w:type="spellStart"/>
      <w:r w:rsidRPr="00463A75">
        <w:rPr>
          <w:rFonts w:ascii="Times New Roman" w:hAnsi="Times New Roman"/>
          <w:color w:val="000000" w:themeColor="text1"/>
          <w:sz w:val="24"/>
          <w:szCs w:val="24"/>
        </w:rPr>
        <w:t>Altok</w:t>
      </w:r>
      <w:proofErr w:type="spellEnd"/>
      <w:r w:rsidRPr="00463A75">
        <w:rPr>
          <w:rFonts w:ascii="Times New Roman" w:hAnsi="Times New Roman"/>
          <w:color w:val="000000" w:themeColor="text1"/>
          <w:sz w:val="24"/>
          <w:szCs w:val="24"/>
        </w:rPr>
        <w:t>, İstanbul, 1999.</w:t>
      </w:r>
    </w:p>
    <w:p w14:paraId="2AA81A66" w14:textId="77777777" w:rsidR="00214B48" w:rsidRPr="00463A75" w:rsidRDefault="00214B48" w:rsidP="00214B48">
      <w:pPr>
        <w:rPr>
          <w:rFonts w:ascii="Times New Roman" w:hAnsi="Times New Roman"/>
          <w:color w:val="000000" w:themeColor="text1"/>
          <w:sz w:val="24"/>
          <w:szCs w:val="24"/>
        </w:rPr>
      </w:pPr>
      <w:proofErr w:type="spellStart"/>
      <w:r w:rsidRPr="00463A75">
        <w:rPr>
          <w:rFonts w:ascii="Times New Roman" w:hAnsi="Times New Roman"/>
          <w:color w:val="000000" w:themeColor="text1"/>
          <w:sz w:val="24"/>
          <w:szCs w:val="24"/>
        </w:rPr>
        <w:t>Swrdar</w:t>
      </w:r>
      <w:proofErr w:type="spellEnd"/>
      <w:r w:rsidRPr="00463A75">
        <w:rPr>
          <w:rFonts w:ascii="Times New Roman" w:hAnsi="Times New Roman"/>
          <w:color w:val="000000" w:themeColor="text1"/>
          <w:sz w:val="24"/>
          <w:szCs w:val="24"/>
        </w:rPr>
        <w:t xml:space="preserve"> Yurtsever, Milli Mücadele Dönemi İstihbarat Faaliyetleri Örnek Olay İncelemeleri (1919-1922), Atatürk Araştırma Merkezi Yayınları, Ankara, 2008.</w:t>
      </w:r>
    </w:p>
    <w:p w14:paraId="0E098AEE" w14:textId="77777777" w:rsidR="00214B48" w:rsidRPr="00463A75" w:rsidRDefault="00214B48" w:rsidP="00214B48">
      <w:pPr>
        <w:rPr>
          <w:rFonts w:ascii="Times New Roman" w:hAnsi="Times New Roman"/>
          <w:color w:val="000000" w:themeColor="text1"/>
          <w:sz w:val="24"/>
          <w:szCs w:val="24"/>
        </w:rPr>
      </w:pPr>
      <w:proofErr w:type="spellStart"/>
      <w:r w:rsidRPr="00463A75">
        <w:rPr>
          <w:rFonts w:ascii="Times New Roman" w:hAnsi="Times New Roman"/>
          <w:color w:val="000000" w:themeColor="text1"/>
          <w:sz w:val="24"/>
          <w:szCs w:val="24"/>
        </w:rPr>
        <w:t>Barry</w:t>
      </w:r>
      <w:proofErr w:type="spellEnd"/>
      <w:r w:rsidRPr="00463A75">
        <w:rPr>
          <w:rFonts w:ascii="Times New Roman" w:hAnsi="Times New Roman"/>
          <w:color w:val="000000" w:themeColor="text1"/>
          <w:sz w:val="24"/>
          <w:szCs w:val="24"/>
        </w:rPr>
        <w:t xml:space="preserve"> </w:t>
      </w:r>
      <w:proofErr w:type="spellStart"/>
      <w:r w:rsidRPr="00463A75">
        <w:rPr>
          <w:rFonts w:ascii="Times New Roman" w:hAnsi="Times New Roman"/>
          <w:color w:val="000000" w:themeColor="text1"/>
          <w:sz w:val="24"/>
          <w:szCs w:val="24"/>
        </w:rPr>
        <w:t>Buzan</w:t>
      </w:r>
      <w:proofErr w:type="spellEnd"/>
      <w:r w:rsidRPr="00463A75">
        <w:rPr>
          <w:rFonts w:ascii="Times New Roman" w:hAnsi="Times New Roman"/>
          <w:color w:val="000000" w:themeColor="text1"/>
          <w:sz w:val="24"/>
          <w:szCs w:val="24"/>
        </w:rPr>
        <w:t xml:space="preserve">, </w:t>
      </w:r>
      <w:proofErr w:type="spellStart"/>
      <w:r w:rsidRPr="00463A75">
        <w:rPr>
          <w:rFonts w:ascii="Times New Roman" w:hAnsi="Times New Roman"/>
          <w:color w:val="000000" w:themeColor="text1"/>
          <w:sz w:val="24"/>
          <w:szCs w:val="24"/>
        </w:rPr>
        <w:t>The</w:t>
      </w:r>
      <w:proofErr w:type="spellEnd"/>
      <w:r w:rsidRPr="00463A75">
        <w:rPr>
          <w:rFonts w:ascii="Times New Roman" w:hAnsi="Times New Roman"/>
          <w:color w:val="000000" w:themeColor="text1"/>
          <w:sz w:val="24"/>
          <w:szCs w:val="24"/>
        </w:rPr>
        <w:t xml:space="preserve"> </w:t>
      </w:r>
      <w:proofErr w:type="spellStart"/>
      <w:r w:rsidRPr="00463A75">
        <w:rPr>
          <w:rFonts w:ascii="Times New Roman" w:hAnsi="Times New Roman"/>
          <w:color w:val="000000" w:themeColor="text1"/>
          <w:sz w:val="24"/>
          <w:szCs w:val="24"/>
        </w:rPr>
        <w:t>Evolution</w:t>
      </w:r>
      <w:proofErr w:type="spellEnd"/>
      <w:r w:rsidRPr="00463A75">
        <w:rPr>
          <w:rFonts w:ascii="Times New Roman" w:hAnsi="Times New Roman"/>
          <w:color w:val="000000" w:themeColor="text1"/>
          <w:sz w:val="24"/>
          <w:szCs w:val="24"/>
        </w:rPr>
        <w:t xml:space="preserve"> of International Security </w:t>
      </w:r>
      <w:proofErr w:type="spellStart"/>
      <w:r w:rsidRPr="00463A75">
        <w:rPr>
          <w:rFonts w:ascii="Times New Roman" w:hAnsi="Times New Roman"/>
          <w:color w:val="000000" w:themeColor="text1"/>
          <w:sz w:val="24"/>
          <w:szCs w:val="24"/>
        </w:rPr>
        <w:t>Studies</w:t>
      </w:r>
      <w:proofErr w:type="spellEnd"/>
      <w:r w:rsidRPr="00463A75">
        <w:rPr>
          <w:rFonts w:ascii="Times New Roman" w:hAnsi="Times New Roman"/>
          <w:color w:val="000000" w:themeColor="text1"/>
          <w:sz w:val="24"/>
          <w:szCs w:val="24"/>
        </w:rPr>
        <w:t>, Cambridge Yayınları, İngiltere, 2009.</w:t>
      </w:r>
    </w:p>
    <w:p w14:paraId="1F239811" w14:textId="77777777" w:rsidR="00214B48" w:rsidRPr="00463A75" w:rsidRDefault="00214B48" w:rsidP="00214B48">
      <w:pPr>
        <w:rPr>
          <w:rFonts w:ascii="Times New Roman" w:hAnsi="Times New Roman"/>
          <w:color w:val="000000" w:themeColor="text1"/>
          <w:sz w:val="24"/>
          <w:szCs w:val="24"/>
        </w:rPr>
      </w:pPr>
      <w:proofErr w:type="spellStart"/>
      <w:r w:rsidRPr="00463A75">
        <w:rPr>
          <w:rFonts w:ascii="Times New Roman" w:hAnsi="Times New Roman"/>
          <w:color w:val="000000" w:themeColor="text1"/>
          <w:sz w:val="24"/>
          <w:szCs w:val="24"/>
        </w:rPr>
        <w:t>Christopher</w:t>
      </w:r>
      <w:proofErr w:type="spellEnd"/>
      <w:r w:rsidRPr="00463A75">
        <w:rPr>
          <w:rFonts w:ascii="Times New Roman" w:hAnsi="Times New Roman"/>
          <w:color w:val="000000" w:themeColor="text1"/>
          <w:sz w:val="24"/>
          <w:szCs w:val="24"/>
        </w:rPr>
        <w:t xml:space="preserve"> Andrew, Gizli Dünya-Dünya İstihbarat Tarihi, Kronik Kitap, İstanbul, 2022.</w:t>
      </w:r>
    </w:p>
    <w:p w14:paraId="338D8238"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color w:val="000000" w:themeColor="text1"/>
          <w:sz w:val="24"/>
          <w:szCs w:val="24"/>
        </w:rPr>
        <w:t>Sait Yılmaz, 21. Yüzyılda Güvenlik ve İstihbarat, Milenyum Yayınları, İstanbul, 2007</w:t>
      </w:r>
    </w:p>
    <w:p w14:paraId="56C9611B"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Ertan Beşe, Merve </w:t>
      </w:r>
      <w:proofErr w:type="spellStart"/>
      <w:r w:rsidRPr="00463A75">
        <w:rPr>
          <w:rFonts w:ascii="Times New Roman" w:hAnsi="Times New Roman"/>
          <w:color w:val="000000" w:themeColor="text1"/>
          <w:sz w:val="24"/>
          <w:szCs w:val="24"/>
        </w:rPr>
        <w:t>Seren,“Stratejik</w:t>
      </w:r>
      <w:proofErr w:type="spellEnd"/>
      <w:r w:rsidRPr="00463A75">
        <w:rPr>
          <w:rFonts w:ascii="Times New Roman" w:hAnsi="Times New Roman"/>
          <w:color w:val="000000" w:themeColor="text1"/>
          <w:sz w:val="24"/>
          <w:szCs w:val="24"/>
        </w:rPr>
        <w:t xml:space="preserve"> İstihbarat Olgusunun Teorik Çerçevesi, </w:t>
      </w:r>
      <w:proofErr w:type="spellStart"/>
      <w:r w:rsidRPr="00463A75">
        <w:rPr>
          <w:rFonts w:ascii="Times New Roman" w:hAnsi="Times New Roman"/>
          <w:color w:val="000000" w:themeColor="text1"/>
          <w:sz w:val="24"/>
          <w:szCs w:val="24"/>
        </w:rPr>
        <w:t>Unsurlari</w:t>
      </w:r>
      <w:proofErr w:type="spellEnd"/>
      <w:r w:rsidRPr="00463A75">
        <w:rPr>
          <w:rFonts w:ascii="Times New Roman" w:hAnsi="Times New Roman"/>
          <w:color w:val="000000" w:themeColor="text1"/>
          <w:sz w:val="24"/>
          <w:szCs w:val="24"/>
        </w:rPr>
        <w:t xml:space="preserve"> Ve Terörle Mücadele </w:t>
      </w:r>
      <w:proofErr w:type="spellStart"/>
      <w:r w:rsidRPr="00463A75">
        <w:rPr>
          <w:rFonts w:ascii="Times New Roman" w:hAnsi="Times New Roman"/>
          <w:color w:val="000000" w:themeColor="text1"/>
          <w:sz w:val="24"/>
          <w:szCs w:val="24"/>
        </w:rPr>
        <w:t>Politikalari</w:t>
      </w:r>
      <w:proofErr w:type="spellEnd"/>
      <w:r w:rsidRPr="00463A75">
        <w:rPr>
          <w:rFonts w:ascii="Times New Roman" w:hAnsi="Times New Roman"/>
          <w:color w:val="000000" w:themeColor="text1"/>
          <w:sz w:val="24"/>
          <w:szCs w:val="24"/>
        </w:rPr>
        <w:t xml:space="preserve"> </w:t>
      </w:r>
      <w:proofErr w:type="spellStart"/>
      <w:r w:rsidRPr="00463A75">
        <w:rPr>
          <w:rFonts w:ascii="Times New Roman" w:hAnsi="Times New Roman"/>
          <w:color w:val="000000" w:themeColor="text1"/>
          <w:sz w:val="24"/>
          <w:szCs w:val="24"/>
        </w:rPr>
        <w:t>Açisindan</w:t>
      </w:r>
      <w:proofErr w:type="spellEnd"/>
      <w:r w:rsidRPr="00463A75">
        <w:rPr>
          <w:rFonts w:ascii="Times New Roman" w:hAnsi="Times New Roman"/>
          <w:color w:val="000000" w:themeColor="text1"/>
          <w:sz w:val="24"/>
          <w:szCs w:val="24"/>
        </w:rPr>
        <w:t xml:space="preserve"> Rolü ve Önemi”, Polis Bilimleri Dergisi Cilt, 13, Sayı 3, 2011, s. 123-145</w:t>
      </w:r>
    </w:p>
    <w:p w14:paraId="069F1C95"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Erdal İlter, Milli İstihbarat Teşkilatı Tarihçesi, </w:t>
      </w:r>
      <w:proofErr w:type="gramStart"/>
      <w:r w:rsidRPr="00463A75">
        <w:rPr>
          <w:rFonts w:ascii="Times New Roman" w:hAnsi="Times New Roman"/>
          <w:color w:val="000000" w:themeColor="text1"/>
          <w:sz w:val="24"/>
          <w:szCs w:val="24"/>
        </w:rPr>
        <w:t>M.E.H</w:t>
      </w:r>
      <w:proofErr w:type="gramEnd"/>
      <w:r w:rsidRPr="00463A75">
        <w:rPr>
          <w:rFonts w:ascii="Times New Roman" w:hAnsi="Times New Roman"/>
          <w:color w:val="000000" w:themeColor="text1"/>
          <w:sz w:val="24"/>
          <w:szCs w:val="24"/>
        </w:rPr>
        <w:t>./MAH (1927-1965), MİT Müsteşarlığı, Ankara, 2002</w:t>
      </w:r>
    </w:p>
    <w:p w14:paraId="21183674" w14:textId="77777777" w:rsidR="00214B48" w:rsidRPr="00463A75" w:rsidRDefault="00214B48" w:rsidP="00214B48">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Johnson, L. K. </w:t>
      </w:r>
      <w:proofErr w:type="spellStart"/>
      <w:r w:rsidRPr="00463A75">
        <w:rPr>
          <w:rFonts w:ascii="Times New Roman" w:hAnsi="Times New Roman"/>
          <w:color w:val="000000" w:themeColor="text1"/>
          <w:sz w:val="24"/>
          <w:szCs w:val="24"/>
        </w:rPr>
        <w:t>The</w:t>
      </w:r>
      <w:proofErr w:type="spellEnd"/>
      <w:r w:rsidRPr="00463A75">
        <w:rPr>
          <w:rFonts w:ascii="Times New Roman" w:hAnsi="Times New Roman"/>
          <w:color w:val="000000" w:themeColor="text1"/>
          <w:sz w:val="24"/>
          <w:szCs w:val="24"/>
        </w:rPr>
        <w:t xml:space="preserve"> Oxford </w:t>
      </w:r>
      <w:proofErr w:type="spellStart"/>
      <w:r w:rsidRPr="00463A75">
        <w:rPr>
          <w:rFonts w:ascii="Times New Roman" w:hAnsi="Times New Roman"/>
          <w:color w:val="000000" w:themeColor="text1"/>
          <w:sz w:val="24"/>
          <w:szCs w:val="24"/>
        </w:rPr>
        <w:t>Handbook</w:t>
      </w:r>
      <w:proofErr w:type="spellEnd"/>
      <w:r w:rsidRPr="00463A75">
        <w:rPr>
          <w:rFonts w:ascii="Times New Roman" w:hAnsi="Times New Roman"/>
          <w:color w:val="000000" w:themeColor="text1"/>
          <w:sz w:val="24"/>
          <w:szCs w:val="24"/>
        </w:rPr>
        <w:t xml:space="preserve"> of </w:t>
      </w:r>
      <w:proofErr w:type="spellStart"/>
      <w:r w:rsidRPr="00463A75">
        <w:rPr>
          <w:rFonts w:ascii="Times New Roman" w:hAnsi="Times New Roman"/>
          <w:color w:val="000000" w:themeColor="text1"/>
          <w:sz w:val="24"/>
          <w:szCs w:val="24"/>
        </w:rPr>
        <w:t>National</w:t>
      </w:r>
      <w:proofErr w:type="spellEnd"/>
      <w:r w:rsidRPr="00463A75">
        <w:rPr>
          <w:rFonts w:ascii="Times New Roman" w:hAnsi="Times New Roman"/>
          <w:color w:val="000000" w:themeColor="text1"/>
          <w:sz w:val="24"/>
          <w:szCs w:val="24"/>
        </w:rPr>
        <w:t xml:space="preserve"> Security </w:t>
      </w:r>
      <w:proofErr w:type="spellStart"/>
      <w:r w:rsidRPr="00463A75">
        <w:rPr>
          <w:rFonts w:ascii="Times New Roman" w:hAnsi="Times New Roman"/>
          <w:color w:val="000000" w:themeColor="text1"/>
          <w:sz w:val="24"/>
          <w:szCs w:val="24"/>
        </w:rPr>
        <w:t>Intelligence</w:t>
      </w:r>
      <w:proofErr w:type="spellEnd"/>
      <w:r w:rsidRPr="00463A75">
        <w:rPr>
          <w:rFonts w:ascii="Times New Roman" w:hAnsi="Times New Roman"/>
          <w:color w:val="000000" w:themeColor="text1"/>
          <w:sz w:val="24"/>
          <w:szCs w:val="24"/>
        </w:rPr>
        <w:t xml:space="preserve">. Oxford </w:t>
      </w:r>
      <w:proofErr w:type="spellStart"/>
      <w:r w:rsidRPr="00463A75">
        <w:rPr>
          <w:rFonts w:ascii="Times New Roman" w:hAnsi="Times New Roman"/>
          <w:color w:val="000000" w:themeColor="text1"/>
          <w:sz w:val="24"/>
          <w:szCs w:val="24"/>
        </w:rPr>
        <w:t>University</w:t>
      </w:r>
      <w:proofErr w:type="spellEnd"/>
      <w:r w:rsidRPr="00463A75">
        <w:rPr>
          <w:rFonts w:ascii="Times New Roman" w:hAnsi="Times New Roman"/>
          <w:color w:val="000000" w:themeColor="text1"/>
          <w:sz w:val="24"/>
          <w:szCs w:val="24"/>
        </w:rPr>
        <w:t xml:space="preserve"> </w:t>
      </w:r>
      <w:proofErr w:type="spellStart"/>
      <w:r w:rsidRPr="00463A75">
        <w:rPr>
          <w:rFonts w:ascii="Times New Roman" w:hAnsi="Times New Roman"/>
          <w:color w:val="000000" w:themeColor="text1"/>
          <w:sz w:val="24"/>
          <w:szCs w:val="24"/>
        </w:rPr>
        <w:t>Press</w:t>
      </w:r>
      <w:proofErr w:type="spellEnd"/>
      <w:r w:rsidRPr="00463A75">
        <w:rPr>
          <w:rFonts w:ascii="Times New Roman" w:hAnsi="Times New Roman"/>
          <w:color w:val="000000" w:themeColor="text1"/>
          <w:sz w:val="24"/>
          <w:szCs w:val="24"/>
        </w:rPr>
        <w:t>, 2010.</w:t>
      </w:r>
    </w:p>
    <w:p w14:paraId="38EDCE11" w14:textId="77777777" w:rsidR="00214B48" w:rsidRPr="00463A75" w:rsidRDefault="00214B48" w:rsidP="00214B48">
      <w:pPr>
        <w:rPr>
          <w:rFonts w:ascii="Times New Roman" w:hAnsi="Times New Roman"/>
          <w:color w:val="000000" w:themeColor="text1"/>
          <w:sz w:val="24"/>
          <w:szCs w:val="24"/>
        </w:rPr>
      </w:pPr>
    </w:p>
    <w:p w14:paraId="1607386C" w14:textId="77777777" w:rsidR="00214B48" w:rsidRPr="00463A75" w:rsidRDefault="00214B48" w:rsidP="00214B48">
      <w:pPr>
        <w:tabs>
          <w:tab w:val="left" w:pos="4470"/>
        </w:tabs>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214B48" w:rsidRPr="00463A75" w14:paraId="74317DF1" w14:textId="77777777" w:rsidTr="00392893">
        <w:trPr>
          <w:trHeight w:val="227"/>
        </w:trPr>
        <w:tc>
          <w:tcPr>
            <w:tcW w:w="1201" w:type="dxa"/>
            <w:shd w:val="clear" w:color="auto" w:fill="auto"/>
            <w:vAlign w:val="bottom"/>
          </w:tcPr>
          <w:p w14:paraId="2E0C3D5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Haftalar</w:t>
            </w:r>
          </w:p>
        </w:tc>
        <w:tc>
          <w:tcPr>
            <w:tcW w:w="9005" w:type="dxa"/>
            <w:shd w:val="clear" w:color="auto" w:fill="auto"/>
            <w:vAlign w:val="bottom"/>
          </w:tcPr>
          <w:p w14:paraId="2699C54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Konular</w:t>
            </w:r>
          </w:p>
        </w:tc>
      </w:tr>
      <w:tr w:rsidR="00214B48" w:rsidRPr="00463A75" w14:paraId="7D7DFD17" w14:textId="77777777" w:rsidTr="00392893">
        <w:trPr>
          <w:trHeight w:val="475"/>
        </w:trPr>
        <w:tc>
          <w:tcPr>
            <w:tcW w:w="1201" w:type="dxa"/>
            <w:shd w:val="clear" w:color="auto" w:fill="auto"/>
            <w:vAlign w:val="center"/>
          </w:tcPr>
          <w:p w14:paraId="29B98841"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w:t>
            </w:r>
          </w:p>
        </w:tc>
        <w:tc>
          <w:tcPr>
            <w:tcW w:w="9005" w:type="dxa"/>
            <w:shd w:val="clear" w:color="auto" w:fill="auto"/>
            <w:vAlign w:val="bottom"/>
          </w:tcPr>
          <w:p w14:paraId="4DACE946"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İstihbarat kavramlarına genel bir bakış, ders tanıtımı</w:t>
            </w:r>
          </w:p>
        </w:tc>
      </w:tr>
      <w:tr w:rsidR="00214B48" w:rsidRPr="00463A75" w14:paraId="03E2630E" w14:textId="77777777" w:rsidTr="00392893">
        <w:trPr>
          <w:trHeight w:val="475"/>
        </w:trPr>
        <w:tc>
          <w:tcPr>
            <w:tcW w:w="1201" w:type="dxa"/>
            <w:shd w:val="clear" w:color="auto" w:fill="auto"/>
            <w:vAlign w:val="center"/>
          </w:tcPr>
          <w:p w14:paraId="6563535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2</w:t>
            </w:r>
          </w:p>
        </w:tc>
        <w:tc>
          <w:tcPr>
            <w:tcW w:w="9005" w:type="dxa"/>
            <w:shd w:val="clear" w:color="auto" w:fill="auto"/>
            <w:vAlign w:val="bottom"/>
          </w:tcPr>
          <w:p w14:paraId="2E801CEC"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İstihbaratın tarihsel gelişimi ve dünya tarihinden örnek istihbarat teşkilatları (CIA, MOSSAD, KGB, MI6 vb.)</w:t>
            </w:r>
          </w:p>
        </w:tc>
      </w:tr>
      <w:tr w:rsidR="00214B48" w:rsidRPr="00463A75" w14:paraId="2676D40E" w14:textId="77777777" w:rsidTr="00392893">
        <w:trPr>
          <w:trHeight w:val="475"/>
        </w:trPr>
        <w:tc>
          <w:tcPr>
            <w:tcW w:w="1201" w:type="dxa"/>
            <w:shd w:val="clear" w:color="auto" w:fill="auto"/>
            <w:vAlign w:val="center"/>
          </w:tcPr>
          <w:p w14:paraId="1EFEB0FB"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3</w:t>
            </w:r>
          </w:p>
        </w:tc>
        <w:tc>
          <w:tcPr>
            <w:tcW w:w="9005" w:type="dxa"/>
            <w:shd w:val="clear" w:color="auto" w:fill="auto"/>
            <w:vAlign w:val="bottom"/>
          </w:tcPr>
          <w:p w14:paraId="2BD85D0F"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Türk tarihinde istihbarat kavramı, Osmanlı Devletinde istihbarat ve karşı istihbarat kavramlarına genel bakış.</w:t>
            </w:r>
          </w:p>
        </w:tc>
      </w:tr>
      <w:tr w:rsidR="00214B48" w:rsidRPr="00463A75" w14:paraId="7FA3F084" w14:textId="77777777" w:rsidTr="00392893">
        <w:trPr>
          <w:trHeight w:val="475"/>
        </w:trPr>
        <w:tc>
          <w:tcPr>
            <w:tcW w:w="1201" w:type="dxa"/>
            <w:shd w:val="clear" w:color="auto" w:fill="auto"/>
            <w:vAlign w:val="center"/>
          </w:tcPr>
          <w:p w14:paraId="37B1DB21"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4</w:t>
            </w:r>
          </w:p>
        </w:tc>
        <w:tc>
          <w:tcPr>
            <w:tcW w:w="9005" w:type="dxa"/>
            <w:shd w:val="clear" w:color="auto" w:fill="auto"/>
            <w:vAlign w:val="bottom"/>
          </w:tcPr>
          <w:p w14:paraId="3D3043C0"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Osmanlı Devletinde istihbaratın kurumsallaşması (1876-1918).</w:t>
            </w:r>
          </w:p>
        </w:tc>
      </w:tr>
      <w:tr w:rsidR="00214B48" w:rsidRPr="00463A75" w14:paraId="345983FF" w14:textId="77777777" w:rsidTr="00392893">
        <w:trPr>
          <w:trHeight w:val="475"/>
        </w:trPr>
        <w:tc>
          <w:tcPr>
            <w:tcW w:w="1201" w:type="dxa"/>
            <w:shd w:val="clear" w:color="auto" w:fill="auto"/>
            <w:vAlign w:val="center"/>
          </w:tcPr>
          <w:p w14:paraId="4F4EFB01"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5</w:t>
            </w:r>
          </w:p>
        </w:tc>
        <w:tc>
          <w:tcPr>
            <w:tcW w:w="9005" w:type="dxa"/>
            <w:shd w:val="clear" w:color="auto" w:fill="auto"/>
            <w:vAlign w:val="bottom"/>
          </w:tcPr>
          <w:p w14:paraId="2400235E" w14:textId="77777777" w:rsidR="00214B48" w:rsidRPr="00EC54F0" w:rsidRDefault="00214B48" w:rsidP="00392893">
            <w:pPr>
              <w:jc w:val="left"/>
              <w:rPr>
                <w:rFonts w:ascii="Times New Roman" w:hAnsi="Times New Roman"/>
                <w:color w:val="000000" w:themeColor="text1"/>
                <w:sz w:val="24"/>
                <w:szCs w:val="24"/>
              </w:rPr>
            </w:pPr>
            <w:proofErr w:type="gramStart"/>
            <w:r w:rsidRPr="00EC54F0">
              <w:rPr>
                <w:rFonts w:ascii="Times New Roman" w:hAnsi="Times New Roman"/>
                <w:color w:val="000000" w:themeColor="text1"/>
                <w:sz w:val="24"/>
                <w:szCs w:val="24"/>
              </w:rPr>
              <w:t>Dahili</w:t>
            </w:r>
            <w:proofErr w:type="gramEnd"/>
            <w:r w:rsidRPr="00EC54F0">
              <w:rPr>
                <w:rFonts w:ascii="Times New Roman" w:hAnsi="Times New Roman"/>
                <w:color w:val="000000" w:themeColor="text1"/>
                <w:sz w:val="24"/>
                <w:szCs w:val="24"/>
              </w:rPr>
              <w:t xml:space="preserve"> ve harici gelişmeler ışığında Teşkilat-ı </w:t>
            </w:r>
            <w:proofErr w:type="spellStart"/>
            <w:r w:rsidRPr="00EC54F0">
              <w:rPr>
                <w:rFonts w:ascii="Times New Roman" w:hAnsi="Times New Roman"/>
                <w:color w:val="000000" w:themeColor="text1"/>
                <w:sz w:val="24"/>
                <w:szCs w:val="24"/>
              </w:rPr>
              <w:t>Mahsusa’nın</w:t>
            </w:r>
            <w:proofErr w:type="spellEnd"/>
            <w:r w:rsidRPr="00EC54F0">
              <w:rPr>
                <w:rFonts w:ascii="Times New Roman" w:hAnsi="Times New Roman"/>
                <w:color w:val="000000" w:themeColor="text1"/>
                <w:sz w:val="24"/>
                <w:szCs w:val="24"/>
              </w:rPr>
              <w:t xml:space="preserve"> kuruluşu.</w:t>
            </w:r>
          </w:p>
        </w:tc>
      </w:tr>
      <w:tr w:rsidR="00214B48" w:rsidRPr="00463A75" w14:paraId="60B3D7D9" w14:textId="77777777" w:rsidTr="00392893">
        <w:trPr>
          <w:trHeight w:val="475"/>
        </w:trPr>
        <w:tc>
          <w:tcPr>
            <w:tcW w:w="1201" w:type="dxa"/>
            <w:shd w:val="clear" w:color="auto" w:fill="auto"/>
            <w:vAlign w:val="center"/>
          </w:tcPr>
          <w:p w14:paraId="6929A5FA"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6</w:t>
            </w:r>
          </w:p>
        </w:tc>
        <w:tc>
          <w:tcPr>
            <w:tcW w:w="9005" w:type="dxa"/>
            <w:shd w:val="clear" w:color="auto" w:fill="auto"/>
            <w:vAlign w:val="bottom"/>
          </w:tcPr>
          <w:p w14:paraId="7DD14793"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Birinci Dünya Savaşında istihbarat ve karşı istihbarat faaliyetleri. (İç ve Dış istihbarat)</w:t>
            </w:r>
          </w:p>
        </w:tc>
      </w:tr>
      <w:tr w:rsidR="00214B48" w:rsidRPr="00463A75" w14:paraId="651EC8B6" w14:textId="77777777" w:rsidTr="00392893">
        <w:trPr>
          <w:trHeight w:val="475"/>
        </w:trPr>
        <w:tc>
          <w:tcPr>
            <w:tcW w:w="1201" w:type="dxa"/>
            <w:shd w:val="clear" w:color="auto" w:fill="auto"/>
            <w:vAlign w:val="center"/>
          </w:tcPr>
          <w:p w14:paraId="6E6C8D0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7</w:t>
            </w:r>
          </w:p>
        </w:tc>
        <w:tc>
          <w:tcPr>
            <w:tcW w:w="9005" w:type="dxa"/>
            <w:shd w:val="clear" w:color="auto" w:fill="auto"/>
            <w:vAlign w:val="bottom"/>
          </w:tcPr>
          <w:p w14:paraId="556A2BCA"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 xml:space="preserve">Milli Mücadelede istihbarat faaliyetleri. (İç güvenlik faaliyetlerinin önemi, Milli Mücadele ve yeni istihbarat/güvenlik </w:t>
            </w:r>
            <w:proofErr w:type="gramStart"/>
            <w:r w:rsidRPr="00EC54F0">
              <w:rPr>
                <w:rFonts w:ascii="Times New Roman" w:hAnsi="Times New Roman"/>
                <w:color w:val="000000" w:themeColor="text1"/>
                <w:sz w:val="24"/>
                <w:szCs w:val="24"/>
              </w:rPr>
              <w:t>paradigması</w:t>
            </w:r>
            <w:proofErr w:type="gramEnd"/>
            <w:r w:rsidRPr="00EC54F0">
              <w:rPr>
                <w:rFonts w:ascii="Times New Roman" w:hAnsi="Times New Roman"/>
                <w:color w:val="000000" w:themeColor="text1"/>
                <w:sz w:val="24"/>
                <w:szCs w:val="24"/>
              </w:rPr>
              <w:t>, kurumlar, kişiler, olaylar, propaganda faaliyetleri)</w:t>
            </w:r>
          </w:p>
        </w:tc>
      </w:tr>
      <w:tr w:rsidR="00214B48" w:rsidRPr="00463A75" w14:paraId="171A571B" w14:textId="77777777" w:rsidTr="00392893">
        <w:trPr>
          <w:trHeight w:val="475"/>
        </w:trPr>
        <w:tc>
          <w:tcPr>
            <w:tcW w:w="1201" w:type="dxa"/>
            <w:shd w:val="clear" w:color="auto" w:fill="auto"/>
            <w:vAlign w:val="center"/>
          </w:tcPr>
          <w:p w14:paraId="6906D045"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8</w:t>
            </w:r>
          </w:p>
        </w:tc>
        <w:tc>
          <w:tcPr>
            <w:tcW w:w="9005" w:type="dxa"/>
            <w:shd w:val="clear" w:color="auto" w:fill="auto"/>
            <w:vAlign w:val="bottom"/>
          </w:tcPr>
          <w:p w14:paraId="4570E552" w14:textId="77777777" w:rsidR="00214B48" w:rsidRPr="00EC54F0" w:rsidRDefault="00214B48" w:rsidP="00392893">
            <w:pPr>
              <w:jc w:val="left"/>
              <w:rPr>
                <w:rFonts w:ascii="Times New Roman" w:hAnsi="Times New Roman"/>
                <w:color w:val="000000" w:themeColor="text1"/>
                <w:sz w:val="24"/>
                <w:szCs w:val="24"/>
              </w:rPr>
            </w:pPr>
            <w:r>
              <w:rPr>
                <w:rFonts w:ascii="Times New Roman" w:hAnsi="Times New Roman"/>
                <w:color w:val="000000" w:themeColor="text1"/>
                <w:sz w:val="24"/>
                <w:szCs w:val="24"/>
              </w:rPr>
              <w:t>Ara Sınav</w:t>
            </w:r>
          </w:p>
        </w:tc>
      </w:tr>
      <w:tr w:rsidR="00214B48" w:rsidRPr="00463A75" w14:paraId="15580170" w14:textId="77777777" w:rsidTr="00392893">
        <w:trPr>
          <w:trHeight w:val="475"/>
        </w:trPr>
        <w:tc>
          <w:tcPr>
            <w:tcW w:w="1201" w:type="dxa"/>
            <w:shd w:val="clear" w:color="auto" w:fill="auto"/>
            <w:vAlign w:val="center"/>
          </w:tcPr>
          <w:p w14:paraId="688C51E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9</w:t>
            </w:r>
          </w:p>
        </w:tc>
        <w:tc>
          <w:tcPr>
            <w:tcW w:w="9005" w:type="dxa"/>
            <w:shd w:val="clear" w:color="auto" w:fill="auto"/>
            <w:vAlign w:val="bottom"/>
          </w:tcPr>
          <w:p w14:paraId="6A2E82AC" w14:textId="77777777" w:rsidR="00214B48" w:rsidRPr="00EC54F0" w:rsidRDefault="00214B48" w:rsidP="00392893">
            <w:pPr>
              <w:rPr>
                <w:rFonts w:ascii="Times New Roman" w:eastAsia="Times New Roman" w:hAnsi="Times New Roman"/>
                <w:color w:val="000000" w:themeColor="text1"/>
                <w:sz w:val="24"/>
                <w:szCs w:val="24"/>
              </w:rPr>
            </w:pPr>
            <w:r w:rsidRPr="00EC54F0">
              <w:rPr>
                <w:rFonts w:ascii="Times New Roman" w:hAnsi="Times New Roman"/>
                <w:color w:val="000000" w:themeColor="text1"/>
                <w:sz w:val="24"/>
                <w:szCs w:val="24"/>
              </w:rPr>
              <w:t>Cumhuriyetin ilk yıllarında istihbarat kavramının ve kurumsal yapının dönüşümü. (M</w:t>
            </w:r>
            <w:r w:rsidRPr="00EC54F0">
              <w:rPr>
                <w:rStyle w:val="t"/>
                <w:rFonts w:ascii="Times New Roman" w:hAnsi="Times New Roman"/>
                <w:color w:val="000000" w:themeColor="text1"/>
                <w:sz w:val="24"/>
                <w:szCs w:val="24"/>
                <w:shd w:val="clear" w:color="auto" w:fill="FFFFFF"/>
              </w:rPr>
              <w:t>i</w:t>
            </w:r>
            <w:r w:rsidRPr="00EC54F0">
              <w:rPr>
                <w:rStyle w:val="t"/>
                <w:rFonts w:ascii="Times New Roman" w:hAnsi="Times New Roman"/>
                <w:color w:val="000000" w:themeColor="text1"/>
                <w:spacing w:val="1"/>
                <w:sz w:val="24"/>
                <w:szCs w:val="24"/>
                <w:shd w:val="clear" w:color="auto" w:fill="FFFFFF"/>
              </w:rPr>
              <w:t>ll</w:t>
            </w:r>
            <w:r w:rsidRPr="00EC54F0">
              <w:rPr>
                <w:rStyle w:val="t"/>
                <w:rFonts w:ascii="Times New Roman" w:hAnsi="Times New Roman"/>
                <w:color w:val="000000" w:themeColor="text1"/>
                <w:sz w:val="24"/>
                <w:szCs w:val="24"/>
                <w:shd w:val="clear" w:color="auto" w:fill="FFFFFF"/>
              </w:rPr>
              <w:t>i Emniyet Hizmeti Ri</w:t>
            </w:r>
            <w:r w:rsidRPr="00EC54F0">
              <w:rPr>
                <w:rStyle w:val="t"/>
                <w:rFonts w:ascii="Times New Roman" w:hAnsi="Times New Roman"/>
                <w:color w:val="000000" w:themeColor="text1"/>
                <w:spacing w:val="1"/>
                <w:sz w:val="24"/>
                <w:szCs w:val="24"/>
                <w:shd w:val="clear" w:color="auto" w:fill="FFFFFF"/>
              </w:rPr>
              <w:t>yaset</w:t>
            </w:r>
            <w:r w:rsidRPr="00EC54F0">
              <w:rPr>
                <w:rStyle w:val="t"/>
                <w:rFonts w:ascii="Times New Roman" w:hAnsi="Times New Roman"/>
                <w:color w:val="000000" w:themeColor="text1"/>
                <w:sz w:val="24"/>
                <w:szCs w:val="24"/>
                <w:shd w:val="clear" w:color="auto" w:fill="FFFFFF"/>
              </w:rPr>
              <w:t>ini</w:t>
            </w:r>
            <w:r w:rsidRPr="00EC54F0">
              <w:rPr>
                <w:rStyle w:val="t"/>
                <w:rFonts w:ascii="Times New Roman" w:hAnsi="Times New Roman"/>
                <w:color w:val="000000" w:themeColor="text1"/>
                <w:spacing w:val="-1"/>
                <w:sz w:val="24"/>
                <w:szCs w:val="24"/>
                <w:shd w:val="clear" w:color="auto" w:fill="FFFFFF"/>
              </w:rPr>
              <w:t>n kurulu</w:t>
            </w:r>
            <w:r w:rsidRPr="00EC54F0">
              <w:rPr>
                <w:rStyle w:val="t"/>
                <w:rFonts w:ascii="Times New Roman" w:hAnsi="Times New Roman"/>
                <w:color w:val="000000" w:themeColor="text1"/>
                <w:sz w:val="24"/>
                <w:szCs w:val="24"/>
                <w:shd w:val="clear" w:color="auto" w:fill="FFFFFF"/>
              </w:rPr>
              <w:t>şu)</w:t>
            </w:r>
          </w:p>
        </w:tc>
      </w:tr>
      <w:tr w:rsidR="00214B48" w:rsidRPr="00463A75" w14:paraId="7379E123" w14:textId="77777777" w:rsidTr="00392893">
        <w:trPr>
          <w:trHeight w:val="475"/>
        </w:trPr>
        <w:tc>
          <w:tcPr>
            <w:tcW w:w="1201" w:type="dxa"/>
            <w:shd w:val="clear" w:color="auto" w:fill="auto"/>
            <w:vAlign w:val="center"/>
          </w:tcPr>
          <w:p w14:paraId="6C3BF05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10</w:t>
            </w:r>
          </w:p>
        </w:tc>
        <w:tc>
          <w:tcPr>
            <w:tcW w:w="9005" w:type="dxa"/>
            <w:shd w:val="clear" w:color="auto" w:fill="auto"/>
            <w:vAlign w:val="bottom"/>
          </w:tcPr>
          <w:p w14:paraId="527F29F8"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 xml:space="preserve">Mustafa Kemal Atatürk’ün </w:t>
            </w:r>
            <w:proofErr w:type="gramStart"/>
            <w:r w:rsidRPr="00EC54F0">
              <w:rPr>
                <w:rFonts w:ascii="Times New Roman" w:hAnsi="Times New Roman"/>
                <w:color w:val="000000" w:themeColor="text1"/>
                <w:sz w:val="24"/>
                <w:szCs w:val="24"/>
              </w:rPr>
              <w:t>dahili</w:t>
            </w:r>
            <w:proofErr w:type="gramEnd"/>
            <w:r w:rsidRPr="00EC54F0">
              <w:rPr>
                <w:rFonts w:ascii="Times New Roman" w:hAnsi="Times New Roman"/>
                <w:color w:val="000000" w:themeColor="text1"/>
                <w:sz w:val="24"/>
                <w:szCs w:val="24"/>
              </w:rPr>
              <w:t xml:space="preserve"> ve harici istihbarat/güvenlik meselelerine bakışı ve kurumsal yapı üzerindeki etkileri.</w:t>
            </w:r>
          </w:p>
        </w:tc>
      </w:tr>
      <w:tr w:rsidR="00214B48" w:rsidRPr="00463A75" w14:paraId="2F8BAAEC" w14:textId="77777777" w:rsidTr="00392893">
        <w:trPr>
          <w:trHeight w:val="475"/>
        </w:trPr>
        <w:tc>
          <w:tcPr>
            <w:tcW w:w="1201" w:type="dxa"/>
            <w:shd w:val="clear" w:color="auto" w:fill="auto"/>
            <w:vAlign w:val="center"/>
          </w:tcPr>
          <w:p w14:paraId="25BEF7F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11</w:t>
            </w:r>
          </w:p>
        </w:tc>
        <w:tc>
          <w:tcPr>
            <w:tcW w:w="9005" w:type="dxa"/>
            <w:shd w:val="clear" w:color="auto" w:fill="auto"/>
            <w:vAlign w:val="bottom"/>
          </w:tcPr>
          <w:p w14:paraId="2A3ADF0C"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 xml:space="preserve">Milli İstihbarat </w:t>
            </w:r>
            <w:proofErr w:type="spellStart"/>
            <w:r w:rsidRPr="00EC54F0">
              <w:rPr>
                <w:rFonts w:ascii="Times New Roman" w:hAnsi="Times New Roman"/>
                <w:color w:val="000000" w:themeColor="text1"/>
                <w:sz w:val="24"/>
                <w:szCs w:val="24"/>
              </w:rPr>
              <w:t>Teşkilarının</w:t>
            </w:r>
            <w:proofErr w:type="spellEnd"/>
            <w:r w:rsidRPr="00EC54F0">
              <w:rPr>
                <w:rFonts w:ascii="Times New Roman" w:hAnsi="Times New Roman"/>
                <w:color w:val="000000" w:themeColor="text1"/>
                <w:sz w:val="24"/>
                <w:szCs w:val="24"/>
              </w:rPr>
              <w:t xml:space="preserve"> kuruluşuna genel bir bakış (1927-1965)</w:t>
            </w:r>
          </w:p>
        </w:tc>
      </w:tr>
      <w:tr w:rsidR="00214B48" w:rsidRPr="00463A75" w14:paraId="04FB9644" w14:textId="77777777" w:rsidTr="00392893">
        <w:trPr>
          <w:trHeight w:val="475"/>
        </w:trPr>
        <w:tc>
          <w:tcPr>
            <w:tcW w:w="1201" w:type="dxa"/>
            <w:shd w:val="clear" w:color="auto" w:fill="auto"/>
            <w:vAlign w:val="center"/>
          </w:tcPr>
          <w:p w14:paraId="1C28F83A"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12</w:t>
            </w:r>
          </w:p>
        </w:tc>
        <w:tc>
          <w:tcPr>
            <w:tcW w:w="9005" w:type="dxa"/>
            <w:shd w:val="clear" w:color="auto" w:fill="auto"/>
            <w:vAlign w:val="bottom"/>
          </w:tcPr>
          <w:p w14:paraId="6AC79066"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 xml:space="preserve">İkinci Dünya Savaşına giderken Türk istihbarat faaliyetleri. İnönü Dönemi </w:t>
            </w:r>
            <w:proofErr w:type="spellStart"/>
            <w:r w:rsidRPr="00EC54F0">
              <w:rPr>
                <w:rFonts w:ascii="Times New Roman" w:hAnsi="Times New Roman"/>
                <w:color w:val="000000" w:themeColor="text1"/>
                <w:sz w:val="24"/>
                <w:szCs w:val="24"/>
              </w:rPr>
              <w:t>istibarat</w:t>
            </w:r>
            <w:proofErr w:type="spellEnd"/>
            <w:r w:rsidRPr="00EC54F0">
              <w:rPr>
                <w:rFonts w:ascii="Times New Roman" w:hAnsi="Times New Roman"/>
                <w:color w:val="000000" w:themeColor="text1"/>
                <w:sz w:val="24"/>
                <w:szCs w:val="24"/>
              </w:rPr>
              <w:t>/güvenlik politikaları.</w:t>
            </w:r>
          </w:p>
        </w:tc>
      </w:tr>
      <w:tr w:rsidR="00214B48" w:rsidRPr="00463A75" w14:paraId="5292ABAB" w14:textId="77777777" w:rsidTr="00392893">
        <w:trPr>
          <w:trHeight w:val="475"/>
        </w:trPr>
        <w:tc>
          <w:tcPr>
            <w:tcW w:w="1201" w:type="dxa"/>
            <w:shd w:val="clear" w:color="auto" w:fill="auto"/>
            <w:vAlign w:val="center"/>
          </w:tcPr>
          <w:p w14:paraId="42C04FE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13</w:t>
            </w:r>
          </w:p>
        </w:tc>
        <w:tc>
          <w:tcPr>
            <w:tcW w:w="9005" w:type="dxa"/>
            <w:shd w:val="clear" w:color="auto" w:fill="auto"/>
            <w:vAlign w:val="bottom"/>
          </w:tcPr>
          <w:p w14:paraId="66C5EFF0"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 xml:space="preserve">Soğuk Savaş döneminde Türk istihbaratı ve Türkiye’ye yönelik istihbarat faaliyetleri. (Örnek olaylar üzerinden karşılaştırmalı inceleme: Türkiye’nin NATO’ya </w:t>
            </w:r>
            <w:proofErr w:type="spellStart"/>
            <w:r w:rsidRPr="00EC54F0">
              <w:rPr>
                <w:rFonts w:ascii="Times New Roman" w:hAnsi="Times New Roman"/>
                <w:color w:val="000000" w:themeColor="text1"/>
                <w:sz w:val="24"/>
                <w:szCs w:val="24"/>
              </w:rPr>
              <w:t>girşi</w:t>
            </w:r>
            <w:proofErr w:type="spellEnd"/>
            <w:r w:rsidRPr="00EC54F0">
              <w:rPr>
                <w:rFonts w:ascii="Times New Roman" w:hAnsi="Times New Roman"/>
                <w:color w:val="000000" w:themeColor="text1"/>
                <w:sz w:val="24"/>
                <w:szCs w:val="24"/>
              </w:rPr>
              <w:t xml:space="preserve"> ve istihbarat sistemine etkileri/ Kıbrıs Meselesi ve istihbarat faaliyetleri)</w:t>
            </w:r>
          </w:p>
        </w:tc>
      </w:tr>
      <w:tr w:rsidR="00214B48" w:rsidRPr="00463A75" w14:paraId="595CDC6B" w14:textId="77777777" w:rsidTr="00392893">
        <w:trPr>
          <w:trHeight w:val="475"/>
        </w:trPr>
        <w:tc>
          <w:tcPr>
            <w:tcW w:w="1201" w:type="dxa"/>
            <w:shd w:val="clear" w:color="auto" w:fill="auto"/>
            <w:vAlign w:val="center"/>
          </w:tcPr>
          <w:p w14:paraId="5FD0A50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14</w:t>
            </w:r>
          </w:p>
        </w:tc>
        <w:tc>
          <w:tcPr>
            <w:tcW w:w="9005" w:type="dxa"/>
            <w:shd w:val="clear" w:color="auto" w:fill="auto"/>
            <w:vAlign w:val="bottom"/>
          </w:tcPr>
          <w:p w14:paraId="6257B237"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Genel Değerlendirme</w:t>
            </w:r>
          </w:p>
        </w:tc>
      </w:tr>
      <w:tr w:rsidR="00214B48" w:rsidRPr="00463A75" w14:paraId="37524CAF" w14:textId="77777777" w:rsidTr="00392893">
        <w:trPr>
          <w:trHeight w:val="475"/>
        </w:trPr>
        <w:tc>
          <w:tcPr>
            <w:tcW w:w="1201" w:type="dxa"/>
            <w:shd w:val="clear" w:color="auto" w:fill="auto"/>
            <w:vAlign w:val="center"/>
          </w:tcPr>
          <w:p w14:paraId="5A80D90D"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15</w:t>
            </w:r>
          </w:p>
        </w:tc>
        <w:tc>
          <w:tcPr>
            <w:tcW w:w="9005" w:type="dxa"/>
            <w:shd w:val="clear" w:color="auto" w:fill="auto"/>
            <w:vAlign w:val="bottom"/>
          </w:tcPr>
          <w:p w14:paraId="1C139BF2" w14:textId="77777777" w:rsidR="00214B48" w:rsidRPr="00EC54F0" w:rsidRDefault="00214B48" w:rsidP="00392893">
            <w:pPr>
              <w:jc w:val="left"/>
              <w:rPr>
                <w:rFonts w:ascii="Times New Roman" w:hAnsi="Times New Roman"/>
                <w:color w:val="000000" w:themeColor="text1"/>
                <w:sz w:val="24"/>
                <w:szCs w:val="24"/>
              </w:rPr>
            </w:pPr>
            <w:r w:rsidRPr="00EC54F0">
              <w:rPr>
                <w:rFonts w:ascii="Times New Roman" w:hAnsi="Times New Roman"/>
                <w:color w:val="000000" w:themeColor="text1"/>
                <w:sz w:val="24"/>
                <w:szCs w:val="24"/>
              </w:rPr>
              <w:t>Final</w:t>
            </w:r>
          </w:p>
        </w:tc>
      </w:tr>
    </w:tbl>
    <w:p w14:paraId="6B54B122" w14:textId="77777777" w:rsidR="00214B48" w:rsidRPr="00463A75" w:rsidRDefault="00214B48" w:rsidP="00214B48">
      <w:pPr>
        <w:tabs>
          <w:tab w:val="left" w:pos="4678"/>
        </w:tabs>
        <w:jc w:val="center"/>
        <w:rPr>
          <w:rFonts w:ascii="Times New Roman" w:hAnsi="Times New Roman"/>
          <w:b/>
          <w:color w:val="000000" w:themeColor="text1"/>
          <w:sz w:val="24"/>
          <w:szCs w:val="24"/>
        </w:rPr>
      </w:pPr>
    </w:p>
    <w:p w14:paraId="2B1C6435" w14:textId="77777777" w:rsidR="00214B48" w:rsidRPr="00463A75" w:rsidRDefault="00214B48" w:rsidP="00214B48">
      <w:pPr>
        <w:tabs>
          <w:tab w:val="left" w:pos="4678"/>
        </w:tabs>
        <w:jc w:val="center"/>
        <w:rPr>
          <w:rFonts w:ascii="Times New Roman" w:hAnsi="Times New Roman"/>
          <w:b/>
          <w:color w:val="000000" w:themeColor="text1"/>
          <w:sz w:val="24"/>
          <w:szCs w:val="24"/>
        </w:rPr>
      </w:pPr>
    </w:p>
    <w:p w14:paraId="7B3D0CA8" w14:textId="77777777" w:rsidR="00214B48" w:rsidRDefault="00214B48" w:rsidP="00214B48">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701B8D34" w14:textId="77777777" w:rsidR="00214B48" w:rsidRPr="00463A75" w:rsidRDefault="00214B48" w:rsidP="00214B48">
      <w:pPr>
        <w:tabs>
          <w:tab w:val="left" w:pos="4678"/>
        </w:tabs>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lastRenderedPageBreak/>
        <w:t>DEĞERLENDİRME SİSTEMİ</w:t>
      </w:r>
    </w:p>
    <w:tbl>
      <w:tblPr>
        <w:tblStyle w:val="TabloKlavuzu"/>
        <w:tblW w:w="0" w:type="auto"/>
        <w:jc w:val="center"/>
        <w:tblLook w:val="04A0" w:firstRow="1" w:lastRow="0" w:firstColumn="1" w:lastColumn="0" w:noHBand="0" w:noVBand="1"/>
      </w:tblPr>
      <w:tblGrid>
        <w:gridCol w:w="3318"/>
        <w:gridCol w:w="3441"/>
        <w:gridCol w:w="3435"/>
      </w:tblGrid>
      <w:tr w:rsidR="00214B48" w:rsidRPr="00463A75" w14:paraId="6E1C5CFF" w14:textId="77777777" w:rsidTr="00392893">
        <w:trPr>
          <w:trHeight w:val="340"/>
          <w:jc w:val="center"/>
        </w:trPr>
        <w:tc>
          <w:tcPr>
            <w:tcW w:w="3318" w:type="dxa"/>
            <w:vAlign w:val="center"/>
          </w:tcPr>
          <w:p w14:paraId="6C04ED9D"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Yarıyıl Çalışmaları</w:t>
            </w:r>
          </w:p>
        </w:tc>
        <w:tc>
          <w:tcPr>
            <w:tcW w:w="3441" w:type="dxa"/>
            <w:vAlign w:val="center"/>
          </w:tcPr>
          <w:p w14:paraId="141C854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Sayısı</w:t>
            </w:r>
          </w:p>
        </w:tc>
        <w:tc>
          <w:tcPr>
            <w:tcW w:w="3435" w:type="dxa"/>
            <w:vAlign w:val="center"/>
          </w:tcPr>
          <w:p w14:paraId="25314477"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Katkı Payı %</w:t>
            </w:r>
          </w:p>
        </w:tc>
      </w:tr>
      <w:tr w:rsidR="00214B48" w:rsidRPr="00463A75" w14:paraId="61FFB365" w14:textId="77777777" w:rsidTr="00392893">
        <w:trPr>
          <w:trHeight w:val="340"/>
          <w:jc w:val="center"/>
        </w:trPr>
        <w:tc>
          <w:tcPr>
            <w:tcW w:w="3318" w:type="dxa"/>
            <w:vAlign w:val="center"/>
          </w:tcPr>
          <w:p w14:paraId="5128A5B0"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Devam</w:t>
            </w:r>
          </w:p>
        </w:tc>
        <w:tc>
          <w:tcPr>
            <w:tcW w:w="3441" w:type="dxa"/>
            <w:vAlign w:val="center"/>
          </w:tcPr>
          <w:p w14:paraId="1F691EF1"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1ED4BA67"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066E4D47" w14:textId="77777777" w:rsidTr="00392893">
        <w:trPr>
          <w:trHeight w:val="340"/>
          <w:jc w:val="center"/>
        </w:trPr>
        <w:tc>
          <w:tcPr>
            <w:tcW w:w="3318" w:type="dxa"/>
            <w:vAlign w:val="center"/>
          </w:tcPr>
          <w:p w14:paraId="29920974"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Kısa Sınav</w:t>
            </w:r>
          </w:p>
        </w:tc>
        <w:tc>
          <w:tcPr>
            <w:tcW w:w="3441" w:type="dxa"/>
            <w:vAlign w:val="center"/>
          </w:tcPr>
          <w:p w14:paraId="62815FDC"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18476805"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07D7CC7E" w14:textId="77777777" w:rsidTr="00392893">
        <w:trPr>
          <w:trHeight w:val="340"/>
          <w:jc w:val="center"/>
        </w:trPr>
        <w:tc>
          <w:tcPr>
            <w:tcW w:w="3318" w:type="dxa"/>
            <w:vAlign w:val="center"/>
          </w:tcPr>
          <w:p w14:paraId="50975EE1"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Ara Sınav</w:t>
            </w:r>
          </w:p>
        </w:tc>
        <w:tc>
          <w:tcPr>
            <w:tcW w:w="3441" w:type="dxa"/>
            <w:vAlign w:val="center"/>
          </w:tcPr>
          <w:p w14:paraId="5A1FBF85"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0F032CBB"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0492A5F2" w14:textId="77777777" w:rsidTr="00392893">
        <w:trPr>
          <w:trHeight w:val="340"/>
          <w:jc w:val="center"/>
        </w:trPr>
        <w:tc>
          <w:tcPr>
            <w:tcW w:w="3318" w:type="dxa"/>
            <w:vAlign w:val="center"/>
          </w:tcPr>
          <w:p w14:paraId="7CCCA6FB"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Uygulama</w:t>
            </w:r>
          </w:p>
        </w:tc>
        <w:tc>
          <w:tcPr>
            <w:tcW w:w="3441" w:type="dxa"/>
            <w:vAlign w:val="center"/>
          </w:tcPr>
          <w:p w14:paraId="522EE7A4"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6C794D2D"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3E703019" w14:textId="77777777" w:rsidTr="00392893">
        <w:trPr>
          <w:trHeight w:val="340"/>
          <w:jc w:val="center"/>
        </w:trPr>
        <w:tc>
          <w:tcPr>
            <w:tcW w:w="3318" w:type="dxa"/>
            <w:vAlign w:val="center"/>
          </w:tcPr>
          <w:p w14:paraId="08F4EC4A"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Proje</w:t>
            </w:r>
          </w:p>
        </w:tc>
        <w:tc>
          <w:tcPr>
            <w:tcW w:w="3441" w:type="dxa"/>
            <w:vAlign w:val="center"/>
          </w:tcPr>
          <w:p w14:paraId="37198F47"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6A9A59B4"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1EF2F95B" w14:textId="77777777" w:rsidTr="00392893">
        <w:trPr>
          <w:trHeight w:val="340"/>
          <w:jc w:val="center"/>
        </w:trPr>
        <w:tc>
          <w:tcPr>
            <w:tcW w:w="3318" w:type="dxa"/>
            <w:vAlign w:val="center"/>
          </w:tcPr>
          <w:p w14:paraId="70F20386"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Ödev / Sunum</w:t>
            </w:r>
          </w:p>
        </w:tc>
        <w:tc>
          <w:tcPr>
            <w:tcW w:w="3441" w:type="dxa"/>
            <w:vAlign w:val="center"/>
          </w:tcPr>
          <w:p w14:paraId="0F7E20B9"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435" w:type="dxa"/>
            <w:vAlign w:val="center"/>
          </w:tcPr>
          <w:p w14:paraId="74BA023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100</w:t>
            </w:r>
          </w:p>
        </w:tc>
      </w:tr>
      <w:tr w:rsidR="00214B48" w:rsidRPr="00463A75" w14:paraId="0B884086" w14:textId="77777777" w:rsidTr="00392893">
        <w:trPr>
          <w:trHeight w:val="340"/>
          <w:jc w:val="center"/>
        </w:trPr>
        <w:tc>
          <w:tcPr>
            <w:tcW w:w="3318" w:type="dxa"/>
            <w:vAlign w:val="center"/>
          </w:tcPr>
          <w:p w14:paraId="6A54CCBB"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Yarıyıl Sonu Sınavı</w:t>
            </w:r>
          </w:p>
        </w:tc>
        <w:tc>
          <w:tcPr>
            <w:tcW w:w="3441" w:type="dxa"/>
            <w:vAlign w:val="center"/>
          </w:tcPr>
          <w:p w14:paraId="523F165F"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3435" w:type="dxa"/>
            <w:vAlign w:val="center"/>
          </w:tcPr>
          <w:p w14:paraId="594A1EB1"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242EF56A" w14:textId="77777777" w:rsidTr="00392893">
        <w:trPr>
          <w:trHeight w:val="340"/>
          <w:jc w:val="center"/>
        </w:trPr>
        <w:tc>
          <w:tcPr>
            <w:tcW w:w="3318" w:type="dxa"/>
            <w:vAlign w:val="center"/>
          </w:tcPr>
          <w:p w14:paraId="05200E7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Toplam</w:t>
            </w:r>
          </w:p>
        </w:tc>
        <w:tc>
          <w:tcPr>
            <w:tcW w:w="3441" w:type="dxa"/>
            <w:vAlign w:val="center"/>
          </w:tcPr>
          <w:p w14:paraId="39D72D57" w14:textId="77777777" w:rsidR="00214B48" w:rsidRPr="007E6FB2" w:rsidRDefault="00214B48" w:rsidP="00392893">
            <w:pPr>
              <w:jc w:val="center"/>
              <w:rPr>
                <w:rFonts w:ascii="Times New Roman" w:hAnsi="Times New Roman"/>
                <w:color w:val="000000" w:themeColor="text1"/>
                <w:sz w:val="24"/>
                <w:szCs w:val="24"/>
              </w:rPr>
            </w:pPr>
          </w:p>
        </w:tc>
        <w:tc>
          <w:tcPr>
            <w:tcW w:w="3435" w:type="dxa"/>
            <w:vAlign w:val="center"/>
          </w:tcPr>
          <w:p w14:paraId="0EF33B1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100</w:t>
            </w:r>
          </w:p>
        </w:tc>
      </w:tr>
    </w:tbl>
    <w:p w14:paraId="3889BA5A" w14:textId="77777777" w:rsidR="00214B48" w:rsidRPr="00463A75" w:rsidRDefault="00214B48" w:rsidP="00214B48">
      <w:pPr>
        <w:jc w:val="center"/>
        <w:rPr>
          <w:rFonts w:ascii="Times New Roman" w:hAnsi="Times New Roman"/>
          <w:b/>
          <w:color w:val="000000" w:themeColor="text1"/>
          <w:sz w:val="24"/>
          <w:szCs w:val="24"/>
        </w:rPr>
      </w:pPr>
    </w:p>
    <w:p w14:paraId="16BED62E" w14:textId="77777777" w:rsidR="00214B48" w:rsidRPr="00463A75" w:rsidRDefault="00214B48" w:rsidP="00214B48">
      <w:pPr>
        <w:jc w:val="center"/>
        <w:rPr>
          <w:rFonts w:ascii="Times New Roman" w:hAnsi="Times New Roman"/>
          <w:b/>
          <w:color w:val="000000" w:themeColor="text1"/>
          <w:sz w:val="24"/>
          <w:szCs w:val="24"/>
        </w:rPr>
      </w:pPr>
    </w:p>
    <w:p w14:paraId="322B6121" w14:textId="77777777" w:rsidR="00214B48" w:rsidRPr="00463A75" w:rsidRDefault="00214B48" w:rsidP="00214B48">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214B48" w:rsidRPr="00463A75" w14:paraId="31B827C9" w14:textId="77777777" w:rsidTr="00392893">
        <w:trPr>
          <w:trHeight w:val="510"/>
          <w:jc w:val="center"/>
        </w:trPr>
        <w:tc>
          <w:tcPr>
            <w:tcW w:w="3305" w:type="dxa"/>
            <w:vAlign w:val="center"/>
          </w:tcPr>
          <w:p w14:paraId="4539EE3A"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Etkinlikler</w:t>
            </w:r>
          </w:p>
        </w:tc>
        <w:tc>
          <w:tcPr>
            <w:tcW w:w="2293" w:type="dxa"/>
            <w:vAlign w:val="center"/>
          </w:tcPr>
          <w:p w14:paraId="5A750C99"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Sayısı</w:t>
            </w:r>
          </w:p>
        </w:tc>
        <w:tc>
          <w:tcPr>
            <w:tcW w:w="2295" w:type="dxa"/>
            <w:vAlign w:val="center"/>
          </w:tcPr>
          <w:p w14:paraId="5771282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Süresi (Saat)</w:t>
            </w:r>
          </w:p>
        </w:tc>
        <w:tc>
          <w:tcPr>
            <w:tcW w:w="2301" w:type="dxa"/>
            <w:vAlign w:val="center"/>
          </w:tcPr>
          <w:p w14:paraId="2B1DCFC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Toplam İş Yükü</w:t>
            </w:r>
          </w:p>
        </w:tc>
      </w:tr>
      <w:tr w:rsidR="00214B48" w:rsidRPr="00463A75" w14:paraId="6CBF835F" w14:textId="77777777" w:rsidTr="00392893">
        <w:trPr>
          <w:trHeight w:val="510"/>
          <w:jc w:val="center"/>
        </w:trPr>
        <w:tc>
          <w:tcPr>
            <w:tcW w:w="3305" w:type="dxa"/>
            <w:vAlign w:val="center"/>
          </w:tcPr>
          <w:p w14:paraId="00DB097D"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Teorik Ders (+Uygulama)</w:t>
            </w:r>
          </w:p>
        </w:tc>
        <w:tc>
          <w:tcPr>
            <w:tcW w:w="2293" w:type="dxa"/>
            <w:vAlign w:val="center"/>
          </w:tcPr>
          <w:p w14:paraId="6E07AE1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14</w:t>
            </w:r>
          </w:p>
        </w:tc>
        <w:tc>
          <w:tcPr>
            <w:tcW w:w="2295" w:type="dxa"/>
            <w:vAlign w:val="center"/>
          </w:tcPr>
          <w:p w14:paraId="37AF871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3</w:t>
            </w:r>
          </w:p>
        </w:tc>
        <w:tc>
          <w:tcPr>
            <w:tcW w:w="2301" w:type="dxa"/>
            <w:vAlign w:val="center"/>
          </w:tcPr>
          <w:p w14:paraId="63DE932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42</w:t>
            </w:r>
          </w:p>
        </w:tc>
      </w:tr>
      <w:tr w:rsidR="00214B48" w:rsidRPr="00463A75" w14:paraId="5C810EE4" w14:textId="77777777" w:rsidTr="00392893">
        <w:trPr>
          <w:trHeight w:val="510"/>
          <w:jc w:val="center"/>
        </w:trPr>
        <w:tc>
          <w:tcPr>
            <w:tcW w:w="3305" w:type="dxa"/>
            <w:vAlign w:val="center"/>
          </w:tcPr>
          <w:p w14:paraId="0A1FD5AA"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Sınıf Dışı Ders Çalışma Süresi</w:t>
            </w:r>
          </w:p>
        </w:tc>
        <w:tc>
          <w:tcPr>
            <w:tcW w:w="2293" w:type="dxa"/>
            <w:vAlign w:val="center"/>
          </w:tcPr>
          <w:p w14:paraId="0254A1DE"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14</w:t>
            </w:r>
          </w:p>
        </w:tc>
        <w:tc>
          <w:tcPr>
            <w:tcW w:w="2295" w:type="dxa"/>
            <w:vAlign w:val="center"/>
          </w:tcPr>
          <w:p w14:paraId="03D2839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3</w:t>
            </w:r>
          </w:p>
        </w:tc>
        <w:tc>
          <w:tcPr>
            <w:tcW w:w="2301" w:type="dxa"/>
            <w:vAlign w:val="center"/>
          </w:tcPr>
          <w:p w14:paraId="3E0EE55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42</w:t>
            </w:r>
          </w:p>
        </w:tc>
      </w:tr>
      <w:tr w:rsidR="00214B48" w:rsidRPr="00463A75" w14:paraId="6A432A57" w14:textId="77777777" w:rsidTr="00392893">
        <w:trPr>
          <w:trHeight w:val="510"/>
          <w:jc w:val="center"/>
        </w:trPr>
        <w:tc>
          <w:tcPr>
            <w:tcW w:w="3305" w:type="dxa"/>
            <w:vAlign w:val="center"/>
          </w:tcPr>
          <w:p w14:paraId="5E2518A4"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Sunum / Seminer Hazırlama</w:t>
            </w:r>
          </w:p>
        </w:tc>
        <w:tc>
          <w:tcPr>
            <w:tcW w:w="2293" w:type="dxa"/>
            <w:vAlign w:val="center"/>
          </w:tcPr>
          <w:p w14:paraId="502F4749"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95" w:type="dxa"/>
            <w:vAlign w:val="center"/>
          </w:tcPr>
          <w:p w14:paraId="40CE9117"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301" w:type="dxa"/>
            <w:vAlign w:val="center"/>
          </w:tcPr>
          <w:p w14:paraId="4FA0E377"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1E7C5157" w14:textId="77777777" w:rsidTr="00392893">
        <w:trPr>
          <w:trHeight w:val="510"/>
          <w:jc w:val="center"/>
        </w:trPr>
        <w:tc>
          <w:tcPr>
            <w:tcW w:w="3305" w:type="dxa"/>
            <w:vAlign w:val="center"/>
          </w:tcPr>
          <w:p w14:paraId="2DBC2AD7"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Dönem Projesi</w:t>
            </w:r>
          </w:p>
        </w:tc>
        <w:tc>
          <w:tcPr>
            <w:tcW w:w="2293" w:type="dxa"/>
            <w:vAlign w:val="center"/>
          </w:tcPr>
          <w:p w14:paraId="26C44EC7"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95" w:type="dxa"/>
            <w:vAlign w:val="center"/>
          </w:tcPr>
          <w:p w14:paraId="540EE582"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301" w:type="dxa"/>
            <w:vAlign w:val="center"/>
          </w:tcPr>
          <w:p w14:paraId="5A87956D"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626FCF91" w14:textId="77777777" w:rsidTr="00392893">
        <w:trPr>
          <w:trHeight w:val="510"/>
          <w:jc w:val="center"/>
        </w:trPr>
        <w:tc>
          <w:tcPr>
            <w:tcW w:w="3305" w:type="dxa"/>
            <w:vAlign w:val="center"/>
          </w:tcPr>
          <w:p w14:paraId="224928CF"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 xml:space="preserve">Ödevler </w:t>
            </w:r>
          </w:p>
        </w:tc>
        <w:tc>
          <w:tcPr>
            <w:tcW w:w="2293" w:type="dxa"/>
            <w:vAlign w:val="center"/>
          </w:tcPr>
          <w:p w14:paraId="6BAF5B7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2</w:t>
            </w:r>
          </w:p>
        </w:tc>
        <w:tc>
          <w:tcPr>
            <w:tcW w:w="2295" w:type="dxa"/>
            <w:vAlign w:val="center"/>
          </w:tcPr>
          <w:p w14:paraId="4156103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43</w:t>
            </w:r>
          </w:p>
        </w:tc>
        <w:tc>
          <w:tcPr>
            <w:tcW w:w="2301" w:type="dxa"/>
            <w:vAlign w:val="center"/>
          </w:tcPr>
          <w:p w14:paraId="1DB9229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86</w:t>
            </w:r>
          </w:p>
        </w:tc>
      </w:tr>
      <w:tr w:rsidR="00214B48" w:rsidRPr="00463A75" w14:paraId="06E2C4DA" w14:textId="77777777" w:rsidTr="00392893">
        <w:trPr>
          <w:trHeight w:val="510"/>
          <w:jc w:val="center"/>
        </w:trPr>
        <w:tc>
          <w:tcPr>
            <w:tcW w:w="3305" w:type="dxa"/>
            <w:vAlign w:val="center"/>
          </w:tcPr>
          <w:p w14:paraId="767AE509"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Kısa Sınav (</w:t>
            </w:r>
            <w:proofErr w:type="spellStart"/>
            <w:r w:rsidRPr="00463A75">
              <w:rPr>
                <w:rFonts w:ascii="Times New Roman" w:hAnsi="Times New Roman"/>
                <w:b/>
                <w:color w:val="000000" w:themeColor="text1"/>
                <w:sz w:val="24"/>
                <w:szCs w:val="24"/>
              </w:rPr>
              <w:t>Quiz</w:t>
            </w:r>
            <w:proofErr w:type="spellEnd"/>
            <w:r w:rsidRPr="00463A75">
              <w:rPr>
                <w:rFonts w:ascii="Times New Roman" w:hAnsi="Times New Roman"/>
                <w:b/>
                <w:color w:val="000000" w:themeColor="text1"/>
                <w:sz w:val="24"/>
                <w:szCs w:val="24"/>
              </w:rPr>
              <w:t>)</w:t>
            </w:r>
          </w:p>
        </w:tc>
        <w:tc>
          <w:tcPr>
            <w:tcW w:w="2293" w:type="dxa"/>
            <w:vAlign w:val="center"/>
          </w:tcPr>
          <w:p w14:paraId="63B171AB"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95" w:type="dxa"/>
            <w:vAlign w:val="center"/>
          </w:tcPr>
          <w:p w14:paraId="2962A070"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301" w:type="dxa"/>
            <w:vAlign w:val="center"/>
          </w:tcPr>
          <w:p w14:paraId="47B1B111"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4E59DC6F" w14:textId="77777777" w:rsidTr="00392893">
        <w:trPr>
          <w:trHeight w:val="510"/>
          <w:jc w:val="center"/>
        </w:trPr>
        <w:tc>
          <w:tcPr>
            <w:tcW w:w="3305" w:type="dxa"/>
            <w:vAlign w:val="center"/>
          </w:tcPr>
          <w:p w14:paraId="44A69358" w14:textId="77777777" w:rsidR="00214B48" w:rsidRPr="00463A75" w:rsidRDefault="00214B48" w:rsidP="00392893">
            <w:p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Ara Sınav</w:t>
            </w:r>
          </w:p>
          <w:p w14:paraId="456F80FE" w14:textId="77777777" w:rsidR="00214B48" w:rsidRPr="00463A75" w:rsidRDefault="00214B48" w:rsidP="00392893">
            <w:pPr>
              <w:pStyle w:val="ListeParagraf"/>
              <w:numPr>
                <w:ilvl w:val="0"/>
                <w:numId w:val="22"/>
              </w:num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Sınav</w:t>
            </w:r>
          </w:p>
          <w:p w14:paraId="61B46AEF" w14:textId="77777777" w:rsidR="00214B48" w:rsidRPr="00463A75" w:rsidRDefault="00214B48" w:rsidP="00392893">
            <w:pPr>
              <w:pStyle w:val="ListeParagraf"/>
              <w:numPr>
                <w:ilvl w:val="0"/>
                <w:numId w:val="22"/>
              </w:num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Sınav için Bireysel Çalışma</w:t>
            </w:r>
          </w:p>
        </w:tc>
        <w:tc>
          <w:tcPr>
            <w:tcW w:w="2293" w:type="dxa"/>
            <w:vAlign w:val="center"/>
          </w:tcPr>
          <w:p w14:paraId="61774AC8"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95" w:type="dxa"/>
            <w:vAlign w:val="center"/>
          </w:tcPr>
          <w:p w14:paraId="387CD371"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301" w:type="dxa"/>
            <w:vAlign w:val="center"/>
          </w:tcPr>
          <w:p w14:paraId="27C86866"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6C0892D0" w14:textId="77777777" w:rsidTr="00392893">
        <w:trPr>
          <w:trHeight w:val="510"/>
          <w:jc w:val="center"/>
        </w:trPr>
        <w:tc>
          <w:tcPr>
            <w:tcW w:w="3305" w:type="dxa"/>
            <w:vAlign w:val="center"/>
          </w:tcPr>
          <w:p w14:paraId="686A5DD2" w14:textId="77777777" w:rsidR="00214B48" w:rsidRPr="00463A75" w:rsidRDefault="00214B48" w:rsidP="00392893">
            <w:p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 xml:space="preserve">Yarıyıl Sonu Sınavı </w:t>
            </w:r>
          </w:p>
          <w:p w14:paraId="539E36C7" w14:textId="77777777" w:rsidR="00214B48" w:rsidRPr="00463A75" w:rsidRDefault="00214B48" w:rsidP="00392893">
            <w:pPr>
              <w:pStyle w:val="ListeParagraf"/>
              <w:numPr>
                <w:ilvl w:val="0"/>
                <w:numId w:val="24"/>
              </w:num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Sınav</w:t>
            </w:r>
          </w:p>
          <w:p w14:paraId="77A842F0" w14:textId="77777777" w:rsidR="00214B48" w:rsidRPr="00463A75" w:rsidRDefault="00214B48" w:rsidP="00392893">
            <w:pPr>
              <w:pStyle w:val="ListeParagraf"/>
              <w:numPr>
                <w:ilvl w:val="0"/>
                <w:numId w:val="24"/>
              </w:num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Sınav için Bireysel Çalışma</w:t>
            </w:r>
          </w:p>
        </w:tc>
        <w:tc>
          <w:tcPr>
            <w:tcW w:w="2293" w:type="dxa"/>
            <w:vAlign w:val="center"/>
          </w:tcPr>
          <w:p w14:paraId="0D1CD871"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295" w:type="dxa"/>
            <w:vAlign w:val="center"/>
          </w:tcPr>
          <w:p w14:paraId="26A82638"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301" w:type="dxa"/>
            <w:vAlign w:val="center"/>
          </w:tcPr>
          <w:p w14:paraId="1BCEEA8B" w14:textId="77777777" w:rsidR="00214B48" w:rsidRPr="007E6FB2"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r>
      <w:tr w:rsidR="00214B48" w:rsidRPr="00463A75" w14:paraId="05F7637D" w14:textId="77777777" w:rsidTr="00392893">
        <w:trPr>
          <w:trHeight w:val="510"/>
          <w:jc w:val="center"/>
        </w:trPr>
        <w:tc>
          <w:tcPr>
            <w:tcW w:w="3305" w:type="dxa"/>
            <w:vAlign w:val="center"/>
          </w:tcPr>
          <w:p w14:paraId="1FF517DF"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Toplam İş Yükü (saat)</w:t>
            </w:r>
          </w:p>
        </w:tc>
        <w:tc>
          <w:tcPr>
            <w:tcW w:w="2293" w:type="dxa"/>
            <w:vAlign w:val="center"/>
          </w:tcPr>
          <w:p w14:paraId="18A1857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30</w:t>
            </w:r>
          </w:p>
        </w:tc>
        <w:tc>
          <w:tcPr>
            <w:tcW w:w="2295" w:type="dxa"/>
            <w:vAlign w:val="center"/>
          </w:tcPr>
          <w:p w14:paraId="078A6D65"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49</w:t>
            </w:r>
          </w:p>
        </w:tc>
        <w:tc>
          <w:tcPr>
            <w:tcW w:w="2301" w:type="dxa"/>
            <w:vAlign w:val="center"/>
          </w:tcPr>
          <w:p w14:paraId="64936786"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170</w:t>
            </w:r>
          </w:p>
        </w:tc>
      </w:tr>
      <w:tr w:rsidR="00214B48" w:rsidRPr="00463A75" w14:paraId="202B17A0" w14:textId="77777777" w:rsidTr="00392893">
        <w:trPr>
          <w:trHeight w:val="510"/>
          <w:jc w:val="center"/>
        </w:trPr>
        <w:tc>
          <w:tcPr>
            <w:tcW w:w="3305" w:type="dxa"/>
            <w:vAlign w:val="center"/>
          </w:tcPr>
          <w:p w14:paraId="7EB063C9" w14:textId="77777777" w:rsidR="00214B48" w:rsidRPr="00463A75" w:rsidRDefault="00214B48" w:rsidP="00392893">
            <w:pPr>
              <w:jc w:val="left"/>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Dersin AKTS Kredisi (Toplam İş Yükü(saat) / 25)</w:t>
            </w:r>
          </w:p>
        </w:tc>
        <w:tc>
          <w:tcPr>
            <w:tcW w:w="2293" w:type="dxa"/>
            <w:vAlign w:val="center"/>
          </w:tcPr>
          <w:p w14:paraId="4FF10AC2" w14:textId="77777777" w:rsidR="00214B48" w:rsidRPr="007E6FB2" w:rsidRDefault="00214B48" w:rsidP="00392893">
            <w:pPr>
              <w:jc w:val="center"/>
              <w:rPr>
                <w:rFonts w:ascii="Times New Roman" w:hAnsi="Times New Roman"/>
                <w:color w:val="000000" w:themeColor="text1"/>
                <w:sz w:val="24"/>
                <w:szCs w:val="24"/>
              </w:rPr>
            </w:pPr>
          </w:p>
        </w:tc>
        <w:tc>
          <w:tcPr>
            <w:tcW w:w="2295" w:type="dxa"/>
            <w:vAlign w:val="center"/>
          </w:tcPr>
          <w:p w14:paraId="6D368E50" w14:textId="77777777" w:rsidR="00214B48" w:rsidRPr="007E6FB2" w:rsidRDefault="00214B48" w:rsidP="00392893">
            <w:pPr>
              <w:jc w:val="center"/>
              <w:rPr>
                <w:rFonts w:ascii="Times New Roman" w:hAnsi="Times New Roman"/>
                <w:color w:val="000000" w:themeColor="text1"/>
                <w:sz w:val="24"/>
                <w:szCs w:val="24"/>
              </w:rPr>
            </w:pPr>
          </w:p>
        </w:tc>
        <w:tc>
          <w:tcPr>
            <w:tcW w:w="2301" w:type="dxa"/>
            <w:vAlign w:val="center"/>
          </w:tcPr>
          <w:p w14:paraId="60FE8B19" w14:textId="77777777" w:rsidR="00214B48" w:rsidRPr="007E6FB2" w:rsidRDefault="00214B48" w:rsidP="00392893">
            <w:pPr>
              <w:jc w:val="center"/>
              <w:rPr>
                <w:rFonts w:ascii="Times New Roman" w:hAnsi="Times New Roman"/>
                <w:b/>
                <w:color w:val="000000" w:themeColor="text1"/>
                <w:sz w:val="24"/>
                <w:szCs w:val="24"/>
              </w:rPr>
            </w:pPr>
            <w:r w:rsidRPr="007E6FB2">
              <w:rPr>
                <w:rFonts w:ascii="Times New Roman" w:hAnsi="Times New Roman"/>
                <w:b/>
                <w:color w:val="000000" w:themeColor="text1"/>
                <w:sz w:val="24"/>
                <w:szCs w:val="24"/>
              </w:rPr>
              <w:t>7</w:t>
            </w:r>
          </w:p>
        </w:tc>
      </w:tr>
    </w:tbl>
    <w:p w14:paraId="30360AED" w14:textId="77777777" w:rsidR="00214B48" w:rsidRPr="00463A75" w:rsidRDefault="00214B48" w:rsidP="00214B48">
      <w:pPr>
        <w:jc w:val="center"/>
        <w:rPr>
          <w:rFonts w:ascii="Times New Roman" w:hAnsi="Times New Roman"/>
          <w:b/>
          <w:color w:val="000000" w:themeColor="text1"/>
          <w:sz w:val="24"/>
          <w:szCs w:val="24"/>
        </w:rPr>
      </w:pPr>
    </w:p>
    <w:p w14:paraId="244DE99C" w14:textId="77777777" w:rsidR="00214B48" w:rsidRPr="00463A75" w:rsidRDefault="00214B48" w:rsidP="00214B48">
      <w:pPr>
        <w:jc w:val="center"/>
        <w:rPr>
          <w:rFonts w:ascii="Times New Roman" w:hAnsi="Times New Roman"/>
          <w:b/>
          <w:color w:val="000000" w:themeColor="text1"/>
          <w:sz w:val="24"/>
          <w:szCs w:val="24"/>
        </w:rPr>
      </w:pPr>
    </w:p>
    <w:p w14:paraId="5C07D266" w14:textId="77777777" w:rsidR="00214B48" w:rsidRPr="00463A75" w:rsidRDefault="00214B48" w:rsidP="00214B48">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214B48" w:rsidRPr="00463A75" w14:paraId="64C11DAC" w14:textId="77777777" w:rsidTr="00392893">
        <w:trPr>
          <w:trHeight w:val="454"/>
        </w:trPr>
        <w:tc>
          <w:tcPr>
            <w:tcW w:w="1129" w:type="dxa"/>
            <w:vAlign w:val="center"/>
          </w:tcPr>
          <w:p w14:paraId="331F6CE5" w14:textId="77777777" w:rsidR="00214B48" w:rsidRPr="00463A75" w:rsidRDefault="00214B48" w:rsidP="00392893">
            <w:pPr>
              <w:jc w:val="center"/>
              <w:rPr>
                <w:rFonts w:ascii="Times New Roman" w:hAnsi="Times New Roman"/>
                <w:b/>
                <w:color w:val="000000" w:themeColor="text1"/>
                <w:sz w:val="24"/>
                <w:szCs w:val="24"/>
              </w:rPr>
            </w:pPr>
            <w:proofErr w:type="spellStart"/>
            <w:r w:rsidRPr="00463A75">
              <w:rPr>
                <w:rFonts w:ascii="Times New Roman" w:hAnsi="Times New Roman"/>
                <w:b/>
                <w:color w:val="000000" w:themeColor="text1"/>
                <w:sz w:val="24"/>
                <w:szCs w:val="24"/>
              </w:rPr>
              <w:t>S.No</w:t>
            </w:r>
            <w:proofErr w:type="spellEnd"/>
            <w:r w:rsidRPr="00463A75">
              <w:rPr>
                <w:rFonts w:ascii="Times New Roman" w:hAnsi="Times New Roman"/>
                <w:b/>
                <w:color w:val="000000" w:themeColor="text1"/>
                <w:sz w:val="24"/>
                <w:szCs w:val="24"/>
              </w:rPr>
              <w:t>.</w:t>
            </w:r>
          </w:p>
        </w:tc>
        <w:tc>
          <w:tcPr>
            <w:tcW w:w="8957" w:type="dxa"/>
            <w:vAlign w:val="center"/>
          </w:tcPr>
          <w:p w14:paraId="57A15EDD"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Açıklama</w:t>
            </w:r>
          </w:p>
        </w:tc>
      </w:tr>
      <w:tr w:rsidR="00214B48" w:rsidRPr="00463A75" w14:paraId="6E11F102" w14:textId="77777777" w:rsidTr="00392893">
        <w:trPr>
          <w:trHeight w:val="454"/>
        </w:trPr>
        <w:tc>
          <w:tcPr>
            <w:tcW w:w="1129" w:type="dxa"/>
            <w:vAlign w:val="center"/>
          </w:tcPr>
          <w:p w14:paraId="5F9C4412"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w:t>
            </w:r>
          </w:p>
        </w:tc>
        <w:tc>
          <w:tcPr>
            <w:tcW w:w="8957" w:type="dxa"/>
            <w:vAlign w:val="center"/>
          </w:tcPr>
          <w:p w14:paraId="08EC58A9"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İstihbarat kavramların</w:t>
            </w:r>
            <w:r>
              <w:rPr>
                <w:rFonts w:ascii="Times New Roman" w:hAnsi="Times New Roman"/>
                <w:color w:val="000000" w:themeColor="text1"/>
                <w:sz w:val="24"/>
                <w:szCs w:val="24"/>
              </w:rPr>
              <w:t xml:space="preserve">ı öğrenerek, dersin </w:t>
            </w:r>
            <w:r w:rsidRPr="00463A75">
              <w:rPr>
                <w:rFonts w:ascii="Times New Roman" w:hAnsi="Times New Roman"/>
                <w:color w:val="000000" w:themeColor="text1"/>
                <w:sz w:val="24"/>
                <w:szCs w:val="24"/>
              </w:rPr>
              <w:t>kaynakların</w:t>
            </w:r>
            <w:r>
              <w:rPr>
                <w:rFonts w:ascii="Times New Roman" w:hAnsi="Times New Roman"/>
                <w:color w:val="000000" w:themeColor="text1"/>
                <w:sz w:val="24"/>
                <w:szCs w:val="24"/>
              </w:rPr>
              <w:t>ı tanır</w:t>
            </w:r>
          </w:p>
        </w:tc>
      </w:tr>
      <w:tr w:rsidR="00214B48" w:rsidRPr="00463A75" w14:paraId="2F4F5851" w14:textId="77777777" w:rsidTr="00392893">
        <w:trPr>
          <w:trHeight w:val="454"/>
        </w:trPr>
        <w:tc>
          <w:tcPr>
            <w:tcW w:w="1129" w:type="dxa"/>
            <w:vAlign w:val="center"/>
          </w:tcPr>
          <w:p w14:paraId="4157BA9C"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Ö2</w:t>
            </w:r>
          </w:p>
        </w:tc>
        <w:tc>
          <w:tcPr>
            <w:tcW w:w="8957" w:type="dxa"/>
            <w:vAlign w:val="center"/>
          </w:tcPr>
          <w:p w14:paraId="5D9EC744"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İstihbaratın tarihsel gelişimi ve dünya tarihinden örnek istihbarat teşkilatları </w:t>
            </w:r>
            <w:r>
              <w:rPr>
                <w:rFonts w:ascii="Times New Roman" w:hAnsi="Times New Roman"/>
                <w:color w:val="000000" w:themeColor="text1"/>
                <w:sz w:val="24"/>
                <w:szCs w:val="24"/>
              </w:rPr>
              <w:t>öğrenir</w:t>
            </w:r>
          </w:p>
        </w:tc>
      </w:tr>
      <w:tr w:rsidR="00214B48" w:rsidRPr="00463A75" w14:paraId="3D2716D1" w14:textId="77777777" w:rsidTr="00392893">
        <w:trPr>
          <w:trHeight w:val="720"/>
        </w:trPr>
        <w:tc>
          <w:tcPr>
            <w:tcW w:w="1129" w:type="dxa"/>
            <w:vAlign w:val="center"/>
          </w:tcPr>
          <w:p w14:paraId="11FBE26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Ö3</w:t>
            </w:r>
          </w:p>
        </w:tc>
        <w:tc>
          <w:tcPr>
            <w:tcW w:w="8957" w:type="dxa"/>
            <w:vAlign w:val="center"/>
          </w:tcPr>
          <w:p w14:paraId="0728A3F8"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Türk tarihinde istihbarat kavramı, Osmanlı Devletinde istihbarat ve karşı istihbarat kavramları</w:t>
            </w:r>
            <w:r>
              <w:rPr>
                <w:rFonts w:ascii="Times New Roman" w:hAnsi="Times New Roman"/>
                <w:color w:val="000000" w:themeColor="text1"/>
                <w:sz w:val="24"/>
                <w:szCs w:val="24"/>
              </w:rPr>
              <w:t xml:space="preserve"> konularını analiz ede</w:t>
            </w:r>
          </w:p>
        </w:tc>
      </w:tr>
      <w:tr w:rsidR="00214B48" w:rsidRPr="00463A75" w14:paraId="3F4A1889" w14:textId="77777777" w:rsidTr="00392893">
        <w:trPr>
          <w:trHeight w:val="454"/>
        </w:trPr>
        <w:tc>
          <w:tcPr>
            <w:tcW w:w="1129" w:type="dxa"/>
            <w:vAlign w:val="center"/>
          </w:tcPr>
          <w:p w14:paraId="1FA332D5"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Ö4</w:t>
            </w:r>
          </w:p>
        </w:tc>
        <w:tc>
          <w:tcPr>
            <w:tcW w:w="8957" w:type="dxa"/>
            <w:vAlign w:val="center"/>
          </w:tcPr>
          <w:p w14:paraId="52E1E63A"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Osmanlı Devletinde istihbaratın kurumsallaşması</w:t>
            </w:r>
            <w:r>
              <w:rPr>
                <w:rFonts w:ascii="Times New Roman" w:hAnsi="Times New Roman"/>
                <w:color w:val="000000" w:themeColor="text1"/>
                <w:sz w:val="24"/>
                <w:szCs w:val="24"/>
              </w:rPr>
              <w:t xml:space="preserve"> üzerine tartışır</w:t>
            </w:r>
          </w:p>
        </w:tc>
      </w:tr>
      <w:tr w:rsidR="00214B48" w:rsidRPr="00463A75" w14:paraId="59A32F23" w14:textId="77777777" w:rsidTr="00392893">
        <w:trPr>
          <w:trHeight w:val="454"/>
        </w:trPr>
        <w:tc>
          <w:tcPr>
            <w:tcW w:w="1129" w:type="dxa"/>
            <w:vAlign w:val="center"/>
          </w:tcPr>
          <w:p w14:paraId="189C14F7"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Ö5</w:t>
            </w:r>
          </w:p>
        </w:tc>
        <w:tc>
          <w:tcPr>
            <w:tcW w:w="8957" w:type="dxa"/>
            <w:vAlign w:val="center"/>
          </w:tcPr>
          <w:p w14:paraId="36DD0F5D" w14:textId="77777777" w:rsidR="00214B48" w:rsidRPr="00463A75" w:rsidRDefault="00214B48" w:rsidP="00392893">
            <w:pPr>
              <w:rPr>
                <w:rFonts w:ascii="Times New Roman" w:hAnsi="Times New Roman"/>
                <w:color w:val="000000" w:themeColor="text1"/>
                <w:sz w:val="24"/>
                <w:szCs w:val="24"/>
              </w:rPr>
            </w:pPr>
            <w:proofErr w:type="gramStart"/>
            <w:r w:rsidRPr="00463A75">
              <w:rPr>
                <w:rFonts w:ascii="Times New Roman" w:hAnsi="Times New Roman"/>
                <w:color w:val="000000" w:themeColor="text1"/>
                <w:sz w:val="24"/>
                <w:szCs w:val="24"/>
              </w:rPr>
              <w:t>Dahili</w:t>
            </w:r>
            <w:proofErr w:type="gramEnd"/>
            <w:r w:rsidRPr="00463A75">
              <w:rPr>
                <w:rFonts w:ascii="Times New Roman" w:hAnsi="Times New Roman"/>
                <w:color w:val="000000" w:themeColor="text1"/>
                <w:sz w:val="24"/>
                <w:szCs w:val="24"/>
              </w:rPr>
              <w:t xml:space="preserve"> ve harici gelişmeler ışığında Teşkilat-ı </w:t>
            </w:r>
            <w:proofErr w:type="spellStart"/>
            <w:r w:rsidRPr="00463A75">
              <w:rPr>
                <w:rFonts w:ascii="Times New Roman" w:hAnsi="Times New Roman"/>
                <w:color w:val="000000" w:themeColor="text1"/>
                <w:sz w:val="24"/>
                <w:szCs w:val="24"/>
              </w:rPr>
              <w:t>Mahsusa’nın</w:t>
            </w:r>
            <w:proofErr w:type="spellEnd"/>
            <w:r w:rsidRPr="00463A75">
              <w:rPr>
                <w:rFonts w:ascii="Times New Roman" w:hAnsi="Times New Roman"/>
                <w:color w:val="000000" w:themeColor="text1"/>
                <w:sz w:val="24"/>
                <w:szCs w:val="24"/>
              </w:rPr>
              <w:t xml:space="preserve"> kuruluşu</w:t>
            </w:r>
            <w:r>
              <w:rPr>
                <w:rFonts w:ascii="Times New Roman" w:hAnsi="Times New Roman"/>
                <w:color w:val="000000" w:themeColor="text1"/>
                <w:sz w:val="24"/>
                <w:szCs w:val="24"/>
              </w:rPr>
              <w:t xml:space="preserve"> hakkında bilgi edinir</w:t>
            </w:r>
          </w:p>
        </w:tc>
      </w:tr>
      <w:tr w:rsidR="00214B48" w:rsidRPr="00463A75" w14:paraId="43F2063A" w14:textId="77777777" w:rsidTr="00392893">
        <w:trPr>
          <w:trHeight w:val="454"/>
        </w:trPr>
        <w:tc>
          <w:tcPr>
            <w:tcW w:w="1129" w:type="dxa"/>
            <w:vAlign w:val="center"/>
          </w:tcPr>
          <w:p w14:paraId="64542F1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Ö6</w:t>
            </w:r>
          </w:p>
        </w:tc>
        <w:tc>
          <w:tcPr>
            <w:tcW w:w="8957" w:type="dxa"/>
            <w:vAlign w:val="center"/>
          </w:tcPr>
          <w:p w14:paraId="0C9ED22F"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Birinci Dünya Savaşında </w:t>
            </w:r>
            <w:r>
              <w:rPr>
                <w:rFonts w:ascii="Times New Roman" w:hAnsi="Times New Roman"/>
                <w:color w:val="000000" w:themeColor="text1"/>
                <w:sz w:val="24"/>
                <w:szCs w:val="24"/>
              </w:rPr>
              <w:t xml:space="preserve">yaşanan </w:t>
            </w:r>
            <w:r w:rsidRPr="00463A75">
              <w:rPr>
                <w:rFonts w:ascii="Times New Roman" w:hAnsi="Times New Roman"/>
                <w:color w:val="000000" w:themeColor="text1"/>
                <w:sz w:val="24"/>
                <w:szCs w:val="24"/>
              </w:rPr>
              <w:t>istihbarat ve karşı istihbarat faaliyetleri</w:t>
            </w:r>
            <w:r>
              <w:rPr>
                <w:rFonts w:ascii="Times New Roman" w:hAnsi="Times New Roman"/>
                <w:color w:val="000000" w:themeColor="text1"/>
                <w:sz w:val="24"/>
                <w:szCs w:val="24"/>
              </w:rPr>
              <w:t>ni analiz eder</w:t>
            </w:r>
          </w:p>
        </w:tc>
      </w:tr>
      <w:tr w:rsidR="00214B48" w:rsidRPr="00463A75" w14:paraId="028ED813" w14:textId="77777777" w:rsidTr="00392893">
        <w:trPr>
          <w:trHeight w:val="454"/>
        </w:trPr>
        <w:tc>
          <w:tcPr>
            <w:tcW w:w="1129" w:type="dxa"/>
            <w:vAlign w:val="center"/>
          </w:tcPr>
          <w:p w14:paraId="36E5BEE8"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Ö7</w:t>
            </w:r>
          </w:p>
        </w:tc>
        <w:tc>
          <w:tcPr>
            <w:tcW w:w="8957" w:type="dxa"/>
            <w:vAlign w:val="center"/>
          </w:tcPr>
          <w:p w14:paraId="26D989F9"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Milli Mücadelede</w:t>
            </w:r>
            <w:r>
              <w:rPr>
                <w:rFonts w:ascii="Times New Roman" w:hAnsi="Times New Roman"/>
                <w:color w:val="000000" w:themeColor="text1"/>
                <w:sz w:val="24"/>
                <w:szCs w:val="24"/>
              </w:rPr>
              <w:t xml:space="preserve"> dönemi</w:t>
            </w:r>
            <w:r w:rsidRPr="00463A75">
              <w:rPr>
                <w:rFonts w:ascii="Times New Roman" w:hAnsi="Times New Roman"/>
                <w:color w:val="000000" w:themeColor="text1"/>
                <w:sz w:val="24"/>
                <w:szCs w:val="24"/>
              </w:rPr>
              <w:t xml:space="preserve"> istihbarat faaliyetleri</w:t>
            </w:r>
            <w:r>
              <w:rPr>
                <w:rFonts w:ascii="Times New Roman" w:hAnsi="Times New Roman"/>
                <w:color w:val="000000" w:themeColor="text1"/>
                <w:sz w:val="24"/>
                <w:szCs w:val="24"/>
              </w:rPr>
              <w:t>ni öğrenerek, tartışır</w:t>
            </w:r>
          </w:p>
        </w:tc>
      </w:tr>
      <w:tr w:rsidR="00214B48" w:rsidRPr="00463A75" w14:paraId="5B26403B" w14:textId="77777777" w:rsidTr="00392893">
        <w:trPr>
          <w:trHeight w:val="712"/>
        </w:trPr>
        <w:tc>
          <w:tcPr>
            <w:tcW w:w="1129" w:type="dxa"/>
            <w:vAlign w:val="center"/>
          </w:tcPr>
          <w:p w14:paraId="3D03F05F"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Ö8</w:t>
            </w:r>
          </w:p>
        </w:tc>
        <w:tc>
          <w:tcPr>
            <w:tcW w:w="8957" w:type="dxa"/>
            <w:vAlign w:val="center"/>
          </w:tcPr>
          <w:p w14:paraId="5B295171" w14:textId="77777777" w:rsidR="00214B48" w:rsidRPr="00463A75" w:rsidRDefault="00214B48" w:rsidP="00392893">
            <w:pPr>
              <w:rPr>
                <w:rFonts w:ascii="Times New Roman" w:hAnsi="Times New Roman"/>
                <w:color w:val="000000" w:themeColor="text1"/>
                <w:sz w:val="24"/>
                <w:szCs w:val="24"/>
              </w:rPr>
            </w:pPr>
            <w:r w:rsidRPr="00463A75">
              <w:rPr>
                <w:rFonts w:asciiTheme="majorBidi" w:hAnsiTheme="majorBidi" w:cstheme="majorBidi"/>
                <w:color w:val="000000" w:themeColor="text1"/>
                <w:sz w:val="24"/>
                <w:szCs w:val="24"/>
              </w:rPr>
              <w:t>Cumhuriyetin ilk yıllarında istihbarat k</w:t>
            </w:r>
            <w:r>
              <w:rPr>
                <w:rFonts w:asciiTheme="majorBidi" w:hAnsiTheme="majorBidi" w:cstheme="majorBidi"/>
                <w:color w:val="000000" w:themeColor="text1"/>
                <w:sz w:val="24"/>
                <w:szCs w:val="24"/>
              </w:rPr>
              <w:t>urumlarının kuruluşunu ve kavramın içeriğini karşılaştırmalı olarak analiz eder</w:t>
            </w:r>
          </w:p>
        </w:tc>
      </w:tr>
      <w:tr w:rsidR="00214B48" w:rsidRPr="00463A75" w14:paraId="5A15A509" w14:textId="77777777" w:rsidTr="00392893">
        <w:trPr>
          <w:trHeight w:val="592"/>
        </w:trPr>
        <w:tc>
          <w:tcPr>
            <w:tcW w:w="1129" w:type="dxa"/>
            <w:vAlign w:val="center"/>
          </w:tcPr>
          <w:p w14:paraId="657AEBA7"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Ö9</w:t>
            </w:r>
          </w:p>
        </w:tc>
        <w:tc>
          <w:tcPr>
            <w:tcW w:w="8957" w:type="dxa"/>
            <w:vAlign w:val="center"/>
          </w:tcPr>
          <w:p w14:paraId="37AF45CD"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Mustafa Kemal Atatürk’ün </w:t>
            </w:r>
            <w:proofErr w:type="gramStart"/>
            <w:r w:rsidRPr="00463A75">
              <w:rPr>
                <w:rFonts w:ascii="Times New Roman" w:hAnsi="Times New Roman"/>
                <w:color w:val="000000" w:themeColor="text1"/>
                <w:sz w:val="24"/>
                <w:szCs w:val="24"/>
              </w:rPr>
              <w:t>dahili</w:t>
            </w:r>
            <w:proofErr w:type="gramEnd"/>
            <w:r w:rsidRPr="00463A75">
              <w:rPr>
                <w:rFonts w:ascii="Times New Roman" w:hAnsi="Times New Roman"/>
                <w:color w:val="000000" w:themeColor="text1"/>
                <w:sz w:val="24"/>
                <w:szCs w:val="24"/>
              </w:rPr>
              <w:t xml:space="preserve"> ve harici istihbarat/güvenlik meselelerine bakışı </w:t>
            </w:r>
            <w:r>
              <w:rPr>
                <w:rFonts w:ascii="Times New Roman" w:hAnsi="Times New Roman"/>
                <w:color w:val="000000" w:themeColor="text1"/>
                <w:sz w:val="24"/>
                <w:szCs w:val="24"/>
              </w:rPr>
              <w:t>hakkında bilgi edinir</w:t>
            </w:r>
          </w:p>
        </w:tc>
      </w:tr>
      <w:tr w:rsidR="00214B48" w:rsidRPr="00463A75" w14:paraId="26FB20D4" w14:textId="77777777" w:rsidTr="00392893">
        <w:trPr>
          <w:trHeight w:val="454"/>
        </w:trPr>
        <w:tc>
          <w:tcPr>
            <w:tcW w:w="1129" w:type="dxa"/>
            <w:vAlign w:val="center"/>
          </w:tcPr>
          <w:p w14:paraId="0B6922C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Ö10</w:t>
            </w:r>
          </w:p>
        </w:tc>
        <w:tc>
          <w:tcPr>
            <w:tcW w:w="8957" w:type="dxa"/>
            <w:vAlign w:val="center"/>
          </w:tcPr>
          <w:p w14:paraId="5B675A2C"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 xml:space="preserve">Milli İstihbarat </w:t>
            </w:r>
            <w:proofErr w:type="spellStart"/>
            <w:r w:rsidRPr="00463A75">
              <w:rPr>
                <w:rFonts w:ascii="Times New Roman" w:hAnsi="Times New Roman"/>
                <w:color w:val="000000" w:themeColor="text1"/>
                <w:sz w:val="24"/>
                <w:szCs w:val="24"/>
              </w:rPr>
              <w:t>Teşkilarının</w:t>
            </w:r>
            <w:proofErr w:type="spellEnd"/>
            <w:r w:rsidRPr="00463A75">
              <w:rPr>
                <w:rFonts w:ascii="Times New Roman" w:hAnsi="Times New Roman"/>
                <w:color w:val="000000" w:themeColor="text1"/>
                <w:sz w:val="24"/>
                <w:szCs w:val="24"/>
              </w:rPr>
              <w:t xml:space="preserve"> kuruluşun</w:t>
            </w:r>
            <w:r>
              <w:rPr>
                <w:rFonts w:ascii="Times New Roman" w:hAnsi="Times New Roman"/>
                <w:color w:val="000000" w:themeColor="text1"/>
                <w:sz w:val="24"/>
                <w:szCs w:val="24"/>
              </w:rPr>
              <w:t>a dair bilgi edinir</w:t>
            </w:r>
          </w:p>
        </w:tc>
      </w:tr>
      <w:tr w:rsidR="00214B48" w:rsidRPr="00463A75" w14:paraId="340E3E9D" w14:textId="77777777" w:rsidTr="00392893">
        <w:trPr>
          <w:trHeight w:val="454"/>
        </w:trPr>
        <w:tc>
          <w:tcPr>
            <w:tcW w:w="1129" w:type="dxa"/>
            <w:vAlign w:val="center"/>
          </w:tcPr>
          <w:p w14:paraId="0B272C8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Ö11</w:t>
            </w:r>
          </w:p>
        </w:tc>
        <w:tc>
          <w:tcPr>
            <w:tcW w:w="8957" w:type="dxa"/>
            <w:vAlign w:val="center"/>
          </w:tcPr>
          <w:p w14:paraId="78E2E8EA"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İkinci Dünya Savaşına giderken Türk istihbarat faaliyetleri</w:t>
            </w:r>
            <w:r>
              <w:rPr>
                <w:rFonts w:ascii="Times New Roman" w:hAnsi="Times New Roman"/>
                <w:color w:val="000000" w:themeColor="text1"/>
                <w:sz w:val="24"/>
                <w:szCs w:val="24"/>
              </w:rPr>
              <w:t xml:space="preserve"> üzerine bir analiz gerçekleştirir</w:t>
            </w:r>
          </w:p>
        </w:tc>
      </w:tr>
      <w:tr w:rsidR="00214B48" w:rsidRPr="00463A75" w14:paraId="0CD5F1AD" w14:textId="77777777" w:rsidTr="00392893">
        <w:trPr>
          <w:trHeight w:val="642"/>
        </w:trPr>
        <w:tc>
          <w:tcPr>
            <w:tcW w:w="1129" w:type="dxa"/>
            <w:vAlign w:val="center"/>
          </w:tcPr>
          <w:p w14:paraId="2184CC3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Ö12</w:t>
            </w:r>
          </w:p>
        </w:tc>
        <w:tc>
          <w:tcPr>
            <w:tcW w:w="8957" w:type="dxa"/>
            <w:vAlign w:val="center"/>
          </w:tcPr>
          <w:p w14:paraId="7E9A9F15" w14:textId="77777777" w:rsidR="00214B48" w:rsidRPr="00463A75" w:rsidRDefault="00214B48" w:rsidP="00392893">
            <w:pPr>
              <w:rPr>
                <w:rFonts w:ascii="Times New Roman" w:hAnsi="Times New Roman"/>
                <w:color w:val="000000" w:themeColor="text1"/>
                <w:sz w:val="24"/>
                <w:szCs w:val="24"/>
              </w:rPr>
            </w:pPr>
            <w:r w:rsidRPr="00463A75">
              <w:rPr>
                <w:rFonts w:ascii="Times New Roman" w:hAnsi="Times New Roman"/>
                <w:color w:val="000000" w:themeColor="text1"/>
                <w:sz w:val="24"/>
                <w:szCs w:val="24"/>
              </w:rPr>
              <w:t>Soğuk Savaş döneminde</w:t>
            </w:r>
            <w:r>
              <w:rPr>
                <w:rFonts w:ascii="Times New Roman" w:hAnsi="Times New Roman"/>
                <w:color w:val="000000" w:themeColor="text1"/>
                <w:sz w:val="24"/>
                <w:szCs w:val="24"/>
              </w:rPr>
              <w:t xml:space="preserve">n başlayarak, Kıbrıs meselesi </w:t>
            </w:r>
            <w:proofErr w:type="gramStart"/>
            <w:r>
              <w:rPr>
                <w:rFonts w:ascii="Times New Roman" w:hAnsi="Times New Roman"/>
                <w:color w:val="000000" w:themeColor="text1"/>
                <w:sz w:val="24"/>
                <w:szCs w:val="24"/>
              </w:rPr>
              <w:t>dahil</w:t>
            </w:r>
            <w:proofErr w:type="gramEnd"/>
            <w:r>
              <w:rPr>
                <w:rFonts w:ascii="Times New Roman" w:hAnsi="Times New Roman"/>
                <w:color w:val="000000" w:themeColor="text1"/>
                <w:sz w:val="24"/>
                <w:szCs w:val="24"/>
              </w:rPr>
              <w:t xml:space="preserve"> olmak üzere </w:t>
            </w:r>
            <w:r w:rsidRPr="00463A75">
              <w:rPr>
                <w:rFonts w:ascii="Times New Roman" w:hAnsi="Times New Roman"/>
                <w:color w:val="000000" w:themeColor="text1"/>
                <w:sz w:val="24"/>
                <w:szCs w:val="24"/>
              </w:rPr>
              <w:t>Türk istihbaratı</w:t>
            </w:r>
            <w:r>
              <w:rPr>
                <w:rFonts w:ascii="Times New Roman" w:hAnsi="Times New Roman"/>
                <w:color w:val="000000" w:themeColor="text1"/>
                <w:sz w:val="24"/>
                <w:szCs w:val="24"/>
              </w:rPr>
              <w:t>nın gelişimi ve dönüşümü hususlarını karşılaştırmalı analiz eder</w:t>
            </w:r>
          </w:p>
        </w:tc>
      </w:tr>
    </w:tbl>
    <w:p w14:paraId="06A535DE" w14:textId="77777777" w:rsidR="00214B48" w:rsidRPr="00463A75" w:rsidRDefault="00214B48" w:rsidP="00214B48">
      <w:pPr>
        <w:rPr>
          <w:rFonts w:ascii="Times New Roman" w:hAnsi="Times New Roman"/>
          <w:color w:val="000000" w:themeColor="text1"/>
        </w:rPr>
      </w:pPr>
    </w:p>
    <w:p w14:paraId="0B104C16" w14:textId="77777777" w:rsidR="00214B48" w:rsidRPr="00463A75" w:rsidRDefault="00214B48" w:rsidP="00214B48">
      <w:pPr>
        <w:rPr>
          <w:rFonts w:ascii="Times New Roman" w:hAnsi="Times New Roman"/>
          <w:color w:val="000000" w:themeColor="text1"/>
        </w:rPr>
      </w:pPr>
    </w:p>
    <w:p w14:paraId="0B439195" w14:textId="77777777" w:rsidR="00214B48" w:rsidRDefault="00214B48" w:rsidP="00214B48">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3A34AD56" w14:textId="77777777" w:rsidR="00214B48" w:rsidRPr="00463A75" w:rsidRDefault="00214B48" w:rsidP="00214B48">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lastRenderedPageBreak/>
        <w:t>PROGRAM YETERLİLİKLERİ</w:t>
      </w:r>
    </w:p>
    <w:tbl>
      <w:tblPr>
        <w:tblStyle w:val="TabloKlavuzu"/>
        <w:tblW w:w="5000" w:type="pct"/>
        <w:tblLook w:val="04A0" w:firstRow="1" w:lastRow="0" w:firstColumn="1" w:lastColumn="0" w:noHBand="0" w:noVBand="1"/>
      </w:tblPr>
      <w:tblGrid>
        <w:gridCol w:w="1087"/>
        <w:gridCol w:w="5712"/>
        <w:gridCol w:w="567"/>
        <w:gridCol w:w="567"/>
        <w:gridCol w:w="567"/>
        <w:gridCol w:w="567"/>
        <w:gridCol w:w="567"/>
        <w:gridCol w:w="560"/>
      </w:tblGrid>
      <w:tr w:rsidR="00214B48" w:rsidRPr="00463A75" w14:paraId="7083AA2D" w14:textId="77777777" w:rsidTr="00392893">
        <w:trPr>
          <w:trHeight w:val="454"/>
        </w:trPr>
        <w:tc>
          <w:tcPr>
            <w:tcW w:w="10194" w:type="dxa"/>
            <w:gridSpan w:val="8"/>
            <w:vAlign w:val="center"/>
          </w:tcPr>
          <w:p w14:paraId="11EA9C87" w14:textId="77777777" w:rsidR="00214B48" w:rsidRPr="00463A75" w:rsidRDefault="00214B48" w:rsidP="00392893">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Program Adı</w:t>
            </w:r>
          </w:p>
        </w:tc>
      </w:tr>
      <w:tr w:rsidR="00214B48" w:rsidRPr="00463A75" w14:paraId="51A7364A" w14:textId="77777777" w:rsidTr="00392893">
        <w:trPr>
          <w:trHeight w:val="454"/>
        </w:trPr>
        <w:tc>
          <w:tcPr>
            <w:tcW w:w="1087" w:type="dxa"/>
            <w:vMerge w:val="restart"/>
            <w:vAlign w:val="center"/>
          </w:tcPr>
          <w:p w14:paraId="062476F7" w14:textId="77777777" w:rsidR="00214B48" w:rsidRPr="00463A75" w:rsidRDefault="00214B48" w:rsidP="00392893">
            <w:pPr>
              <w:jc w:val="center"/>
              <w:rPr>
                <w:rFonts w:ascii="Times New Roman" w:hAnsi="Times New Roman"/>
                <w:b/>
                <w:color w:val="000000" w:themeColor="text1"/>
                <w:sz w:val="24"/>
                <w:szCs w:val="24"/>
              </w:rPr>
            </w:pPr>
            <w:proofErr w:type="spellStart"/>
            <w:r w:rsidRPr="00463A75">
              <w:rPr>
                <w:rFonts w:ascii="Times New Roman" w:hAnsi="Times New Roman"/>
                <w:b/>
                <w:color w:val="000000" w:themeColor="text1"/>
                <w:sz w:val="24"/>
                <w:szCs w:val="24"/>
              </w:rPr>
              <w:t>S.Nu</w:t>
            </w:r>
            <w:proofErr w:type="spellEnd"/>
            <w:r w:rsidRPr="00463A75">
              <w:rPr>
                <w:rFonts w:ascii="Times New Roman" w:hAnsi="Times New Roman"/>
                <w:b/>
                <w:color w:val="000000" w:themeColor="text1"/>
                <w:sz w:val="24"/>
                <w:szCs w:val="24"/>
              </w:rPr>
              <w:t>.</w:t>
            </w:r>
          </w:p>
        </w:tc>
        <w:tc>
          <w:tcPr>
            <w:tcW w:w="5712" w:type="dxa"/>
            <w:vMerge w:val="restart"/>
            <w:vAlign w:val="center"/>
          </w:tcPr>
          <w:p w14:paraId="3FF4838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Açıklama</w:t>
            </w:r>
          </w:p>
        </w:tc>
        <w:tc>
          <w:tcPr>
            <w:tcW w:w="3395" w:type="dxa"/>
            <w:gridSpan w:val="6"/>
            <w:tcBorders>
              <w:bottom w:val="single" w:sz="4" w:space="0" w:color="auto"/>
            </w:tcBorders>
            <w:vAlign w:val="center"/>
          </w:tcPr>
          <w:p w14:paraId="2266827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Dersin Katkı Düzeyi</w:t>
            </w:r>
          </w:p>
        </w:tc>
      </w:tr>
      <w:tr w:rsidR="00214B48" w:rsidRPr="00463A75" w14:paraId="4A727607" w14:textId="77777777" w:rsidTr="00392893">
        <w:trPr>
          <w:trHeight w:val="227"/>
        </w:trPr>
        <w:tc>
          <w:tcPr>
            <w:tcW w:w="1087" w:type="dxa"/>
            <w:vMerge/>
            <w:vAlign w:val="center"/>
          </w:tcPr>
          <w:p w14:paraId="16DA9DC9" w14:textId="77777777" w:rsidR="00214B48" w:rsidRPr="00463A75" w:rsidRDefault="00214B48" w:rsidP="00392893">
            <w:pPr>
              <w:jc w:val="center"/>
              <w:rPr>
                <w:rFonts w:ascii="Times New Roman" w:hAnsi="Times New Roman"/>
                <w:b/>
                <w:color w:val="000000" w:themeColor="text1"/>
                <w:sz w:val="24"/>
                <w:szCs w:val="24"/>
              </w:rPr>
            </w:pPr>
          </w:p>
        </w:tc>
        <w:tc>
          <w:tcPr>
            <w:tcW w:w="5712" w:type="dxa"/>
            <w:vMerge/>
            <w:vAlign w:val="center"/>
          </w:tcPr>
          <w:p w14:paraId="5BE3E6E2" w14:textId="77777777" w:rsidR="00214B48" w:rsidRPr="00463A75" w:rsidRDefault="00214B48" w:rsidP="00392893">
            <w:pPr>
              <w:rPr>
                <w:rFonts w:ascii="Times New Roman" w:hAnsi="Times New Roman"/>
                <w:color w:val="000000" w:themeColor="text1"/>
                <w:sz w:val="24"/>
                <w:szCs w:val="24"/>
              </w:rPr>
            </w:pPr>
          </w:p>
        </w:tc>
        <w:tc>
          <w:tcPr>
            <w:tcW w:w="567" w:type="dxa"/>
            <w:vAlign w:val="center"/>
          </w:tcPr>
          <w:p w14:paraId="511D552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0</w:t>
            </w:r>
          </w:p>
        </w:tc>
        <w:tc>
          <w:tcPr>
            <w:tcW w:w="567" w:type="dxa"/>
            <w:vAlign w:val="center"/>
          </w:tcPr>
          <w:p w14:paraId="6D5885F8"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1</w:t>
            </w:r>
          </w:p>
        </w:tc>
        <w:tc>
          <w:tcPr>
            <w:tcW w:w="567" w:type="dxa"/>
            <w:vAlign w:val="center"/>
          </w:tcPr>
          <w:p w14:paraId="78185BE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2</w:t>
            </w:r>
          </w:p>
        </w:tc>
        <w:tc>
          <w:tcPr>
            <w:tcW w:w="567" w:type="dxa"/>
            <w:vAlign w:val="center"/>
          </w:tcPr>
          <w:p w14:paraId="598A7A78"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3</w:t>
            </w:r>
          </w:p>
        </w:tc>
        <w:tc>
          <w:tcPr>
            <w:tcW w:w="567" w:type="dxa"/>
            <w:vAlign w:val="center"/>
          </w:tcPr>
          <w:p w14:paraId="3089276F"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4</w:t>
            </w:r>
          </w:p>
        </w:tc>
        <w:tc>
          <w:tcPr>
            <w:tcW w:w="560" w:type="dxa"/>
            <w:vAlign w:val="center"/>
          </w:tcPr>
          <w:p w14:paraId="18BA9F0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5</w:t>
            </w:r>
          </w:p>
        </w:tc>
      </w:tr>
      <w:tr w:rsidR="00214B48" w:rsidRPr="00463A75" w14:paraId="49428775" w14:textId="77777777" w:rsidTr="00392893">
        <w:trPr>
          <w:trHeight w:val="902"/>
        </w:trPr>
        <w:tc>
          <w:tcPr>
            <w:tcW w:w="1087" w:type="dxa"/>
            <w:vAlign w:val="center"/>
          </w:tcPr>
          <w:p w14:paraId="2426B8C5"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P1</w:t>
            </w:r>
          </w:p>
        </w:tc>
        <w:tc>
          <w:tcPr>
            <w:tcW w:w="5712" w:type="dxa"/>
            <w:vAlign w:val="center"/>
          </w:tcPr>
          <w:p w14:paraId="7C8B2951"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Güvenlik yönetimi alanında kavramsal bilgilere, kuramsal ve uygulama açısından aralarındaki ilişkiyi kavrayacak şekilde sahiptir. </w:t>
            </w:r>
          </w:p>
        </w:tc>
        <w:tc>
          <w:tcPr>
            <w:tcW w:w="567" w:type="dxa"/>
            <w:vAlign w:val="center"/>
          </w:tcPr>
          <w:p w14:paraId="01BCFAC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49ED123C"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26E16A42"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0B6240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56909694"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03ED7F8A"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28AA0EEA" w14:textId="77777777" w:rsidTr="00392893">
        <w:trPr>
          <w:trHeight w:val="560"/>
        </w:trPr>
        <w:tc>
          <w:tcPr>
            <w:tcW w:w="1087" w:type="dxa"/>
            <w:vAlign w:val="center"/>
          </w:tcPr>
          <w:p w14:paraId="1853616F"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P2</w:t>
            </w:r>
          </w:p>
        </w:tc>
        <w:tc>
          <w:tcPr>
            <w:tcW w:w="5712" w:type="dxa"/>
            <w:vAlign w:val="center"/>
          </w:tcPr>
          <w:p w14:paraId="51CD8F34"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Alanın ilişkili olduğu çok disiplinli etkileşimi kavrar. </w:t>
            </w:r>
          </w:p>
        </w:tc>
        <w:tc>
          <w:tcPr>
            <w:tcW w:w="567" w:type="dxa"/>
            <w:vAlign w:val="center"/>
          </w:tcPr>
          <w:p w14:paraId="55FB9A5A"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05D4E1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068937E0"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59314159"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51A4DD48"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3CC9E6DA"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5C435034" w14:textId="77777777" w:rsidTr="00392893">
        <w:trPr>
          <w:trHeight w:val="696"/>
        </w:trPr>
        <w:tc>
          <w:tcPr>
            <w:tcW w:w="1087" w:type="dxa"/>
            <w:vAlign w:val="center"/>
          </w:tcPr>
          <w:p w14:paraId="1F0AF90E"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P3</w:t>
            </w:r>
          </w:p>
        </w:tc>
        <w:tc>
          <w:tcPr>
            <w:tcW w:w="5712" w:type="dxa"/>
            <w:vAlign w:val="center"/>
          </w:tcPr>
          <w:p w14:paraId="030163F5"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Güvenlik yönetimi ile ilgili bir konuyu inceleyebilir ve çözümleyebilir. </w:t>
            </w:r>
          </w:p>
        </w:tc>
        <w:tc>
          <w:tcPr>
            <w:tcW w:w="567" w:type="dxa"/>
            <w:vAlign w:val="center"/>
          </w:tcPr>
          <w:p w14:paraId="6764679F"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11E832C2"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13EFE77D"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759063EC"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F5659CF"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6EC02473"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1DD27B21" w14:textId="77777777" w:rsidTr="00392893">
        <w:trPr>
          <w:trHeight w:val="976"/>
        </w:trPr>
        <w:tc>
          <w:tcPr>
            <w:tcW w:w="1087" w:type="dxa"/>
            <w:vAlign w:val="center"/>
          </w:tcPr>
          <w:p w14:paraId="1D68C19F"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P4</w:t>
            </w:r>
          </w:p>
        </w:tc>
        <w:tc>
          <w:tcPr>
            <w:tcW w:w="5712" w:type="dxa"/>
            <w:vAlign w:val="center"/>
          </w:tcPr>
          <w:p w14:paraId="56D8A55C"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567" w:type="dxa"/>
            <w:vAlign w:val="center"/>
          </w:tcPr>
          <w:p w14:paraId="504CA7E4"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27D1BE21"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477CBD6"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72D38E08"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8FCB913"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5254E498"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35D31782" w14:textId="77777777" w:rsidTr="00392893">
        <w:trPr>
          <w:trHeight w:val="975"/>
        </w:trPr>
        <w:tc>
          <w:tcPr>
            <w:tcW w:w="1087" w:type="dxa"/>
            <w:vAlign w:val="center"/>
          </w:tcPr>
          <w:p w14:paraId="2ECA67A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P5</w:t>
            </w:r>
          </w:p>
        </w:tc>
        <w:tc>
          <w:tcPr>
            <w:tcW w:w="5712" w:type="dxa"/>
            <w:vAlign w:val="center"/>
          </w:tcPr>
          <w:p w14:paraId="25F709CC"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Güvenlik yönetimi, istihbarat, ulusal güvenli</w:t>
            </w:r>
            <w:r>
              <w:rPr>
                <w:rFonts w:ascii="Times New Roman" w:hAnsi="Times New Roman"/>
                <w:sz w:val="24"/>
                <w:szCs w:val="24"/>
              </w:rPr>
              <w:t xml:space="preserve">k, iç güvenlik, siber güvenlik </w:t>
            </w:r>
            <w:r w:rsidRPr="000C4CD0">
              <w:rPr>
                <w:rFonts w:ascii="Times New Roman" w:hAnsi="Times New Roman"/>
                <w:sz w:val="24"/>
                <w:szCs w:val="24"/>
              </w:rPr>
              <w:t xml:space="preserve">gibi tematik güvenlik konularında ilişki ağını kavrayabilir. </w:t>
            </w:r>
          </w:p>
        </w:tc>
        <w:tc>
          <w:tcPr>
            <w:tcW w:w="567" w:type="dxa"/>
            <w:vAlign w:val="center"/>
          </w:tcPr>
          <w:p w14:paraId="113F9D52"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50830DD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4EB68350"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4AD87339"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6CC91F68"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7AC6C07B"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6DB9334B" w14:textId="77777777" w:rsidTr="00392893">
        <w:trPr>
          <w:trHeight w:val="1004"/>
        </w:trPr>
        <w:tc>
          <w:tcPr>
            <w:tcW w:w="1087" w:type="dxa"/>
            <w:vAlign w:val="center"/>
          </w:tcPr>
          <w:p w14:paraId="7E39B48F"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P6</w:t>
            </w:r>
          </w:p>
        </w:tc>
        <w:tc>
          <w:tcPr>
            <w:tcW w:w="5712" w:type="dxa"/>
            <w:vAlign w:val="center"/>
          </w:tcPr>
          <w:p w14:paraId="06D0C618"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Güvenlik yönetiminin stratejik, </w:t>
            </w:r>
            <w:proofErr w:type="spellStart"/>
            <w:r w:rsidRPr="000C4CD0">
              <w:rPr>
                <w:rFonts w:ascii="Times New Roman" w:hAnsi="Times New Roman"/>
                <w:sz w:val="24"/>
                <w:szCs w:val="24"/>
              </w:rPr>
              <w:t>Operatif</w:t>
            </w:r>
            <w:proofErr w:type="spellEnd"/>
            <w:r w:rsidRPr="000C4CD0">
              <w:rPr>
                <w:rFonts w:ascii="Times New Roman" w:hAnsi="Times New Roman"/>
                <w:sz w:val="24"/>
                <w:szCs w:val="24"/>
              </w:rPr>
              <w:t xml:space="preserve"> ve taktik seviye gibi farklı düzeylerinde analiz, değerlendirme ve uygulamaya yönelik yöntemlerini bilir. </w:t>
            </w:r>
          </w:p>
        </w:tc>
        <w:tc>
          <w:tcPr>
            <w:tcW w:w="567" w:type="dxa"/>
            <w:vAlign w:val="center"/>
          </w:tcPr>
          <w:p w14:paraId="124C28D0"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0EC67FD8"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7023317F"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112EBF8A"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4976C1E9"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6BF9EAFF"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762A3854" w14:textId="77777777" w:rsidTr="00392893">
        <w:trPr>
          <w:trHeight w:val="976"/>
        </w:trPr>
        <w:tc>
          <w:tcPr>
            <w:tcW w:w="1087" w:type="dxa"/>
            <w:vAlign w:val="center"/>
          </w:tcPr>
          <w:p w14:paraId="74F1AB6B"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P7</w:t>
            </w:r>
          </w:p>
        </w:tc>
        <w:tc>
          <w:tcPr>
            <w:tcW w:w="5712" w:type="dxa"/>
            <w:vAlign w:val="center"/>
          </w:tcPr>
          <w:p w14:paraId="764A2CB7"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567" w:type="dxa"/>
            <w:vAlign w:val="center"/>
          </w:tcPr>
          <w:p w14:paraId="16A26AA2"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6FE18FF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B5C924E"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69658E2E"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780C5E5D"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0D8D05F5"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r w:rsidR="00214B48" w:rsidRPr="00463A75" w14:paraId="30546195" w14:textId="77777777" w:rsidTr="00392893">
        <w:trPr>
          <w:trHeight w:val="693"/>
        </w:trPr>
        <w:tc>
          <w:tcPr>
            <w:tcW w:w="1087" w:type="dxa"/>
            <w:vAlign w:val="center"/>
          </w:tcPr>
          <w:p w14:paraId="4CBFF4C9"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P8</w:t>
            </w:r>
          </w:p>
        </w:tc>
        <w:tc>
          <w:tcPr>
            <w:tcW w:w="5712" w:type="dxa"/>
            <w:vAlign w:val="center"/>
          </w:tcPr>
          <w:p w14:paraId="7B1EB009" w14:textId="77777777" w:rsidR="00214B48" w:rsidRPr="00463A75" w:rsidRDefault="00214B48" w:rsidP="00392893">
            <w:pPr>
              <w:rPr>
                <w:rFonts w:ascii="Times New Roman" w:hAnsi="Times New Roman"/>
                <w:color w:val="000000" w:themeColor="text1"/>
                <w:sz w:val="24"/>
                <w:szCs w:val="24"/>
              </w:rPr>
            </w:pPr>
            <w:r w:rsidRPr="000C4CD0">
              <w:rPr>
                <w:rFonts w:ascii="Times New Roman" w:hAnsi="Times New Roman"/>
                <w:sz w:val="24"/>
                <w:szCs w:val="24"/>
              </w:rPr>
              <w:t xml:space="preserve">Güvenlik yönetimine ilişkin </w:t>
            </w:r>
            <w:proofErr w:type="gramStart"/>
            <w:r w:rsidRPr="000C4CD0">
              <w:rPr>
                <w:rFonts w:ascii="Times New Roman" w:hAnsi="Times New Roman"/>
                <w:sz w:val="24"/>
                <w:szCs w:val="24"/>
              </w:rPr>
              <w:t>literatür</w:t>
            </w:r>
            <w:proofErr w:type="gramEnd"/>
            <w:r w:rsidRPr="000C4CD0">
              <w:rPr>
                <w:rFonts w:ascii="Times New Roman" w:hAnsi="Times New Roman"/>
                <w:sz w:val="24"/>
                <w:szCs w:val="24"/>
              </w:rPr>
              <w:t xml:space="preserve"> ve uygulama konseptlerin ilişkin bilgi ve analiz düzeyine sahiptir. </w:t>
            </w:r>
          </w:p>
        </w:tc>
        <w:tc>
          <w:tcPr>
            <w:tcW w:w="567" w:type="dxa"/>
            <w:vAlign w:val="center"/>
          </w:tcPr>
          <w:p w14:paraId="6354547C"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53A05C5"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0DFC1F8D"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1C53148E" w14:textId="77777777" w:rsidR="00214B48" w:rsidRPr="00463A75" w:rsidRDefault="00214B48" w:rsidP="00392893">
            <w:pPr>
              <w:jc w:val="center"/>
              <w:rPr>
                <w:rFonts w:ascii="Times New Roman" w:hAnsi="Times New Roman"/>
                <w:color w:val="000000" w:themeColor="text1"/>
                <w:sz w:val="24"/>
                <w:szCs w:val="24"/>
              </w:rPr>
            </w:pPr>
          </w:p>
        </w:tc>
        <w:tc>
          <w:tcPr>
            <w:tcW w:w="567" w:type="dxa"/>
            <w:vAlign w:val="center"/>
          </w:tcPr>
          <w:p w14:paraId="3A484522" w14:textId="77777777" w:rsidR="00214B48" w:rsidRPr="00463A75" w:rsidRDefault="00214B48" w:rsidP="00392893">
            <w:pPr>
              <w:jc w:val="center"/>
              <w:rPr>
                <w:rFonts w:ascii="Times New Roman" w:hAnsi="Times New Roman"/>
                <w:color w:val="000000" w:themeColor="text1"/>
                <w:sz w:val="24"/>
                <w:szCs w:val="24"/>
              </w:rPr>
            </w:pPr>
          </w:p>
        </w:tc>
        <w:tc>
          <w:tcPr>
            <w:tcW w:w="560" w:type="dxa"/>
            <w:vAlign w:val="center"/>
          </w:tcPr>
          <w:p w14:paraId="0190F003" w14:textId="77777777" w:rsidR="00214B48" w:rsidRPr="00463A75" w:rsidRDefault="00214B48" w:rsidP="00392893">
            <w:pPr>
              <w:jc w:val="center"/>
              <w:rPr>
                <w:rFonts w:ascii="Times New Roman" w:hAnsi="Times New Roman"/>
                <w:color w:val="000000" w:themeColor="text1"/>
                <w:sz w:val="24"/>
                <w:szCs w:val="24"/>
              </w:rPr>
            </w:pPr>
            <w:r>
              <w:rPr>
                <w:rFonts w:ascii="Times New Roman" w:hAnsi="Times New Roman"/>
                <w:color w:val="000000" w:themeColor="text1"/>
                <w:sz w:val="24"/>
                <w:szCs w:val="24"/>
              </w:rPr>
              <w:t>X</w:t>
            </w:r>
          </w:p>
        </w:tc>
      </w:tr>
    </w:tbl>
    <w:p w14:paraId="30305757" w14:textId="77777777" w:rsidR="00214B48" w:rsidRPr="00463A75" w:rsidRDefault="00214B48" w:rsidP="00214B48">
      <w:pPr>
        <w:rPr>
          <w:rFonts w:ascii="Times New Roman" w:hAnsi="Times New Roman"/>
          <w:color w:val="000000" w:themeColor="text1"/>
        </w:rPr>
      </w:pPr>
    </w:p>
    <w:p w14:paraId="49936B26" w14:textId="77777777" w:rsidR="00214B48" w:rsidRPr="00463A75" w:rsidRDefault="00214B48" w:rsidP="00214B48">
      <w:pPr>
        <w:rPr>
          <w:rFonts w:ascii="Times New Roman" w:hAnsi="Times New Roman"/>
          <w:color w:val="000000" w:themeColor="text1"/>
        </w:rPr>
      </w:pPr>
    </w:p>
    <w:p w14:paraId="37827E63"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br w:type="page"/>
      </w:r>
    </w:p>
    <w:p w14:paraId="24377B93" w14:textId="77777777" w:rsidR="00214B48" w:rsidRPr="00463A75" w:rsidRDefault="00214B48" w:rsidP="00214B48">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400"/>
        <w:gridCol w:w="1255"/>
        <w:gridCol w:w="1255"/>
        <w:gridCol w:w="1256"/>
        <w:gridCol w:w="1256"/>
        <w:gridCol w:w="1256"/>
        <w:gridCol w:w="1256"/>
        <w:gridCol w:w="1152"/>
      </w:tblGrid>
      <w:tr w:rsidR="00214B48" w:rsidRPr="00463A75" w14:paraId="56117B74" w14:textId="77777777" w:rsidTr="00392893">
        <w:trPr>
          <w:trHeight w:val="454"/>
        </w:trPr>
        <w:tc>
          <w:tcPr>
            <w:tcW w:w="1415" w:type="dxa"/>
            <w:vAlign w:val="center"/>
          </w:tcPr>
          <w:p w14:paraId="7F8C878C"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Tüm</w:t>
            </w:r>
          </w:p>
        </w:tc>
        <w:tc>
          <w:tcPr>
            <w:tcW w:w="1271" w:type="dxa"/>
            <w:vAlign w:val="center"/>
          </w:tcPr>
          <w:p w14:paraId="4D38FB32" w14:textId="77777777" w:rsidR="00214B48" w:rsidRPr="00463A75" w:rsidRDefault="00214B48" w:rsidP="00392893">
            <w:pPr>
              <w:tabs>
                <w:tab w:val="left" w:pos="1010"/>
              </w:tabs>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P1</w:t>
            </w:r>
          </w:p>
        </w:tc>
        <w:tc>
          <w:tcPr>
            <w:tcW w:w="1271" w:type="dxa"/>
            <w:vAlign w:val="center"/>
          </w:tcPr>
          <w:p w14:paraId="1E09986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P2</w:t>
            </w:r>
          </w:p>
        </w:tc>
        <w:tc>
          <w:tcPr>
            <w:tcW w:w="1271" w:type="dxa"/>
            <w:vAlign w:val="center"/>
          </w:tcPr>
          <w:p w14:paraId="7127E507"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P3</w:t>
            </w:r>
          </w:p>
        </w:tc>
        <w:tc>
          <w:tcPr>
            <w:tcW w:w="1271" w:type="dxa"/>
            <w:vAlign w:val="center"/>
          </w:tcPr>
          <w:p w14:paraId="228A404C"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P4</w:t>
            </w:r>
          </w:p>
        </w:tc>
        <w:tc>
          <w:tcPr>
            <w:tcW w:w="1271" w:type="dxa"/>
            <w:vAlign w:val="center"/>
          </w:tcPr>
          <w:p w14:paraId="2CD155BD"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P5</w:t>
            </w:r>
          </w:p>
        </w:tc>
        <w:tc>
          <w:tcPr>
            <w:tcW w:w="1271" w:type="dxa"/>
            <w:vAlign w:val="center"/>
          </w:tcPr>
          <w:p w14:paraId="75D2FAFD"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P6</w:t>
            </w:r>
          </w:p>
        </w:tc>
        <w:tc>
          <w:tcPr>
            <w:tcW w:w="1165" w:type="dxa"/>
            <w:vAlign w:val="center"/>
          </w:tcPr>
          <w:p w14:paraId="39F3B91E"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P7</w:t>
            </w:r>
          </w:p>
        </w:tc>
      </w:tr>
      <w:tr w:rsidR="00214B48" w:rsidRPr="00463A75" w14:paraId="6B99EE64" w14:textId="77777777" w:rsidTr="00392893">
        <w:trPr>
          <w:trHeight w:val="454"/>
        </w:trPr>
        <w:tc>
          <w:tcPr>
            <w:tcW w:w="1415" w:type="dxa"/>
            <w:vAlign w:val="center"/>
          </w:tcPr>
          <w:p w14:paraId="77B9FCE2"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w:t>
            </w:r>
          </w:p>
        </w:tc>
        <w:tc>
          <w:tcPr>
            <w:tcW w:w="1271" w:type="dxa"/>
            <w:vAlign w:val="center"/>
          </w:tcPr>
          <w:p w14:paraId="352771F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54B36E4"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185AAD5"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FF79DB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9699A4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35106E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0683066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515ABBE1" w14:textId="77777777" w:rsidTr="00392893">
        <w:trPr>
          <w:trHeight w:val="454"/>
        </w:trPr>
        <w:tc>
          <w:tcPr>
            <w:tcW w:w="1415" w:type="dxa"/>
            <w:vAlign w:val="center"/>
          </w:tcPr>
          <w:p w14:paraId="0B5B6306"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Ö2</w:t>
            </w:r>
          </w:p>
        </w:tc>
        <w:tc>
          <w:tcPr>
            <w:tcW w:w="1271" w:type="dxa"/>
            <w:vAlign w:val="center"/>
          </w:tcPr>
          <w:p w14:paraId="4BF297D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4B8424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1BD3DE4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A03625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EE0C34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FB0578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5B1BB77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69D6BBFB" w14:textId="77777777" w:rsidTr="00392893">
        <w:trPr>
          <w:trHeight w:val="454"/>
        </w:trPr>
        <w:tc>
          <w:tcPr>
            <w:tcW w:w="1415" w:type="dxa"/>
            <w:vAlign w:val="center"/>
          </w:tcPr>
          <w:p w14:paraId="20E68A8C"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Ö3</w:t>
            </w:r>
          </w:p>
        </w:tc>
        <w:tc>
          <w:tcPr>
            <w:tcW w:w="1271" w:type="dxa"/>
            <w:vAlign w:val="center"/>
          </w:tcPr>
          <w:p w14:paraId="475DCE3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4BDC888"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FC30976"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84EB7A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EE9507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7C01522"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2EF78C86"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6A854BBE" w14:textId="77777777" w:rsidTr="00392893">
        <w:trPr>
          <w:trHeight w:val="454"/>
        </w:trPr>
        <w:tc>
          <w:tcPr>
            <w:tcW w:w="1415" w:type="dxa"/>
            <w:vAlign w:val="center"/>
          </w:tcPr>
          <w:p w14:paraId="6DF67B13"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Ö4</w:t>
            </w:r>
          </w:p>
        </w:tc>
        <w:tc>
          <w:tcPr>
            <w:tcW w:w="1271" w:type="dxa"/>
            <w:vAlign w:val="center"/>
          </w:tcPr>
          <w:p w14:paraId="23DC818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D6150E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96AD290"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121CD42E"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704918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0550817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7C83E215"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5039C2DD" w14:textId="77777777" w:rsidTr="00392893">
        <w:trPr>
          <w:trHeight w:val="454"/>
        </w:trPr>
        <w:tc>
          <w:tcPr>
            <w:tcW w:w="1415" w:type="dxa"/>
            <w:vAlign w:val="center"/>
          </w:tcPr>
          <w:p w14:paraId="16B7ABA4"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Ö5</w:t>
            </w:r>
          </w:p>
        </w:tc>
        <w:tc>
          <w:tcPr>
            <w:tcW w:w="1271" w:type="dxa"/>
            <w:vAlign w:val="center"/>
          </w:tcPr>
          <w:p w14:paraId="1F40707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062786C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56A82A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223B60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F0C326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1F70BF6"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0D92B516"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773A1E7B" w14:textId="77777777" w:rsidTr="00392893">
        <w:trPr>
          <w:trHeight w:val="454"/>
        </w:trPr>
        <w:tc>
          <w:tcPr>
            <w:tcW w:w="1415" w:type="dxa"/>
            <w:vAlign w:val="center"/>
          </w:tcPr>
          <w:p w14:paraId="52F58920"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Ö6</w:t>
            </w:r>
          </w:p>
        </w:tc>
        <w:tc>
          <w:tcPr>
            <w:tcW w:w="1271" w:type="dxa"/>
            <w:vAlign w:val="center"/>
          </w:tcPr>
          <w:p w14:paraId="309A7F98"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21DC46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B05A47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283A11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EC858E8"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17079CC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1A16C96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6ECA7FFF" w14:textId="77777777" w:rsidTr="00392893">
        <w:trPr>
          <w:trHeight w:val="454"/>
        </w:trPr>
        <w:tc>
          <w:tcPr>
            <w:tcW w:w="1415" w:type="dxa"/>
            <w:vAlign w:val="center"/>
          </w:tcPr>
          <w:p w14:paraId="0BB04441"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Ö7</w:t>
            </w:r>
          </w:p>
        </w:tc>
        <w:tc>
          <w:tcPr>
            <w:tcW w:w="1271" w:type="dxa"/>
            <w:vAlign w:val="center"/>
          </w:tcPr>
          <w:p w14:paraId="043736E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542D63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002218E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7227D4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12E114C"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1F5A716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6BBDE36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1DA4C12C" w14:textId="77777777" w:rsidTr="00392893">
        <w:trPr>
          <w:trHeight w:val="454"/>
        </w:trPr>
        <w:tc>
          <w:tcPr>
            <w:tcW w:w="1415" w:type="dxa"/>
            <w:vAlign w:val="center"/>
          </w:tcPr>
          <w:p w14:paraId="699D4ADA"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Ö8</w:t>
            </w:r>
          </w:p>
        </w:tc>
        <w:tc>
          <w:tcPr>
            <w:tcW w:w="1271" w:type="dxa"/>
            <w:vAlign w:val="center"/>
          </w:tcPr>
          <w:p w14:paraId="524D78B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011CF76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F4CB62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CF436A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FE0A298"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77CA6E7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2BFCD5D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168EDC8A" w14:textId="77777777" w:rsidTr="00392893">
        <w:trPr>
          <w:trHeight w:val="454"/>
        </w:trPr>
        <w:tc>
          <w:tcPr>
            <w:tcW w:w="1415" w:type="dxa"/>
            <w:vAlign w:val="center"/>
          </w:tcPr>
          <w:p w14:paraId="54937892"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Ö9</w:t>
            </w:r>
          </w:p>
        </w:tc>
        <w:tc>
          <w:tcPr>
            <w:tcW w:w="1271" w:type="dxa"/>
            <w:vAlign w:val="center"/>
          </w:tcPr>
          <w:p w14:paraId="38854CBC"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CDD9E03"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0D03D18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688F17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EA3630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D19E6DE"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75BAB3C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629A8CC6" w14:textId="77777777" w:rsidTr="00392893">
        <w:trPr>
          <w:trHeight w:val="454"/>
        </w:trPr>
        <w:tc>
          <w:tcPr>
            <w:tcW w:w="1415" w:type="dxa"/>
            <w:vAlign w:val="center"/>
          </w:tcPr>
          <w:p w14:paraId="01AF637E"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Ö10</w:t>
            </w:r>
          </w:p>
        </w:tc>
        <w:tc>
          <w:tcPr>
            <w:tcW w:w="1271" w:type="dxa"/>
            <w:vAlign w:val="center"/>
          </w:tcPr>
          <w:p w14:paraId="40888595"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079706F"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DDB31D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D148F1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8C2AB8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F3BB7D5"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71083307"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74A76451" w14:textId="77777777" w:rsidTr="00392893">
        <w:trPr>
          <w:trHeight w:val="454"/>
        </w:trPr>
        <w:tc>
          <w:tcPr>
            <w:tcW w:w="1415" w:type="dxa"/>
            <w:vAlign w:val="center"/>
          </w:tcPr>
          <w:p w14:paraId="5E17843C"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Ö11</w:t>
            </w:r>
          </w:p>
        </w:tc>
        <w:tc>
          <w:tcPr>
            <w:tcW w:w="1271" w:type="dxa"/>
            <w:vAlign w:val="center"/>
          </w:tcPr>
          <w:p w14:paraId="4738D8C0"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6AE00741"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F8329B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5E46144"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5745D5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4C2DEB8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18B1B632"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r w:rsidR="00214B48" w:rsidRPr="00463A75" w14:paraId="7609EAA0" w14:textId="77777777" w:rsidTr="00392893">
        <w:trPr>
          <w:trHeight w:val="454"/>
        </w:trPr>
        <w:tc>
          <w:tcPr>
            <w:tcW w:w="1415" w:type="dxa"/>
            <w:vAlign w:val="center"/>
          </w:tcPr>
          <w:p w14:paraId="54C0748E" w14:textId="77777777" w:rsidR="00214B48" w:rsidRPr="00463A75" w:rsidRDefault="00214B48" w:rsidP="00392893">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Ö12</w:t>
            </w:r>
          </w:p>
        </w:tc>
        <w:tc>
          <w:tcPr>
            <w:tcW w:w="1271" w:type="dxa"/>
            <w:vAlign w:val="center"/>
          </w:tcPr>
          <w:p w14:paraId="7644529C"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36222182"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566C555D"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1513A229"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D40BC6A"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271" w:type="dxa"/>
            <w:vAlign w:val="center"/>
          </w:tcPr>
          <w:p w14:paraId="2788E6DB"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c>
          <w:tcPr>
            <w:tcW w:w="1165" w:type="dxa"/>
            <w:vAlign w:val="center"/>
          </w:tcPr>
          <w:p w14:paraId="4A0D29D0" w14:textId="77777777" w:rsidR="00214B48" w:rsidRPr="007E6FB2" w:rsidRDefault="00214B48" w:rsidP="00392893">
            <w:pPr>
              <w:jc w:val="center"/>
              <w:rPr>
                <w:rFonts w:ascii="Times New Roman" w:hAnsi="Times New Roman"/>
                <w:color w:val="000000" w:themeColor="text1"/>
                <w:sz w:val="24"/>
                <w:szCs w:val="24"/>
              </w:rPr>
            </w:pPr>
            <w:r w:rsidRPr="007E6FB2">
              <w:rPr>
                <w:rFonts w:ascii="Times New Roman" w:hAnsi="Times New Roman"/>
                <w:color w:val="000000" w:themeColor="text1"/>
                <w:sz w:val="24"/>
                <w:szCs w:val="24"/>
              </w:rPr>
              <w:t>5</w:t>
            </w:r>
          </w:p>
        </w:tc>
      </w:tr>
    </w:tbl>
    <w:p w14:paraId="757AE2B3" w14:textId="77777777" w:rsidR="00214B48" w:rsidRPr="00463A75" w:rsidRDefault="00214B48" w:rsidP="00214B48">
      <w:pPr>
        <w:rPr>
          <w:rFonts w:ascii="Times New Roman" w:hAnsi="Times New Roman"/>
          <w:b/>
          <w:color w:val="000000" w:themeColor="text1"/>
          <w:sz w:val="24"/>
          <w:szCs w:val="24"/>
        </w:rPr>
      </w:pPr>
    </w:p>
    <w:p w14:paraId="0657E07F" w14:textId="77777777" w:rsidR="00214B48" w:rsidRPr="00463A75" w:rsidRDefault="00214B48" w:rsidP="00214B48">
      <w:pPr>
        <w:rPr>
          <w:rFonts w:ascii="Times New Roman" w:hAnsi="Times New Roman"/>
          <w:b/>
          <w:color w:val="000000" w:themeColor="text1"/>
          <w:sz w:val="24"/>
          <w:szCs w:val="24"/>
        </w:rPr>
      </w:pPr>
      <w:r w:rsidRPr="00463A75">
        <w:rPr>
          <w:rFonts w:ascii="Times New Roman" w:hAnsi="Times New Roman"/>
          <w:b/>
          <w:color w:val="000000" w:themeColor="text1"/>
          <w:sz w:val="24"/>
          <w:szCs w:val="24"/>
        </w:rPr>
        <w:t xml:space="preserve">KATKI DÜZEYİ:  0 -Yok </w:t>
      </w:r>
      <w:r w:rsidRPr="00463A75">
        <w:rPr>
          <w:rFonts w:ascii="Times New Roman" w:hAnsi="Times New Roman"/>
          <w:b/>
          <w:color w:val="000000" w:themeColor="text1"/>
          <w:sz w:val="24"/>
          <w:szCs w:val="24"/>
        </w:rPr>
        <w:tab/>
        <w:t>1- Çok Düşük</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2- Düşük</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3- Orta</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4-Yüksek</w:t>
      </w:r>
      <w:r w:rsidRPr="00463A75">
        <w:rPr>
          <w:rFonts w:ascii="Times New Roman" w:hAnsi="Times New Roman"/>
          <w:b/>
          <w:color w:val="000000" w:themeColor="text1"/>
          <w:sz w:val="24"/>
          <w:szCs w:val="24"/>
        </w:rPr>
        <w:tab/>
      </w:r>
      <w:r w:rsidRPr="00463A75">
        <w:rPr>
          <w:rFonts w:ascii="Times New Roman" w:hAnsi="Times New Roman"/>
          <w:b/>
          <w:color w:val="000000" w:themeColor="text1"/>
          <w:sz w:val="24"/>
          <w:szCs w:val="24"/>
        </w:rPr>
        <w:tab/>
        <w:t>5-Çok Yüksek</w:t>
      </w:r>
    </w:p>
    <w:p w14:paraId="744C182A" w14:textId="77777777" w:rsidR="00214B48" w:rsidRPr="00463A75" w:rsidRDefault="00214B48" w:rsidP="00214B48">
      <w:pPr>
        <w:rPr>
          <w:rFonts w:ascii="Times New Roman" w:hAnsi="Times New Roman"/>
          <w:color w:val="000000" w:themeColor="text1"/>
        </w:rPr>
      </w:pPr>
    </w:p>
    <w:p w14:paraId="2647EDA8" w14:textId="77777777" w:rsidR="00214B48" w:rsidRPr="007E6FB2" w:rsidRDefault="00214B48" w:rsidP="00214B48">
      <w:pPr>
        <w:rPr>
          <w:rFonts w:ascii="Times New Roman" w:hAnsi="Times New Roman"/>
          <w:b/>
          <w:color w:val="000000" w:themeColor="text1"/>
        </w:rPr>
      </w:pPr>
      <w:r w:rsidRPr="007E6FB2">
        <w:rPr>
          <w:rFonts w:ascii="Times New Roman" w:hAnsi="Times New Roman"/>
          <w:b/>
          <w:color w:val="000000" w:themeColor="text1"/>
        </w:rPr>
        <w:t>Dr. Arş. Gör. Ayça YENİLMEZ</w:t>
      </w:r>
    </w:p>
    <w:p w14:paraId="30751D2D" w14:textId="77777777" w:rsidR="00214B48" w:rsidRPr="00463A75" w:rsidRDefault="00214B48" w:rsidP="00214B48">
      <w:pPr>
        <w:jc w:val="center"/>
        <w:rPr>
          <w:rFonts w:ascii="Times New Roman" w:hAnsi="Times New Roman"/>
          <w:b/>
          <w:color w:val="000000" w:themeColor="text1"/>
        </w:rPr>
      </w:pPr>
    </w:p>
    <w:p w14:paraId="17ED0458" w14:textId="77777777" w:rsidR="00214B48" w:rsidRPr="00463A75" w:rsidRDefault="00214B48" w:rsidP="00214B48">
      <w:pPr>
        <w:jc w:val="center"/>
        <w:rPr>
          <w:rFonts w:ascii="Times New Roman" w:hAnsi="Times New Roman"/>
          <w:b/>
          <w:color w:val="000000" w:themeColor="text1"/>
        </w:rPr>
      </w:pPr>
    </w:p>
    <w:p w14:paraId="7ACC51E6" w14:textId="77777777" w:rsidR="00214B48" w:rsidRPr="00463A75" w:rsidRDefault="00214B48" w:rsidP="00214B48">
      <w:pPr>
        <w:jc w:val="center"/>
        <w:rPr>
          <w:rFonts w:ascii="Times New Roman" w:hAnsi="Times New Roman"/>
          <w:b/>
          <w:color w:val="000000" w:themeColor="text1"/>
        </w:rPr>
      </w:pPr>
    </w:p>
    <w:p w14:paraId="0B6ECBA9" w14:textId="77777777" w:rsidR="00214B48" w:rsidRPr="00463A75" w:rsidRDefault="00214B48" w:rsidP="00214B48">
      <w:pPr>
        <w:jc w:val="center"/>
        <w:rPr>
          <w:rFonts w:ascii="Times New Roman" w:hAnsi="Times New Roman"/>
          <w:b/>
          <w:color w:val="000000" w:themeColor="text1"/>
          <w:sz w:val="24"/>
          <w:szCs w:val="24"/>
        </w:rPr>
      </w:pPr>
      <w:proofErr w:type="gramStart"/>
      <w:r w:rsidRPr="00463A75">
        <w:rPr>
          <w:rFonts w:ascii="Times New Roman" w:hAnsi="Times New Roman"/>
          <w:b/>
          <w:color w:val="000000" w:themeColor="text1"/>
          <w:sz w:val="24"/>
          <w:szCs w:val="24"/>
        </w:rPr>
        <w:t>…..</w:t>
      </w:r>
      <w:proofErr w:type="gramEnd"/>
      <w:r w:rsidRPr="00463A75">
        <w:rPr>
          <w:rFonts w:ascii="Times New Roman" w:hAnsi="Times New Roman"/>
          <w:b/>
          <w:color w:val="000000" w:themeColor="text1"/>
          <w:sz w:val="24"/>
          <w:szCs w:val="24"/>
        </w:rPr>
        <w:t>/…../…….</w:t>
      </w:r>
    </w:p>
    <w:p w14:paraId="3487C379" w14:textId="77777777" w:rsidR="00214B48" w:rsidRPr="00463A75" w:rsidRDefault="00214B48" w:rsidP="00214B48">
      <w:pPr>
        <w:jc w:val="center"/>
        <w:rPr>
          <w:rFonts w:ascii="Times New Roman" w:hAnsi="Times New Roman"/>
          <w:b/>
          <w:color w:val="000000" w:themeColor="text1"/>
          <w:sz w:val="24"/>
          <w:szCs w:val="24"/>
        </w:rPr>
      </w:pPr>
      <w:r w:rsidRPr="00463A75">
        <w:rPr>
          <w:rFonts w:ascii="Times New Roman" w:hAnsi="Times New Roman"/>
          <w:b/>
          <w:color w:val="000000" w:themeColor="text1"/>
          <w:sz w:val="24"/>
          <w:szCs w:val="24"/>
        </w:rPr>
        <w:t>(İmza)</w:t>
      </w:r>
    </w:p>
    <w:p w14:paraId="5762D1D2" w14:textId="77777777" w:rsidR="00214B48" w:rsidRPr="00AA7171" w:rsidRDefault="00214B48" w:rsidP="00214B48">
      <w:pPr>
        <w:jc w:val="center"/>
        <w:rPr>
          <w:rFonts w:ascii="Times New Roman" w:hAnsi="Times New Roman"/>
          <w:b/>
          <w:sz w:val="24"/>
          <w:szCs w:val="24"/>
        </w:rPr>
      </w:pPr>
      <w:r>
        <w:rPr>
          <w:rFonts w:ascii="Times New Roman" w:hAnsi="Times New Roman"/>
          <w:b/>
          <w:sz w:val="24"/>
          <w:szCs w:val="24"/>
        </w:rPr>
        <w:t>Dr. Begüm ÇARDAK</w:t>
      </w:r>
    </w:p>
    <w:p w14:paraId="05184F77" w14:textId="77777777" w:rsidR="00214B48" w:rsidRPr="00AA7171" w:rsidRDefault="00214B48" w:rsidP="00214B48">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10AD4A78" w14:textId="77777777" w:rsidR="00214B48" w:rsidRPr="00463A75" w:rsidRDefault="00214B48" w:rsidP="00214B48">
      <w:pPr>
        <w:jc w:val="center"/>
        <w:rPr>
          <w:rFonts w:ascii="Times New Roman" w:hAnsi="Times New Roman"/>
          <w:color w:val="000000" w:themeColor="text1"/>
        </w:rPr>
      </w:pPr>
      <w:r w:rsidRPr="00AA7171">
        <w:rPr>
          <w:rFonts w:ascii="Times New Roman" w:hAnsi="Times New Roman"/>
          <w:b/>
          <w:sz w:val="24"/>
          <w:szCs w:val="24"/>
        </w:rPr>
        <w:t>Güvenlik Yönetimi Anabilim Dalı Başkanı</w:t>
      </w:r>
    </w:p>
    <w:p w14:paraId="630EA6F2" w14:textId="77777777" w:rsidR="00214B48" w:rsidRPr="00463A75" w:rsidRDefault="00214B48" w:rsidP="00214B48">
      <w:pPr>
        <w:rPr>
          <w:rFonts w:ascii="Times New Roman" w:hAnsi="Times New Roman"/>
          <w:color w:val="000000" w:themeColor="text1"/>
        </w:rPr>
      </w:pPr>
    </w:p>
    <w:p w14:paraId="44278B73" w14:textId="77777777" w:rsidR="00214B48" w:rsidRPr="00463A75" w:rsidRDefault="00214B48" w:rsidP="00214B48">
      <w:pPr>
        <w:rPr>
          <w:rFonts w:ascii="Times New Roman" w:hAnsi="Times New Roman"/>
          <w:color w:val="000000" w:themeColor="text1"/>
        </w:rPr>
      </w:pPr>
    </w:p>
    <w:p w14:paraId="1713F2CE" w14:textId="77777777" w:rsidR="00214B48" w:rsidRDefault="00214B48" w:rsidP="00214B48">
      <w:pPr>
        <w:rPr>
          <w:rFonts w:ascii="Times New Roman" w:hAnsi="Times New Roman"/>
        </w:rPr>
      </w:pPr>
    </w:p>
    <w:p w14:paraId="73568F91" w14:textId="77777777" w:rsidR="00214B48" w:rsidRPr="00A17762" w:rsidRDefault="00214B48" w:rsidP="00214B48">
      <w:pPr>
        <w:rPr>
          <w:rFonts w:ascii="Times New Roman" w:hAnsi="Times New Roman"/>
        </w:rPr>
      </w:pPr>
    </w:p>
    <w:p w14:paraId="77D2DA2E"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lastRenderedPageBreak/>
        <w:t>Dersin Kodu ve Adı</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01135B">
        <w:rPr>
          <w:rFonts w:ascii="Times New Roman" w:hAnsi="Times New Roman"/>
          <w:b/>
          <w:sz w:val="24"/>
          <w:szCs w:val="24"/>
        </w:rPr>
        <w:t>GY284/</w:t>
      </w:r>
      <w:r w:rsidRPr="0001135B">
        <w:rPr>
          <w:rFonts w:ascii="Times New Roman" w:hAnsi="Times New Roman"/>
          <w:b/>
          <w:bCs/>
          <w:sz w:val="24"/>
          <w:szCs w:val="24"/>
        </w:rPr>
        <w:t>İdare Hukukunda Güncel Gelişmeler</w:t>
      </w:r>
    </w:p>
    <w:p w14:paraId="6F091988"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Dersin Dili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A2630B">
        <w:rPr>
          <w:rFonts w:ascii="Times New Roman" w:hAnsi="Times New Roman"/>
          <w:bCs/>
          <w:sz w:val="24"/>
          <w:szCs w:val="24"/>
        </w:rPr>
        <w:t>Türkçe</w:t>
      </w:r>
    </w:p>
    <w:p w14:paraId="4B257C4E"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Dersin Amacı</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w:t>
      </w:r>
      <w:r>
        <w:rPr>
          <w:rFonts w:ascii="Times New Roman" w:hAnsi="Times New Roman"/>
          <w:b/>
          <w:sz w:val="24"/>
          <w:szCs w:val="24"/>
        </w:rPr>
        <w:t xml:space="preserve"> </w:t>
      </w:r>
      <w:r w:rsidRPr="00A2630B">
        <w:rPr>
          <w:rFonts w:ascii="Times New Roman" w:hAnsi="Times New Roman"/>
          <w:sz w:val="24"/>
          <w:szCs w:val="24"/>
        </w:rPr>
        <w:t>İdare hukuku kurallarını ve kurumlarını, bu alandaki yeni gelişmeleri ve sorunları tartışarak öğrenmek, yeni önerilerde bulunmak dersin amacını oluşturmaktadır.</w:t>
      </w:r>
    </w:p>
    <w:p w14:paraId="781E8696"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Dersin Seviyesi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A2630B">
        <w:rPr>
          <w:rFonts w:ascii="Times New Roman" w:hAnsi="Times New Roman"/>
          <w:bCs/>
          <w:sz w:val="24"/>
          <w:szCs w:val="24"/>
        </w:rPr>
        <w:t>Yüksek Lisans</w:t>
      </w:r>
    </w:p>
    <w:p w14:paraId="461E28EB"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Dersin Türü / İçeriği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A2630B">
        <w:rPr>
          <w:rFonts w:ascii="Times New Roman" w:hAnsi="Times New Roman"/>
          <w:bCs/>
          <w:sz w:val="24"/>
          <w:szCs w:val="24"/>
        </w:rPr>
        <w:t>İdare hukukunun anayasal temellerinin, kurallarının, idarenin düzenleme yetkisinin, küresel idare, kamu hizmeti, kolluk, sorumluluk ve çevre sorunları konularının güncel yargı kararları ve yeni gelişmeler ışığında değerlendirilmesi dersin içeriğini oluşturmaktadır.</w:t>
      </w:r>
    </w:p>
    <w:p w14:paraId="0E14A61A"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Dersin Kredisi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Pr>
          <w:rFonts w:ascii="Times New Roman" w:hAnsi="Times New Roman"/>
          <w:bCs/>
          <w:sz w:val="24"/>
          <w:szCs w:val="24"/>
        </w:rPr>
        <w:t>3</w:t>
      </w:r>
    </w:p>
    <w:p w14:paraId="4934E80B"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Ders Dönemi / Ders Saati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A2630B">
        <w:rPr>
          <w:rFonts w:ascii="Times New Roman" w:hAnsi="Times New Roman"/>
          <w:bCs/>
          <w:sz w:val="24"/>
          <w:szCs w:val="24"/>
        </w:rPr>
        <w:t>Bahar/ 3</w:t>
      </w:r>
    </w:p>
    <w:p w14:paraId="0DB6DB78"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Öğretim Elemanı Adı Soyadı</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01135B">
        <w:rPr>
          <w:rFonts w:ascii="Times New Roman" w:hAnsi="Times New Roman"/>
          <w:b/>
          <w:bCs/>
          <w:sz w:val="24"/>
          <w:szCs w:val="24"/>
        </w:rPr>
        <w:t xml:space="preserve">Dr. </w:t>
      </w:r>
      <w:proofErr w:type="spellStart"/>
      <w:r w:rsidRPr="0001135B">
        <w:rPr>
          <w:rFonts w:ascii="Times New Roman" w:hAnsi="Times New Roman"/>
          <w:b/>
          <w:bCs/>
          <w:sz w:val="24"/>
          <w:szCs w:val="24"/>
        </w:rPr>
        <w:t>Öğr</w:t>
      </w:r>
      <w:proofErr w:type="spellEnd"/>
      <w:r w:rsidRPr="0001135B">
        <w:rPr>
          <w:rFonts w:ascii="Times New Roman" w:hAnsi="Times New Roman"/>
          <w:b/>
          <w:bCs/>
          <w:sz w:val="24"/>
          <w:szCs w:val="24"/>
        </w:rPr>
        <w:t>. Gör. Alkım AKTAŞ İNAM</w:t>
      </w:r>
    </w:p>
    <w:p w14:paraId="3B0E4C88"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Öğretim Elemanı İletişim No.</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Pr>
          <w:rFonts w:ascii="Times New Roman" w:hAnsi="Times New Roman"/>
          <w:b/>
          <w:sz w:val="24"/>
          <w:szCs w:val="24"/>
        </w:rPr>
        <w:t>-</w:t>
      </w:r>
    </w:p>
    <w:p w14:paraId="2E9AD141"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Bölüm / Program Koordinatörü</w:t>
      </w:r>
      <w:r w:rsidRPr="008D3C41">
        <w:rPr>
          <w:rFonts w:ascii="Times New Roman" w:hAnsi="Times New Roman"/>
          <w:b/>
          <w:sz w:val="24"/>
          <w:szCs w:val="24"/>
        </w:rPr>
        <w:tab/>
      </w:r>
      <w:r w:rsidRPr="008D3C41">
        <w:rPr>
          <w:rFonts w:ascii="Times New Roman" w:hAnsi="Times New Roman"/>
          <w:b/>
          <w:sz w:val="24"/>
          <w:szCs w:val="24"/>
        </w:rPr>
        <w:tab/>
        <w:t xml:space="preserve">: </w:t>
      </w:r>
      <w:proofErr w:type="spellStart"/>
      <w:r w:rsidRPr="007A583E">
        <w:rPr>
          <w:rFonts w:ascii="Times New Roman" w:hAnsi="Times New Roman"/>
          <w:sz w:val="24"/>
          <w:szCs w:val="24"/>
        </w:rPr>
        <w:t>J.</w:t>
      </w:r>
      <w:proofErr w:type="gramStart"/>
      <w:r w:rsidRPr="007A583E">
        <w:rPr>
          <w:rFonts w:ascii="Times New Roman" w:hAnsi="Times New Roman"/>
          <w:sz w:val="24"/>
          <w:szCs w:val="24"/>
        </w:rPr>
        <w:t>Öğ.Yzb</w:t>
      </w:r>
      <w:proofErr w:type="gramEnd"/>
      <w:r w:rsidRPr="007A583E">
        <w:rPr>
          <w:rFonts w:ascii="Times New Roman" w:hAnsi="Times New Roman"/>
          <w:sz w:val="24"/>
          <w:szCs w:val="24"/>
        </w:rPr>
        <w:t>.Dr</w:t>
      </w:r>
      <w:proofErr w:type="spellEnd"/>
      <w:r w:rsidRPr="007A583E">
        <w:rPr>
          <w:rFonts w:ascii="Times New Roman" w:hAnsi="Times New Roman"/>
          <w:sz w:val="24"/>
          <w:szCs w:val="24"/>
        </w:rPr>
        <w:t>. Begüm ÇARDAK</w:t>
      </w:r>
    </w:p>
    <w:p w14:paraId="045A67E9"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Ön Koşul</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w:t>
      </w:r>
    </w:p>
    <w:p w14:paraId="1B50F917" w14:textId="77777777" w:rsidR="00214B48" w:rsidRPr="00A2630B" w:rsidRDefault="00214B48" w:rsidP="00214B48">
      <w:pPr>
        <w:rPr>
          <w:rFonts w:ascii="Times New Roman" w:hAnsi="Times New Roman"/>
          <w:sz w:val="24"/>
          <w:szCs w:val="24"/>
        </w:rPr>
      </w:pPr>
      <w:r w:rsidRPr="008D3C41">
        <w:rPr>
          <w:rFonts w:ascii="Times New Roman" w:hAnsi="Times New Roman"/>
          <w:b/>
          <w:sz w:val="24"/>
          <w:szCs w:val="24"/>
        </w:rPr>
        <w:t>Öğretim Yöntemleri</w:t>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r>
      <w:r w:rsidRPr="008D3C41">
        <w:rPr>
          <w:rFonts w:ascii="Times New Roman" w:hAnsi="Times New Roman"/>
          <w:b/>
          <w:sz w:val="24"/>
          <w:szCs w:val="24"/>
        </w:rPr>
        <w:tab/>
        <w:t xml:space="preserve">: </w:t>
      </w:r>
      <w:r w:rsidRPr="008D3C41">
        <w:rPr>
          <w:rFonts w:ascii="Times New Roman" w:hAnsi="Times New Roman"/>
          <w:b/>
          <w:sz w:val="24"/>
          <w:szCs w:val="24"/>
        </w:rPr>
        <w:tab/>
      </w:r>
      <w:r w:rsidRPr="00A2630B">
        <w:rPr>
          <w:rFonts w:ascii="Times New Roman" w:hAnsi="Times New Roman"/>
          <w:sz w:val="24"/>
          <w:szCs w:val="24"/>
        </w:rPr>
        <w:t xml:space="preserve">Makale Okuma </w:t>
      </w:r>
    </w:p>
    <w:p w14:paraId="0C70979D" w14:textId="77777777" w:rsidR="00214B48" w:rsidRPr="00A2630B" w:rsidRDefault="00214B48" w:rsidP="00214B48">
      <w:pPr>
        <w:rPr>
          <w:rFonts w:ascii="Times New Roman" w:hAnsi="Times New Roman"/>
          <w:sz w:val="24"/>
          <w:szCs w:val="24"/>
        </w:rPr>
      </w:pP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t xml:space="preserve">   </w:t>
      </w:r>
      <w:r w:rsidRPr="00A2630B">
        <w:rPr>
          <w:rFonts w:ascii="Times New Roman" w:hAnsi="Times New Roman"/>
          <w:sz w:val="24"/>
          <w:szCs w:val="24"/>
        </w:rPr>
        <w:tab/>
        <w:t>Sunum Yapma</w:t>
      </w:r>
    </w:p>
    <w:p w14:paraId="5675149C" w14:textId="77777777" w:rsidR="00214B48" w:rsidRPr="00A2630B" w:rsidRDefault="00214B48" w:rsidP="00214B48">
      <w:pPr>
        <w:rPr>
          <w:rFonts w:ascii="Times New Roman" w:hAnsi="Times New Roman"/>
          <w:sz w:val="24"/>
          <w:szCs w:val="24"/>
        </w:rPr>
      </w:pP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r>
      <w:r w:rsidRPr="00A2630B">
        <w:rPr>
          <w:rFonts w:ascii="Times New Roman" w:hAnsi="Times New Roman"/>
          <w:sz w:val="24"/>
          <w:szCs w:val="24"/>
        </w:rPr>
        <w:tab/>
        <w:t>Yargı Kararları İnceleme</w:t>
      </w:r>
    </w:p>
    <w:p w14:paraId="64A495D0" w14:textId="77777777" w:rsidR="00214B48" w:rsidRPr="00A2630B" w:rsidRDefault="00214B48" w:rsidP="00214B48">
      <w:pPr>
        <w:ind w:left="3632" w:firstLine="227"/>
        <w:rPr>
          <w:rFonts w:ascii="Times New Roman" w:hAnsi="Times New Roman"/>
          <w:sz w:val="24"/>
          <w:szCs w:val="24"/>
        </w:rPr>
      </w:pPr>
      <w:r w:rsidRPr="00A2630B">
        <w:rPr>
          <w:rFonts w:ascii="Times New Roman" w:hAnsi="Times New Roman"/>
          <w:sz w:val="24"/>
          <w:szCs w:val="24"/>
        </w:rPr>
        <w:t>Tartışma</w:t>
      </w:r>
    </w:p>
    <w:p w14:paraId="1914310B" w14:textId="77777777" w:rsidR="00214B48" w:rsidRPr="008D3C41" w:rsidRDefault="00214B48" w:rsidP="00214B48">
      <w:pPr>
        <w:rPr>
          <w:rFonts w:ascii="Times New Roman" w:hAnsi="Times New Roman"/>
          <w:b/>
          <w:bCs/>
          <w:sz w:val="24"/>
          <w:szCs w:val="24"/>
        </w:rPr>
      </w:pPr>
      <w:r w:rsidRPr="008D3C41">
        <w:rPr>
          <w:rFonts w:ascii="Times New Roman" w:hAnsi="Times New Roman"/>
          <w:b/>
          <w:bCs/>
          <w:sz w:val="24"/>
          <w:szCs w:val="24"/>
        </w:rPr>
        <w:t>Kaynaklar</w:t>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r>
      <w:r w:rsidRPr="008D3C41">
        <w:rPr>
          <w:rFonts w:ascii="Times New Roman" w:hAnsi="Times New Roman"/>
          <w:b/>
          <w:bCs/>
          <w:sz w:val="24"/>
          <w:szCs w:val="24"/>
        </w:rPr>
        <w:tab/>
        <w:t xml:space="preserve">: </w:t>
      </w:r>
      <w:r w:rsidRPr="00A2630B">
        <w:rPr>
          <w:rFonts w:ascii="Times New Roman" w:hAnsi="Times New Roman"/>
          <w:sz w:val="24"/>
          <w:szCs w:val="24"/>
        </w:rPr>
        <w:t>Güncel makaleler ve yargı kararları</w:t>
      </w:r>
    </w:p>
    <w:p w14:paraId="36AA3CBA" w14:textId="77777777" w:rsidR="00214B48" w:rsidRPr="008D3C41" w:rsidRDefault="00214B48" w:rsidP="00214B48">
      <w:pPr>
        <w:tabs>
          <w:tab w:val="left" w:pos="4470"/>
        </w:tabs>
        <w:jc w:val="center"/>
        <w:rPr>
          <w:rFonts w:ascii="Times New Roman" w:hAnsi="Times New Roman"/>
          <w:b/>
          <w:sz w:val="24"/>
          <w:szCs w:val="24"/>
        </w:rPr>
      </w:pPr>
    </w:p>
    <w:p w14:paraId="3BE87B38"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60CBF067" w14:textId="77777777" w:rsidR="00214B48" w:rsidRPr="008D3C41" w:rsidRDefault="00214B48" w:rsidP="00214B48">
      <w:pPr>
        <w:tabs>
          <w:tab w:val="left" w:pos="4470"/>
        </w:tabs>
        <w:jc w:val="center"/>
        <w:rPr>
          <w:rFonts w:ascii="Times New Roman" w:hAnsi="Times New Roman"/>
          <w:b/>
          <w:sz w:val="24"/>
          <w:szCs w:val="24"/>
        </w:rPr>
      </w:pPr>
      <w:r w:rsidRPr="008D3C41">
        <w:rPr>
          <w:rFonts w:ascii="Times New Roman" w:hAnsi="Times New Roman"/>
          <w:b/>
          <w:sz w:val="24"/>
          <w:szCs w:val="24"/>
        </w:rPr>
        <w:lastRenderedPageBreak/>
        <w:t>HAFTALIK DERS KONULARI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214B48" w:rsidRPr="008D3C41" w14:paraId="4B040E3D" w14:textId="77777777" w:rsidTr="00392893">
        <w:trPr>
          <w:trHeight w:val="227"/>
        </w:trPr>
        <w:tc>
          <w:tcPr>
            <w:tcW w:w="1201" w:type="dxa"/>
            <w:shd w:val="clear" w:color="auto" w:fill="auto"/>
            <w:vAlign w:val="bottom"/>
          </w:tcPr>
          <w:p w14:paraId="0AD29030"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Haftalar</w:t>
            </w:r>
          </w:p>
        </w:tc>
        <w:tc>
          <w:tcPr>
            <w:tcW w:w="9005" w:type="dxa"/>
            <w:shd w:val="clear" w:color="auto" w:fill="auto"/>
            <w:vAlign w:val="bottom"/>
          </w:tcPr>
          <w:p w14:paraId="4AF24313"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Konular</w:t>
            </w:r>
          </w:p>
        </w:tc>
      </w:tr>
      <w:tr w:rsidR="00214B48" w:rsidRPr="008D3C41" w14:paraId="2A5AA88E" w14:textId="77777777" w:rsidTr="00392893">
        <w:trPr>
          <w:trHeight w:val="475"/>
        </w:trPr>
        <w:tc>
          <w:tcPr>
            <w:tcW w:w="1201" w:type="dxa"/>
            <w:shd w:val="clear" w:color="auto" w:fill="auto"/>
            <w:vAlign w:val="center"/>
          </w:tcPr>
          <w:p w14:paraId="75A307E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1</w:t>
            </w:r>
          </w:p>
        </w:tc>
        <w:tc>
          <w:tcPr>
            <w:tcW w:w="9005" w:type="dxa"/>
            <w:shd w:val="clear" w:color="auto" w:fill="auto"/>
            <w:vAlign w:val="bottom"/>
          </w:tcPr>
          <w:p w14:paraId="0A744A7F" w14:textId="77777777" w:rsidR="00214B48" w:rsidRPr="008D3C41" w:rsidRDefault="00214B48" w:rsidP="00392893">
            <w:pPr>
              <w:jc w:val="left"/>
              <w:rPr>
                <w:rFonts w:ascii="Times New Roman" w:hAnsi="Times New Roman"/>
                <w:color w:val="000000"/>
                <w:sz w:val="24"/>
                <w:szCs w:val="24"/>
              </w:rPr>
            </w:pPr>
            <w:r>
              <w:rPr>
                <w:rFonts w:ascii="Times New Roman" w:hAnsi="Times New Roman"/>
                <w:color w:val="000000"/>
                <w:sz w:val="24"/>
                <w:szCs w:val="24"/>
              </w:rPr>
              <w:t>Dersin Tanıtımı</w:t>
            </w:r>
          </w:p>
        </w:tc>
      </w:tr>
      <w:tr w:rsidR="00214B48" w:rsidRPr="008D3C41" w14:paraId="1B01B559" w14:textId="77777777" w:rsidTr="00392893">
        <w:trPr>
          <w:trHeight w:val="475"/>
        </w:trPr>
        <w:tc>
          <w:tcPr>
            <w:tcW w:w="1201" w:type="dxa"/>
            <w:shd w:val="clear" w:color="auto" w:fill="auto"/>
            <w:vAlign w:val="center"/>
          </w:tcPr>
          <w:p w14:paraId="73010ED3"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2</w:t>
            </w:r>
          </w:p>
        </w:tc>
        <w:tc>
          <w:tcPr>
            <w:tcW w:w="9005" w:type="dxa"/>
            <w:shd w:val="clear" w:color="auto" w:fill="auto"/>
            <w:vAlign w:val="bottom"/>
          </w:tcPr>
          <w:p w14:paraId="0AA29A2F"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İdarenin Anayasal Temelleri </w:t>
            </w:r>
            <w:r>
              <w:rPr>
                <w:rFonts w:ascii="Times New Roman" w:eastAsia="Times New Roman" w:hAnsi="Times New Roman"/>
                <w:sz w:val="24"/>
                <w:szCs w:val="24"/>
              </w:rPr>
              <w:t>v</w:t>
            </w:r>
            <w:r w:rsidRPr="008D3C41">
              <w:rPr>
                <w:rFonts w:ascii="Times New Roman" w:eastAsia="Times New Roman" w:hAnsi="Times New Roman"/>
                <w:sz w:val="24"/>
                <w:szCs w:val="24"/>
              </w:rPr>
              <w:t>e Güncel Gelişmeler</w:t>
            </w:r>
          </w:p>
        </w:tc>
      </w:tr>
      <w:tr w:rsidR="00214B48" w:rsidRPr="008D3C41" w14:paraId="226EE355" w14:textId="77777777" w:rsidTr="00392893">
        <w:trPr>
          <w:trHeight w:val="475"/>
        </w:trPr>
        <w:tc>
          <w:tcPr>
            <w:tcW w:w="1201" w:type="dxa"/>
            <w:shd w:val="clear" w:color="auto" w:fill="auto"/>
            <w:vAlign w:val="center"/>
          </w:tcPr>
          <w:p w14:paraId="2B96DA9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3</w:t>
            </w:r>
          </w:p>
        </w:tc>
        <w:tc>
          <w:tcPr>
            <w:tcW w:w="9005" w:type="dxa"/>
            <w:shd w:val="clear" w:color="auto" w:fill="auto"/>
            <w:vAlign w:val="bottom"/>
          </w:tcPr>
          <w:p w14:paraId="554DBD95"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İdare Hukukunun Alanı ve Ayrı Bir İdare Hukuku Sisteminin Gerekliliği</w:t>
            </w:r>
          </w:p>
        </w:tc>
      </w:tr>
      <w:tr w:rsidR="00214B48" w:rsidRPr="008D3C41" w14:paraId="08E0DFE7" w14:textId="77777777" w:rsidTr="00392893">
        <w:trPr>
          <w:trHeight w:val="475"/>
        </w:trPr>
        <w:tc>
          <w:tcPr>
            <w:tcW w:w="1201" w:type="dxa"/>
            <w:shd w:val="clear" w:color="auto" w:fill="auto"/>
            <w:vAlign w:val="center"/>
          </w:tcPr>
          <w:p w14:paraId="1314046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4</w:t>
            </w:r>
          </w:p>
        </w:tc>
        <w:tc>
          <w:tcPr>
            <w:tcW w:w="9005" w:type="dxa"/>
            <w:shd w:val="clear" w:color="auto" w:fill="auto"/>
            <w:vAlign w:val="bottom"/>
          </w:tcPr>
          <w:p w14:paraId="01FAAD8E" w14:textId="77777777" w:rsidR="00214B48" w:rsidRPr="008D3C41" w:rsidRDefault="00214B48" w:rsidP="00392893">
            <w:pPr>
              <w:jc w:val="left"/>
              <w:rPr>
                <w:rFonts w:ascii="Times New Roman" w:hAnsi="Times New Roman"/>
                <w:color w:val="000000"/>
                <w:sz w:val="24"/>
                <w:szCs w:val="24"/>
              </w:rPr>
            </w:pPr>
            <w:r w:rsidRPr="008D3C41">
              <w:rPr>
                <w:rFonts w:ascii="Times New Roman" w:hAnsi="Times New Roman"/>
                <w:color w:val="000000" w:themeColor="text1"/>
                <w:sz w:val="24"/>
                <w:szCs w:val="24"/>
                <w:shd w:val="clear" w:color="auto" w:fill="FFFFFF"/>
              </w:rPr>
              <w:t xml:space="preserve">İdarenin Düzenleme Yetkisi </w:t>
            </w:r>
            <w:r>
              <w:rPr>
                <w:rFonts w:ascii="Times New Roman" w:hAnsi="Times New Roman"/>
                <w:color w:val="000000" w:themeColor="text1"/>
                <w:sz w:val="24"/>
                <w:szCs w:val="24"/>
                <w:shd w:val="clear" w:color="auto" w:fill="FFFFFF"/>
              </w:rPr>
              <w:t>v</w:t>
            </w:r>
            <w:r w:rsidRPr="008D3C41">
              <w:rPr>
                <w:rFonts w:ascii="Times New Roman" w:hAnsi="Times New Roman"/>
                <w:color w:val="000000" w:themeColor="text1"/>
                <w:sz w:val="24"/>
                <w:szCs w:val="24"/>
                <w:shd w:val="clear" w:color="auto" w:fill="FFFFFF"/>
              </w:rPr>
              <w:t>e Güncel Sorunlar</w:t>
            </w:r>
          </w:p>
        </w:tc>
      </w:tr>
      <w:tr w:rsidR="00214B48" w:rsidRPr="008D3C41" w14:paraId="3DF97C3C" w14:textId="77777777" w:rsidTr="00392893">
        <w:trPr>
          <w:trHeight w:val="475"/>
        </w:trPr>
        <w:tc>
          <w:tcPr>
            <w:tcW w:w="1201" w:type="dxa"/>
            <w:shd w:val="clear" w:color="auto" w:fill="auto"/>
            <w:vAlign w:val="center"/>
          </w:tcPr>
          <w:p w14:paraId="35FA670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5</w:t>
            </w:r>
          </w:p>
        </w:tc>
        <w:tc>
          <w:tcPr>
            <w:tcW w:w="9005" w:type="dxa"/>
            <w:shd w:val="clear" w:color="auto" w:fill="auto"/>
            <w:vAlign w:val="bottom"/>
          </w:tcPr>
          <w:p w14:paraId="62504F27"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color w:val="000000" w:themeColor="text1"/>
                <w:sz w:val="24"/>
                <w:szCs w:val="24"/>
              </w:rPr>
              <w:t xml:space="preserve">İdarenin Görevleri ve Yetkileri </w:t>
            </w:r>
            <w:r>
              <w:rPr>
                <w:rFonts w:ascii="Times New Roman" w:eastAsia="Times New Roman" w:hAnsi="Times New Roman"/>
                <w:color w:val="000000" w:themeColor="text1"/>
                <w:sz w:val="24"/>
                <w:szCs w:val="24"/>
              </w:rPr>
              <w:t>H</w:t>
            </w:r>
            <w:r w:rsidRPr="008D3C41">
              <w:rPr>
                <w:rFonts w:ascii="Times New Roman" w:eastAsia="Times New Roman" w:hAnsi="Times New Roman"/>
                <w:color w:val="000000" w:themeColor="text1"/>
                <w:sz w:val="24"/>
                <w:szCs w:val="24"/>
              </w:rPr>
              <w:t xml:space="preserve">akkındaki </w:t>
            </w:r>
            <w:r>
              <w:rPr>
                <w:rFonts w:ascii="Times New Roman" w:eastAsia="Times New Roman" w:hAnsi="Times New Roman"/>
                <w:color w:val="000000" w:themeColor="text1"/>
                <w:sz w:val="24"/>
                <w:szCs w:val="24"/>
              </w:rPr>
              <w:t>G</w:t>
            </w:r>
            <w:r w:rsidRPr="008D3C41">
              <w:rPr>
                <w:rFonts w:ascii="Times New Roman" w:eastAsia="Times New Roman" w:hAnsi="Times New Roman"/>
                <w:color w:val="000000" w:themeColor="text1"/>
                <w:sz w:val="24"/>
                <w:szCs w:val="24"/>
              </w:rPr>
              <w:t xml:space="preserve">üncel </w:t>
            </w:r>
            <w:r>
              <w:rPr>
                <w:rFonts w:ascii="Times New Roman" w:eastAsia="Times New Roman" w:hAnsi="Times New Roman"/>
                <w:color w:val="000000" w:themeColor="text1"/>
                <w:sz w:val="24"/>
                <w:szCs w:val="24"/>
              </w:rPr>
              <w:t>G</w:t>
            </w:r>
            <w:r w:rsidRPr="008D3C41">
              <w:rPr>
                <w:rFonts w:ascii="Times New Roman" w:eastAsia="Times New Roman" w:hAnsi="Times New Roman"/>
                <w:color w:val="000000" w:themeColor="text1"/>
                <w:sz w:val="24"/>
                <w:szCs w:val="24"/>
              </w:rPr>
              <w:t>elişmeler</w:t>
            </w:r>
          </w:p>
        </w:tc>
      </w:tr>
      <w:tr w:rsidR="00214B48" w:rsidRPr="008D3C41" w14:paraId="3A04E37F" w14:textId="77777777" w:rsidTr="00392893">
        <w:trPr>
          <w:trHeight w:val="475"/>
        </w:trPr>
        <w:tc>
          <w:tcPr>
            <w:tcW w:w="1201" w:type="dxa"/>
            <w:shd w:val="clear" w:color="auto" w:fill="auto"/>
            <w:vAlign w:val="center"/>
          </w:tcPr>
          <w:p w14:paraId="271FE74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6</w:t>
            </w:r>
          </w:p>
        </w:tc>
        <w:tc>
          <w:tcPr>
            <w:tcW w:w="9005" w:type="dxa"/>
            <w:shd w:val="clear" w:color="auto" w:fill="auto"/>
            <w:vAlign w:val="bottom"/>
          </w:tcPr>
          <w:p w14:paraId="0DF98F8E"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Küresel İdare Hukuku </w:t>
            </w:r>
            <w:r>
              <w:rPr>
                <w:rFonts w:ascii="Times New Roman" w:eastAsia="Times New Roman" w:hAnsi="Times New Roman"/>
                <w:sz w:val="24"/>
                <w:szCs w:val="24"/>
              </w:rPr>
              <w:t>T</w:t>
            </w:r>
            <w:r w:rsidRPr="008D3C41">
              <w:rPr>
                <w:rFonts w:ascii="Times New Roman" w:eastAsia="Times New Roman" w:hAnsi="Times New Roman"/>
                <w:sz w:val="24"/>
                <w:szCs w:val="24"/>
              </w:rPr>
              <w:t>artışmaları</w:t>
            </w:r>
          </w:p>
        </w:tc>
      </w:tr>
      <w:tr w:rsidR="00214B48" w:rsidRPr="008D3C41" w14:paraId="786A3552" w14:textId="77777777" w:rsidTr="00392893">
        <w:trPr>
          <w:trHeight w:val="475"/>
        </w:trPr>
        <w:tc>
          <w:tcPr>
            <w:tcW w:w="1201" w:type="dxa"/>
            <w:shd w:val="clear" w:color="auto" w:fill="auto"/>
            <w:vAlign w:val="center"/>
          </w:tcPr>
          <w:p w14:paraId="68985FB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7</w:t>
            </w:r>
          </w:p>
        </w:tc>
        <w:tc>
          <w:tcPr>
            <w:tcW w:w="9005" w:type="dxa"/>
            <w:shd w:val="clear" w:color="auto" w:fill="auto"/>
            <w:vAlign w:val="bottom"/>
          </w:tcPr>
          <w:p w14:paraId="389CF4DB" w14:textId="77777777" w:rsidR="00214B48" w:rsidRPr="008D3C41" w:rsidRDefault="00214B48" w:rsidP="00392893">
            <w:pPr>
              <w:jc w:val="left"/>
              <w:rPr>
                <w:rFonts w:ascii="Times New Roman" w:hAnsi="Times New Roman"/>
                <w:color w:val="000000"/>
                <w:sz w:val="24"/>
                <w:szCs w:val="24"/>
              </w:rPr>
            </w:pPr>
            <w:r w:rsidRPr="008D3C41">
              <w:rPr>
                <w:rFonts w:ascii="Times New Roman" w:hAnsi="Times New Roman"/>
                <w:color w:val="000000" w:themeColor="text1"/>
                <w:sz w:val="24"/>
                <w:szCs w:val="24"/>
                <w:shd w:val="clear" w:color="auto" w:fill="FFFFFF"/>
              </w:rPr>
              <w:t>Kamu Hizmetleri ve Güncel Kamu Hizmeti Tartışmaları</w:t>
            </w:r>
          </w:p>
        </w:tc>
      </w:tr>
      <w:tr w:rsidR="00214B48" w:rsidRPr="008D3C41" w14:paraId="7BA331C5" w14:textId="77777777" w:rsidTr="00392893">
        <w:trPr>
          <w:trHeight w:val="475"/>
        </w:trPr>
        <w:tc>
          <w:tcPr>
            <w:tcW w:w="1201" w:type="dxa"/>
            <w:shd w:val="clear" w:color="auto" w:fill="auto"/>
            <w:vAlign w:val="center"/>
          </w:tcPr>
          <w:p w14:paraId="1D8C7ABC"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8</w:t>
            </w:r>
          </w:p>
        </w:tc>
        <w:tc>
          <w:tcPr>
            <w:tcW w:w="9005" w:type="dxa"/>
            <w:shd w:val="clear" w:color="auto" w:fill="auto"/>
            <w:vAlign w:val="bottom"/>
          </w:tcPr>
          <w:p w14:paraId="314D4029"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Kolluk Faaliyetlerinde Güncel </w:t>
            </w:r>
            <w:r>
              <w:rPr>
                <w:rFonts w:ascii="Times New Roman" w:eastAsia="Times New Roman" w:hAnsi="Times New Roman"/>
                <w:sz w:val="24"/>
                <w:szCs w:val="24"/>
              </w:rPr>
              <w:t>G</w:t>
            </w:r>
            <w:r w:rsidRPr="008D3C41">
              <w:rPr>
                <w:rFonts w:ascii="Times New Roman" w:eastAsia="Times New Roman" w:hAnsi="Times New Roman"/>
                <w:sz w:val="24"/>
                <w:szCs w:val="24"/>
              </w:rPr>
              <w:t>elişmeler</w:t>
            </w:r>
          </w:p>
        </w:tc>
      </w:tr>
      <w:tr w:rsidR="00214B48" w:rsidRPr="008D3C41" w14:paraId="13C50211" w14:textId="77777777" w:rsidTr="00392893">
        <w:trPr>
          <w:trHeight w:val="475"/>
        </w:trPr>
        <w:tc>
          <w:tcPr>
            <w:tcW w:w="1201" w:type="dxa"/>
            <w:shd w:val="clear" w:color="auto" w:fill="auto"/>
            <w:vAlign w:val="center"/>
          </w:tcPr>
          <w:p w14:paraId="3EB93A5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9</w:t>
            </w:r>
          </w:p>
        </w:tc>
        <w:tc>
          <w:tcPr>
            <w:tcW w:w="9005" w:type="dxa"/>
            <w:shd w:val="clear" w:color="auto" w:fill="auto"/>
            <w:vAlign w:val="bottom"/>
          </w:tcPr>
          <w:p w14:paraId="63000B79"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Kamu Personel Rejimi: 657 Sayılı Kanun ve Yeni Tartışmalar</w:t>
            </w:r>
          </w:p>
        </w:tc>
      </w:tr>
      <w:tr w:rsidR="00214B48" w:rsidRPr="008D3C41" w14:paraId="2303E541" w14:textId="77777777" w:rsidTr="00392893">
        <w:trPr>
          <w:trHeight w:val="475"/>
        </w:trPr>
        <w:tc>
          <w:tcPr>
            <w:tcW w:w="1201" w:type="dxa"/>
            <w:shd w:val="clear" w:color="auto" w:fill="auto"/>
            <w:vAlign w:val="center"/>
          </w:tcPr>
          <w:p w14:paraId="07ED093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10</w:t>
            </w:r>
          </w:p>
        </w:tc>
        <w:tc>
          <w:tcPr>
            <w:tcW w:w="9005" w:type="dxa"/>
            <w:shd w:val="clear" w:color="auto" w:fill="auto"/>
            <w:vAlign w:val="bottom"/>
          </w:tcPr>
          <w:p w14:paraId="2B883271"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İdarenin Hesap Verebilirliği </w:t>
            </w:r>
            <w:r>
              <w:rPr>
                <w:rFonts w:ascii="Times New Roman" w:eastAsia="Times New Roman" w:hAnsi="Times New Roman"/>
                <w:sz w:val="24"/>
                <w:szCs w:val="24"/>
              </w:rPr>
              <w:t>ve Şeffaflığı</w:t>
            </w:r>
          </w:p>
        </w:tc>
      </w:tr>
      <w:tr w:rsidR="00214B48" w:rsidRPr="008D3C41" w14:paraId="24AE1527" w14:textId="77777777" w:rsidTr="00392893">
        <w:trPr>
          <w:trHeight w:val="475"/>
        </w:trPr>
        <w:tc>
          <w:tcPr>
            <w:tcW w:w="1201" w:type="dxa"/>
            <w:shd w:val="clear" w:color="auto" w:fill="auto"/>
            <w:vAlign w:val="center"/>
          </w:tcPr>
          <w:p w14:paraId="677EBE09"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11</w:t>
            </w:r>
          </w:p>
        </w:tc>
        <w:tc>
          <w:tcPr>
            <w:tcW w:w="9005" w:type="dxa"/>
            <w:shd w:val="clear" w:color="auto" w:fill="auto"/>
            <w:vAlign w:val="bottom"/>
          </w:tcPr>
          <w:p w14:paraId="044D4DCB"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İdarenin </w:t>
            </w:r>
            <w:r>
              <w:rPr>
                <w:rFonts w:ascii="Times New Roman" w:eastAsia="Times New Roman" w:hAnsi="Times New Roman"/>
                <w:sz w:val="24"/>
                <w:szCs w:val="24"/>
              </w:rPr>
              <w:t xml:space="preserve">Denetim Mekanizmaları Hakkında Güncel Gelişmeler </w:t>
            </w:r>
          </w:p>
        </w:tc>
      </w:tr>
      <w:tr w:rsidR="00214B48" w:rsidRPr="008D3C41" w14:paraId="2C426467" w14:textId="77777777" w:rsidTr="00392893">
        <w:trPr>
          <w:trHeight w:val="475"/>
        </w:trPr>
        <w:tc>
          <w:tcPr>
            <w:tcW w:w="1201" w:type="dxa"/>
            <w:shd w:val="clear" w:color="auto" w:fill="auto"/>
            <w:vAlign w:val="center"/>
          </w:tcPr>
          <w:p w14:paraId="456E39A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12</w:t>
            </w:r>
          </w:p>
        </w:tc>
        <w:tc>
          <w:tcPr>
            <w:tcW w:w="9005" w:type="dxa"/>
            <w:shd w:val="clear" w:color="auto" w:fill="auto"/>
            <w:vAlign w:val="bottom"/>
          </w:tcPr>
          <w:p w14:paraId="30A7B11D" w14:textId="77777777" w:rsidR="00214B48" w:rsidRPr="008D3C41" w:rsidRDefault="00214B48" w:rsidP="00392893">
            <w:pPr>
              <w:jc w:val="left"/>
              <w:rPr>
                <w:rFonts w:ascii="Times New Roman" w:hAnsi="Times New Roman"/>
                <w:color w:val="000000"/>
                <w:sz w:val="24"/>
                <w:szCs w:val="24"/>
              </w:rPr>
            </w:pPr>
            <w:r w:rsidRPr="008D3C41">
              <w:rPr>
                <w:rFonts w:ascii="Times New Roman" w:eastAsia="Times New Roman" w:hAnsi="Times New Roman"/>
                <w:sz w:val="24"/>
                <w:szCs w:val="24"/>
              </w:rPr>
              <w:t xml:space="preserve">İdarenin Sorumluluğu: Güncel Yargı Kararları ve </w:t>
            </w:r>
            <w:r>
              <w:rPr>
                <w:rFonts w:ascii="Times New Roman" w:eastAsia="Times New Roman" w:hAnsi="Times New Roman"/>
                <w:sz w:val="24"/>
                <w:szCs w:val="24"/>
              </w:rPr>
              <w:t>D</w:t>
            </w:r>
            <w:r w:rsidRPr="008D3C41">
              <w:rPr>
                <w:rFonts w:ascii="Times New Roman" w:eastAsia="Times New Roman" w:hAnsi="Times New Roman"/>
                <w:sz w:val="24"/>
                <w:szCs w:val="24"/>
              </w:rPr>
              <w:t>avalar</w:t>
            </w:r>
          </w:p>
        </w:tc>
      </w:tr>
      <w:tr w:rsidR="00214B48" w:rsidRPr="008D3C41" w14:paraId="7FCBEF7A" w14:textId="77777777" w:rsidTr="00392893">
        <w:trPr>
          <w:trHeight w:val="475"/>
        </w:trPr>
        <w:tc>
          <w:tcPr>
            <w:tcW w:w="1201" w:type="dxa"/>
            <w:shd w:val="clear" w:color="auto" w:fill="auto"/>
            <w:vAlign w:val="center"/>
          </w:tcPr>
          <w:p w14:paraId="0A12861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03AF869D" w14:textId="77777777" w:rsidR="00214B48" w:rsidRPr="008D3C41" w:rsidRDefault="00214B48" w:rsidP="00392893">
            <w:pPr>
              <w:jc w:val="left"/>
              <w:rPr>
                <w:rFonts w:ascii="Times New Roman" w:eastAsia="Times New Roman" w:hAnsi="Times New Roman"/>
                <w:sz w:val="24"/>
                <w:szCs w:val="24"/>
              </w:rPr>
            </w:pPr>
            <w:r w:rsidRPr="008D3C41">
              <w:rPr>
                <w:rFonts w:ascii="Times New Roman" w:eastAsia="Times New Roman" w:hAnsi="Times New Roman"/>
                <w:sz w:val="24"/>
                <w:szCs w:val="24"/>
              </w:rPr>
              <w:t xml:space="preserve">İdare </w:t>
            </w:r>
            <w:r>
              <w:rPr>
                <w:rFonts w:ascii="Times New Roman" w:eastAsia="Times New Roman" w:hAnsi="Times New Roman"/>
                <w:sz w:val="24"/>
                <w:szCs w:val="24"/>
              </w:rPr>
              <w:t>h</w:t>
            </w:r>
            <w:r w:rsidRPr="008D3C41">
              <w:rPr>
                <w:rFonts w:ascii="Times New Roman" w:eastAsia="Times New Roman" w:hAnsi="Times New Roman"/>
                <w:sz w:val="24"/>
                <w:szCs w:val="24"/>
              </w:rPr>
              <w:t xml:space="preserve">ukuku </w:t>
            </w:r>
            <w:r>
              <w:rPr>
                <w:rFonts w:ascii="Times New Roman" w:eastAsia="Times New Roman" w:hAnsi="Times New Roman"/>
                <w:sz w:val="24"/>
                <w:szCs w:val="24"/>
              </w:rPr>
              <w:t>K</w:t>
            </w:r>
            <w:r w:rsidRPr="008D3C41">
              <w:rPr>
                <w:rFonts w:ascii="Times New Roman" w:eastAsia="Times New Roman" w:hAnsi="Times New Roman"/>
                <w:sz w:val="24"/>
                <w:szCs w:val="24"/>
              </w:rPr>
              <w:t xml:space="preserve">apsamında </w:t>
            </w:r>
            <w:r>
              <w:rPr>
                <w:rFonts w:ascii="Times New Roman" w:eastAsia="Times New Roman" w:hAnsi="Times New Roman"/>
                <w:sz w:val="24"/>
                <w:szCs w:val="24"/>
              </w:rPr>
              <w:t>Ç</w:t>
            </w:r>
            <w:r w:rsidRPr="008D3C41">
              <w:rPr>
                <w:rFonts w:ascii="Times New Roman" w:eastAsia="Times New Roman" w:hAnsi="Times New Roman"/>
                <w:sz w:val="24"/>
                <w:szCs w:val="24"/>
              </w:rPr>
              <w:t xml:space="preserve">evre </w:t>
            </w:r>
            <w:r>
              <w:rPr>
                <w:rFonts w:ascii="Times New Roman" w:eastAsia="Times New Roman" w:hAnsi="Times New Roman"/>
                <w:sz w:val="24"/>
                <w:szCs w:val="24"/>
              </w:rPr>
              <w:t>S</w:t>
            </w:r>
            <w:r w:rsidRPr="008D3C41">
              <w:rPr>
                <w:rFonts w:ascii="Times New Roman" w:eastAsia="Times New Roman" w:hAnsi="Times New Roman"/>
                <w:sz w:val="24"/>
                <w:szCs w:val="24"/>
              </w:rPr>
              <w:t xml:space="preserve">orunlarının </w:t>
            </w:r>
            <w:r>
              <w:rPr>
                <w:rFonts w:ascii="Times New Roman" w:eastAsia="Times New Roman" w:hAnsi="Times New Roman"/>
                <w:sz w:val="24"/>
                <w:szCs w:val="24"/>
              </w:rPr>
              <w:t>T</w:t>
            </w:r>
            <w:r w:rsidRPr="008D3C41">
              <w:rPr>
                <w:rFonts w:ascii="Times New Roman" w:eastAsia="Times New Roman" w:hAnsi="Times New Roman"/>
                <w:sz w:val="24"/>
                <w:szCs w:val="24"/>
              </w:rPr>
              <w:t>artışılması</w:t>
            </w:r>
          </w:p>
        </w:tc>
      </w:tr>
      <w:tr w:rsidR="00214B48" w:rsidRPr="008D3C41" w14:paraId="1D8420E4" w14:textId="77777777" w:rsidTr="00392893">
        <w:trPr>
          <w:trHeight w:val="475"/>
        </w:trPr>
        <w:tc>
          <w:tcPr>
            <w:tcW w:w="1201" w:type="dxa"/>
            <w:shd w:val="clear" w:color="auto" w:fill="auto"/>
            <w:vAlign w:val="center"/>
          </w:tcPr>
          <w:p w14:paraId="4DAF0F3C"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4FE84AA3" w14:textId="77777777" w:rsidR="00214B48" w:rsidRPr="008D3C41" w:rsidRDefault="00214B48" w:rsidP="00392893">
            <w:pPr>
              <w:jc w:val="left"/>
              <w:rPr>
                <w:rFonts w:ascii="Times New Roman" w:eastAsia="Times New Roman" w:hAnsi="Times New Roman"/>
                <w:sz w:val="24"/>
                <w:szCs w:val="24"/>
              </w:rPr>
            </w:pPr>
            <w:r w:rsidRPr="008D3C41">
              <w:rPr>
                <w:rFonts w:ascii="Times New Roman" w:eastAsia="Times New Roman" w:hAnsi="Times New Roman"/>
                <w:sz w:val="24"/>
                <w:szCs w:val="24"/>
              </w:rPr>
              <w:t>Genel Değerlendirme ve Dönem Sonu Tartışması</w:t>
            </w:r>
          </w:p>
        </w:tc>
      </w:tr>
      <w:tr w:rsidR="00214B48" w:rsidRPr="008D3C41" w14:paraId="40E0D2C6" w14:textId="77777777" w:rsidTr="00392893">
        <w:trPr>
          <w:trHeight w:val="475"/>
        </w:trPr>
        <w:tc>
          <w:tcPr>
            <w:tcW w:w="1201" w:type="dxa"/>
            <w:shd w:val="clear" w:color="auto" w:fill="auto"/>
            <w:vAlign w:val="center"/>
          </w:tcPr>
          <w:p w14:paraId="70EE7DDA" w14:textId="77777777" w:rsidR="00214B48" w:rsidRDefault="00214B48" w:rsidP="00392893">
            <w:pPr>
              <w:jc w:val="center"/>
              <w:rPr>
                <w:rFonts w:ascii="Times New Roman" w:hAnsi="Times New Roman"/>
                <w:b/>
                <w:sz w:val="24"/>
                <w:szCs w:val="24"/>
              </w:rPr>
            </w:pPr>
            <w:r>
              <w:rPr>
                <w:rFonts w:ascii="Times New Roman" w:hAnsi="Times New Roman"/>
                <w:b/>
                <w:sz w:val="24"/>
                <w:szCs w:val="24"/>
              </w:rPr>
              <w:t>15</w:t>
            </w:r>
          </w:p>
        </w:tc>
        <w:tc>
          <w:tcPr>
            <w:tcW w:w="9005" w:type="dxa"/>
            <w:shd w:val="clear" w:color="auto" w:fill="auto"/>
            <w:vAlign w:val="bottom"/>
          </w:tcPr>
          <w:p w14:paraId="085F08CA" w14:textId="77777777" w:rsidR="00214B48" w:rsidRDefault="00214B48" w:rsidP="00392893">
            <w:pPr>
              <w:jc w:val="left"/>
              <w:rPr>
                <w:rFonts w:ascii="Times New Roman" w:eastAsia="Times New Roman" w:hAnsi="Times New Roman"/>
                <w:sz w:val="24"/>
                <w:szCs w:val="24"/>
              </w:rPr>
            </w:pPr>
            <w:proofErr w:type="spellStart"/>
            <w:r>
              <w:rPr>
                <w:rFonts w:ascii="Times New Roman" w:eastAsia="Times New Roman" w:hAnsi="Times New Roman"/>
                <w:sz w:val="24"/>
                <w:szCs w:val="24"/>
              </w:rPr>
              <w:t>Yarıyılsonu</w:t>
            </w:r>
            <w:proofErr w:type="spellEnd"/>
            <w:r>
              <w:rPr>
                <w:rFonts w:ascii="Times New Roman" w:eastAsia="Times New Roman" w:hAnsi="Times New Roman"/>
                <w:sz w:val="24"/>
                <w:szCs w:val="24"/>
              </w:rPr>
              <w:t xml:space="preserve"> Sınavı</w:t>
            </w:r>
          </w:p>
        </w:tc>
      </w:tr>
    </w:tbl>
    <w:p w14:paraId="0C02C1E9" w14:textId="77777777" w:rsidR="00214B48" w:rsidRPr="008D3C41" w:rsidRDefault="00214B48" w:rsidP="00214B48">
      <w:pPr>
        <w:tabs>
          <w:tab w:val="left" w:pos="4678"/>
        </w:tabs>
        <w:jc w:val="center"/>
        <w:rPr>
          <w:rFonts w:ascii="Times New Roman" w:hAnsi="Times New Roman"/>
          <w:b/>
          <w:sz w:val="24"/>
          <w:szCs w:val="24"/>
        </w:rPr>
      </w:pPr>
    </w:p>
    <w:p w14:paraId="60D5C229" w14:textId="77777777" w:rsidR="00214B48" w:rsidRPr="008D3C41" w:rsidRDefault="00214B48" w:rsidP="00214B48">
      <w:pPr>
        <w:tabs>
          <w:tab w:val="left" w:pos="4678"/>
        </w:tabs>
        <w:jc w:val="center"/>
        <w:rPr>
          <w:rFonts w:ascii="Times New Roman" w:hAnsi="Times New Roman"/>
          <w:b/>
          <w:sz w:val="24"/>
          <w:szCs w:val="24"/>
        </w:rPr>
      </w:pPr>
      <w:r w:rsidRPr="008D3C41">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214B48" w:rsidRPr="008D3C41" w14:paraId="778AA0B0" w14:textId="77777777" w:rsidTr="00392893">
        <w:trPr>
          <w:trHeight w:val="340"/>
          <w:jc w:val="center"/>
        </w:trPr>
        <w:tc>
          <w:tcPr>
            <w:tcW w:w="3324" w:type="dxa"/>
            <w:vAlign w:val="center"/>
          </w:tcPr>
          <w:p w14:paraId="038699C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Yarıyıl Çalışmaları</w:t>
            </w:r>
          </w:p>
        </w:tc>
        <w:tc>
          <w:tcPr>
            <w:tcW w:w="3448" w:type="dxa"/>
            <w:vAlign w:val="center"/>
          </w:tcPr>
          <w:p w14:paraId="5DC63CE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Sayısı</w:t>
            </w:r>
          </w:p>
        </w:tc>
        <w:tc>
          <w:tcPr>
            <w:tcW w:w="3442" w:type="dxa"/>
            <w:vAlign w:val="center"/>
          </w:tcPr>
          <w:p w14:paraId="191C8E45"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Katkı Payı %</w:t>
            </w:r>
          </w:p>
        </w:tc>
      </w:tr>
      <w:tr w:rsidR="00214B48" w:rsidRPr="008D3C41" w14:paraId="6B3AFBEA" w14:textId="77777777" w:rsidTr="00392893">
        <w:trPr>
          <w:trHeight w:val="340"/>
          <w:jc w:val="center"/>
        </w:trPr>
        <w:tc>
          <w:tcPr>
            <w:tcW w:w="3324" w:type="dxa"/>
            <w:vAlign w:val="center"/>
          </w:tcPr>
          <w:p w14:paraId="1C4385E9"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Devam</w:t>
            </w:r>
          </w:p>
        </w:tc>
        <w:tc>
          <w:tcPr>
            <w:tcW w:w="3448" w:type="dxa"/>
            <w:vAlign w:val="center"/>
          </w:tcPr>
          <w:p w14:paraId="65750CCA"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w:t>
            </w:r>
          </w:p>
        </w:tc>
        <w:tc>
          <w:tcPr>
            <w:tcW w:w="3442" w:type="dxa"/>
            <w:vAlign w:val="center"/>
          </w:tcPr>
          <w:p w14:paraId="567896B8"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10</w:t>
            </w:r>
          </w:p>
        </w:tc>
      </w:tr>
      <w:tr w:rsidR="00214B48" w:rsidRPr="008D3C41" w14:paraId="69BBCF70" w14:textId="77777777" w:rsidTr="00392893">
        <w:trPr>
          <w:trHeight w:val="340"/>
          <w:jc w:val="center"/>
        </w:trPr>
        <w:tc>
          <w:tcPr>
            <w:tcW w:w="3324" w:type="dxa"/>
            <w:vAlign w:val="center"/>
          </w:tcPr>
          <w:p w14:paraId="50DF2F80"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Kısa Sınav</w:t>
            </w:r>
          </w:p>
        </w:tc>
        <w:tc>
          <w:tcPr>
            <w:tcW w:w="3448" w:type="dxa"/>
            <w:vAlign w:val="center"/>
          </w:tcPr>
          <w:p w14:paraId="1D2E2622"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0E7997A8"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3F697A22" w14:textId="77777777" w:rsidTr="00392893">
        <w:trPr>
          <w:trHeight w:val="340"/>
          <w:jc w:val="center"/>
        </w:trPr>
        <w:tc>
          <w:tcPr>
            <w:tcW w:w="3324" w:type="dxa"/>
            <w:vAlign w:val="center"/>
          </w:tcPr>
          <w:p w14:paraId="6511D97F"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Ara Sınav</w:t>
            </w:r>
          </w:p>
        </w:tc>
        <w:tc>
          <w:tcPr>
            <w:tcW w:w="3448" w:type="dxa"/>
            <w:vAlign w:val="center"/>
          </w:tcPr>
          <w:p w14:paraId="78D1C6DB"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22C6CB14"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1F4BD625" w14:textId="77777777" w:rsidTr="00392893">
        <w:trPr>
          <w:trHeight w:val="340"/>
          <w:jc w:val="center"/>
        </w:trPr>
        <w:tc>
          <w:tcPr>
            <w:tcW w:w="3324" w:type="dxa"/>
            <w:vAlign w:val="center"/>
          </w:tcPr>
          <w:p w14:paraId="4C7F4936"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Uygulama</w:t>
            </w:r>
          </w:p>
        </w:tc>
        <w:tc>
          <w:tcPr>
            <w:tcW w:w="3448" w:type="dxa"/>
            <w:vAlign w:val="center"/>
          </w:tcPr>
          <w:p w14:paraId="4A2874CF"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0D15FB06"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7D062645" w14:textId="77777777" w:rsidTr="00392893">
        <w:trPr>
          <w:trHeight w:val="340"/>
          <w:jc w:val="center"/>
        </w:trPr>
        <w:tc>
          <w:tcPr>
            <w:tcW w:w="3324" w:type="dxa"/>
            <w:vAlign w:val="center"/>
          </w:tcPr>
          <w:p w14:paraId="3B630F6D"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Proje</w:t>
            </w:r>
          </w:p>
        </w:tc>
        <w:tc>
          <w:tcPr>
            <w:tcW w:w="3448" w:type="dxa"/>
            <w:vAlign w:val="center"/>
          </w:tcPr>
          <w:p w14:paraId="62539519"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3442" w:type="dxa"/>
            <w:vAlign w:val="center"/>
          </w:tcPr>
          <w:p w14:paraId="3B8BCB61"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264AFD6B" w14:textId="77777777" w:rsidTr="00392893">
        <w:trPr>
          <w:trHeight w:val="340"/>
          <w:jc w:val="center"/>
        </w:trPr>
        <w:tc>
          <w:tcPr>
            <w:tcW w:w="3324" w:type="dxa"/>
            <w:vAlign w:val="center"/>
          </w:tcPr>
          <w:p w14:paraId="6FF723B1"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Ödev / Sunum</w:t>
            </w:r>
          </w:p>
        </w:tc>
        <w:tc>
          <w:tcPr>
            <w:tcW w:w="3448" w:type="dxa"/>
            <w:vAlign w:val="center"/>
          </w:tcPr>
          <w:p w14:paraId="77213C9A" w14:textId="77777777" w:rsidR="00214B48" w:rsidRPr="008D3C41" w:rsidRDefault="00214B48" w:rsidP="00392893">
            <w:pPr>
              <w:jc w:val="center"/>
              <w:rPr>
                <w:rFonts w:ascii="Times New Roman" w:hAnsi="Times New Roman"/>
                <w:sz w:val="24"/>
                <w:szCs w:val="24"/>
              </w:rPr>
            </w:pPr>
            <w:r w:rsidRPr="008D3C41">
              <w:rPr>
                <w:rFonts w:ascii="Times New Roman" w:hAnsi="Times New Roman"/>
                <w:sz w:val="24"/>
                <w:szCs w:val="24"/>
              </w:rPr>
              <w:t>1</w:t>
            </w:r>
          </w:p>
        </w:tc>
        <w:tc>
          <w:tcPr>
            <w:tcW w:w="3442" w:type="dxa"/>
            <w:vAlign w:val="center"/>
          </w:tcPr>
          <w:p w14:paraId="511ED129"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3</w:t>
            </w:r>
            <w:r w:rsidRPr="008D3C41">
              <w:rPr>
                <w:rFonts w:ascii="Times New Roman" w:hAnsi="Times New Roman"/>
                <w:sz w:val="24"/>
                <w:szCs w:val="24"/>
              </w:rPr>
              <w:t>0</w:t>
            </w:r>
          </w:p>
        </w:tc>
      </w:tr>
      <w:tr w:rsidR="00214B48" w:rsidRPr="008D3C41" w14:paraId="1A1DF245" w14:textId="77777777" w:rsidTr="00392893">
        <w:trPr>
          <w:trHeight w:val="340"/>
          <w:jc w:val="center"/>
        </w:trPr>
        <w:tc>
          <w:tcPr>
            <w:tcW w:w="3324" w:type="dxa"/>
            <w:vAlign w:val="center"/>
          </w:tcPr>
          <w:p w14:paraId="25E8BE73"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Yarıyıl Sonu Sınavı</w:t>
            </w:r>
          </w:p>
        </w:tc>
        <w:tc>
          <w:tcPr>
            <w:tcW w:w="3448" w:type="dxa"/>
            <w:vAlign w:val="center"/>
          </w:tcPr>
          <w:p w14:paraId="6CDF0DAD" w14:textId="77777777" w:rsidR="00214B48" w:rsidRPr="008D3C41" w:rsidRDefault="00214B48" w:rsidP="00392893">
            <w:pPr>
              <w:jc w:val="center"/>
              <w:rPr>
                <w:rFonts w:ascii="Times New Roman" w:hAnsi="Times New Roman"/>
                <w:sz w:val="24"/>
                <w:szCs w:val="24"/>
              </w:rPr>
            </w:pPr>
            <w:r w:rsidRPr="008D3C41">
              <w:rPr>
                <w:rFonts w:ascii="Times New Roman" w:hAnsi="Times New Roman"/>
                <w:sz w:val="24"/>
                <w:szCs w:val="24"/>
              </w:rPr>
              <w:t>1</w:t>
            </w:r>
          </w:p>
        </w:tc>
        <w:tc>
          <w:tcPr>
            <w:tcW w:w="3442" w:type="dxa"/>
            <w:vAlign w:val="center"/>
          </w:tcPr>
          <w:p w14:paraId="441CA620"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60</w:t>
            </w:r>
          </w:p>
        </w:tc>
      </w:tr>
      <w:tr w:rsidR="00214B48" w:rsidRPr="008D3C41" w14:paraId="680F7DF2" w14:textId="77777777" w:rsidTr="00392893">
        <w:trPr>
          <w:trHeight w:val="340"/>
          <w:jc w:val="center"/>
        </w:trPr>
        <w:tc>
          <w:tcPr>
            <w:tcW w:w="3324" w:type="dxa"/>
            <w:vAlign w:val="center"/>
          </w:tcPr>
          <w:p w14:paraId="09E3EFFA"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Toplam</w:t>
            </w:r>
          </w:p>
        </w:tc>
        <w:tc>
          <w:tcPr>
            <w:tcW w:w="3448" w:type="dxa"/>
            <w:vAlign w:val="center"/>
          </w:tcPr>
          <w:p w14:paraId="0879F20F"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3</w:t>
            </w:r>
          </w:p>
        </w:tc>
        <w:tc>
          <w:tcPr>
            <w:tcW w:w="3442" w:type="dxa"/>
            <w:vAlign w:val="center"/>
          </w:tcPr>
          <w:p w14:paraId="4947F1AE"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100</w:t>
            </w:r>
          </w:p>
        </w:tc>
      </w:tr>
    </w:tbl>
    <w:p w14:paraId="355F8FAC" w14:textId="77777777" w:rsidR="00214B48" w:rsidRPr="008D3C41" w:rsidRDefault="00214B48" w:rsidP="00214B48">
      <w:pPr>
        <w:jc w:val="center"/>
        <w:rPr>
          <w:rFonts w:ascii="Times New Roman" w:hAnsi="Times New Roman"/>
          <w:b/>
          <w:sz w:val="24"/>
          <w:szCs w:val="24"/>
        </w:rPr>
      </w:pPr>
    </w:p>
    <w:p w14:paraId="2E177C66" w14:textId="77777777" w:rsidR="00214B48" w:rsidRPr="008D3C41" w:rsidRDefault="00214B48" w:rsidP="00214B48">
      <w:pPr>
        <w:jc w:val="center"/>
        <w:rPr>
          <w:rFonts w:ascii="Times New Roman" w:hAnsi="Times New Roman"/>
          <w:b/>
          <w:sz w:val="24"/>
          <w:szCs w:val="24"/>
        </w:rPr>
      </w:pPr>
      <w:r w:rsidRPr="008D3C41">
        <w:rPr>
          <w:rFonts w:ascii="Times New Roman" w:hAnsi="Times New Roman"/>
          <w:b/>
          <w:sz w:val="24"/>
          <w:szCs w:val="24"/>
        </w:rPr>
        <w:lastRenderedPageBreak/>
        <w:t>AKTS* (ÖĞRENCİ İŞ YÜKÜ TABLOSU)</w:t>
      </w:r>
    </w:p>
    <w:tbl>
      <w:tblPr>
        <w:tblStyle w:val="TabloKlavuzu"/>
        <w:tblW w:w="0" w:type="auto"/>
        <w:jc w:val="center"/>
        <w:tblLook w:val="04A0" w:firstRow="1" w:lastRow="0" w:firstColumn="1" w:lastColumn="0" w:noHBand="0" w:noVBand="1"/>
      </w:tblPr>
      <w:tblGrid>
        <w:gridCol w:w="3305"/>
        <w:gridCol w:w="2293"/>
        <w:gridCol w:w="2295"/>
        <w:gridCol w:w="2301"/>
      </w:tblGrid>
      <w:tr w:rsidR="00214B48" w:rsidRPr="008D3C41" w14:paraId="048E537A" w14:textId="77777777" w:rsidTr="00392893">
        <w:trPr>
          <w:trHeight w:val="510"/>
          <w:jc w:val="center"/>
        </w:trPr>
        <w:tc>
          <w:tcPr>
            <w:tcW w:w="3305" w:type="dxa"/>
            <w:vAlign w:val="center"/>
          </w:tcPr>
          <w:p w14:paraId="560C1066"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Etkinlikler</w:t>
            </w:r>
          </w:p>
        </w:tc>
        <w:tc>
          <w:tcPr>
            <w:tcW w:w="2293" w:type="dxa"/>
            <w:vAlign w:val="center"/>
          </w:tcPr>
          <w:p w14:paraId="27DDED80"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Sayısı</w:t>
            </w:r>
          </w:p>
        </w:tc>
        <w:tc>
          <w:tcPr>
            <w:tcW w:w="2295" w:type="dxa"/>
            <w:vAlign w:val="center"/>
          </w:tcPr>
          <w:p w14:paraId="07ED162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Süresi (Saat)</w:t>
            </w:r>
          </w:p>
        </w:tc>
        <w:tc>
          <w:tcPr>
            <w:tcW w:w="2301" w:type="dxa"/>
            <w:vAlign w:val="center"/>
          </w:tcPr>
          <w:p w14:paraId="2D788B8C"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Toplam İş Yükü</w:t>
            </w:r>
          </w:p>
        </w:tc>
      </w:tr>
      <w:tr w:rsidR="00214B48" w:rsidRPr="008D3C41" w14:paraId="180E1D01" w14:textId="77777777" w:rsidTr="00392893">
        <w:trPr>
          <w:trHeight w:val="594"/>
          <w:jc w:val="center"/>
        </w:trPr>
        <w:tc>
          <w:tcPr>
            <w:tcW w:w="3305" w:type="dxa"/>
            <w:vAlign w:val="center"/>
          </w:tcPr>
          <w:p w14:paraId="63252C16"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Teorik Ders (+Uygulama)</w:t>
            </w:r>
          </w:p>
        </w:tc>
        <w:tc>
          <w:tcPr>
            <w:tcW w:w="2293" w:type="dxa"/>
            <w:vAlign w:val="center"/>
          </w:tcPr>
          <w:p w14:paraId="24192DBF"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15</w:t>
            </w:r>
          </w:p>
        </w:tc>
        <w:tc>
          <w:tcPr>
            <w:tcW w:w="2295" w:type="dxa"/>
            <w:vAlign w:val="center"/>
          </w:tcPr>
          <w:p w14:paraId="74FCC57C"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3</w:t>
            </w:r>
          </w:p>
        </w:tc>
        <w:tc>
          <w:tcPr>
            <w:tcW w:w="2301" w:type="dxa"/>
            <w:vAlign w:val="center"/>
          </w:tcPr>
          <w:p w14:paraId="203122BB"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45</w:t>
            </w:r>
          </w:p>
        </w:tc>
      </w:tr>
      <w:tr w:rsidR="00214B48" w:rsidRPr="008D3C41" w14:paraId="746AE720" w14:textId="77777777" w:rsidTr="00392893">
        <w:trPr>
          <w:trHeight w:val="560"/>
          <w:jc w:val="center"/>
        </w:trPr>
        <w:tc>
          <w:tcPr>
            <w:tcW w:w="3305" w:type="dxa"/>
            <w:vAlign w:val="center"/>
          </w:tcPr>
          <w:p w14:paraId="707B6443"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Sınıf Dışı Ders Çalışma Süresi</w:t>
            </w:r>
          </w:p>
        </w:tc>
        <w:tc>
          <w:tcPr>
            <w:tcW w:w="2293" w:type="dxa"/>
            <w:vAlign w:val="center"/>
          </w:tcPr>
          <w:p w14:paraId="48C24152"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14</w:t>
            </w:r>
          </w:p>
        </w:tc>
        <w:tc>
          <w:tcPr>
            <w:tcW w:w="2295" w:type="dxa"/>
            <w:vAlign w:val="center"/>
          </w:tcPr>
          <w:p w14:paraId="5F50BEAE"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5</w:t>
            </w:r>
          </w:p>
        </w:tc>
        <w:tc>
          <w:tcPr>
            <w:tcW w:w="2301" w:type="dxa"/>
            <w:vAlign w:val="center"/>
          </w:tcPr>
          <w:p w14:paraId="37AFF586"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70</w:t>
            </w:r>
          </w:p>
        </w:tc>
      </w:tr>
      <w:tr w:rsidR="00214B48" w:rsidRPr="008D3C41" w14:paraId="1782BA05" w14:textId="77777777" w:rsidTr="00392893">
        <w:trPr>
          <w:trHeight w:val="710"/>
          <w:jc w:val="center"/>
        </w:trPr>
        <w:tc>
          <w:tcPr>
            <w:tcW w:w="3305" w:type="dxa"/>
            <w:vAlign w:val="center"/>
          </w:tcPr>
          <w:p w14:paraId="4431A179"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Sunum / Seminer Hazırlama</w:t>
            </w:r>
          </w:p>
        </w:tc>
        <w:tc>
          <w:tcPr>
            <w:tcW w:w="2293" w:type="dxa"/>
            <w:vAlign w:val="center"/>
          </w:tcPr>
          <w:p w14:paraId="3F0C79B2"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5CA57A3A"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10</w:t>
            </w:r>
          </w:p>
        </w:tc>
        <w:tc>
          <w:tcPr>
            <w:tcW w:w="2301" w:type="dxa"/>
            <w:vAlign w:val="center"/>
          </w:tcPr>
          <w:p w14:paraId="534EF7BC"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10</w:t>
            </w:r>
          </w:p>
        </w:tc>
      </w:tr>
      <w:tr w:rsidR="00214B48" w:rsidRPr="008D3C41" w14:paraId="7215A24B" w14:textId="77777777" w:rsidTr="00392893">
        <w:trPr>
          <w:trHeight w:val="693"/>
          <w:jc w:val="center"/>
        </w:trPr>
        <w:tc>
          <w:tcPr>
            <w:tcW w:w="3305" w:type="dxa"/>
            <w:vAlign w:val="center"/>
          </w:tcPr>
          <w:p w14:paraId="0D2719AD"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Dönem Projesi</w:t>
            </w:r>
          </w:p>
        </w:tc>
        <w:tc>
          <w:tcPr>
            <w:tcW w:w="2293" w:type="dxa"/>
            <w:vAlign w:val="center"/>
          </w:tcPr>
          <w:p w14:paraId="3010BCBE"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0D259606"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75F92537"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4E459AEC" w14:textId="77777777" w:rsidTr="00392893">
        <w:trPr>
          <w:trHeight w:val="702"/>
          <w:jc w:val="center"/>
        </w:trPr>
        <w:tc>
          <w:tcPr>
            <w:tcW w:w="3305" w:type="dxa"/>
            <w:vAlign w:val="center"/>
          </w:tcPr>
          <w:p w14:paraId="43000611"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 xml:space="preserve">Ödevler </w:t>
            </w:r>
          </w:p>
        </w:tc>
        <w:tc>
          <w:tcPr>
            <w:tcW w:w="2293" w:type="dxa"/>
            <w:vAlign w:val="center"/>
          </w:tcPr>
          <w:p w14:paraId="72F58686"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5036C667"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25</w:t>
            </w:r>
          </w:p>
        </w:tc>
        <w:tc>
          <w:tcPr>
            <w:tcW w:w="2301" w:type="dxa"/>
            <w:vAlign w:val="center"/>
          </w:tcPr>
          <w:p w14:paraId="606643D8"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25</w:t>
            </w:r>
          </w:p>
        </w:tc>
      </w:tr>
      <w:tr w:rsidR="00214B48" w:rsidRPr="008D3C41" w14:paraId="359C27A4" w14:textId="77777777" w:rsidTr="00392893">
        <w:trPr>
          <w:trHeight w:val="698"/>
          <w:jc w:val="center"/>
        </w:trPr>
        <w:tc>
          <w:tcPr>
            <w:tcW w:w="3305" w:type="dxa"/>
            <w:vAlign w:val="center"/>
          </w:tcPr>
          <w:p w14:paraId="5F552753"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Kısa Sınav (</w:t>
            </w:r>
            <w:proofErr w:type="spellStart"/>
            <w:r w:rsidRPr="008D3C41">
              <w:rPr>
                <w:rFonts w:ascii="Times New Roman" w:hAnsi="Times New Roman"/>
                <w:b/>
                <w:sz w:val="24"/>
                <w:szCs w:val="24"/>
              </w:rPr>
              <w:t>Quiz</w:t>
            </w:r>
            <w:proofErr w:type="spellEnd"/>
            <w:r w:rsidRPr="008D3C41">
              <w:rPr>
                <w:rFonts w:ascii="Times New Roman" w:hAnsi="Times New Roman"/>
                <w:b/>
                <w:sz w:val="24"/>
                <w:szCs w:val="24"/>
              </w:rPr>
              <w:t>)</w:t>
            </w:r>
          </w:p>
        </w:tc>
        <w:tc>
          <w:tcPr>
            <w:tcW w:w="2293" w:type="dxa"/>
            <w:vAlign w:val="center"/>
          </w:tcPr>
          <w:p w14:paraId="60D281F4"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06D04F93"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00897D64"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r>
      <w:tr w:rsidR="00214B48" w:rsidRPr="008D3C41" w14:paraId="5CEFE927" w14:textId="77777777" w:rsidTr="00392893">
        <w:trPr>
          <w:trHeight w:val="1262"/>
          <w:jc w:val="center"/>
        </w:trPr>
        <w:tc>
          <w:tcPr>
            <w:tcW w:w="3305" w:type="dxa"/>
            <w:vAlign w:val="center"/>
          </w:tcPr>
          <w:p w14:paraId="42A98EE7" w14:textId="77777777" w:rsidR="00214B48" w:rsidRPr="008D3C41" w:rsidRDefault="00214B48" w:rsidP="00392893">
            <w:pPr>
              <w:jc w:val="left"/>
              <w:rPr>
                <w:rFonts w:ascii="Times New Roman" w:hAnsi="Times New Roman"/>
                <w:b/>
                <w:sz w:val="24"/>
                <w:szCs w:val="24"/>
              </w:rPr>
            </w:pPr>
            <w:r w:rsidRPr="008D3C41">
              <w:rPr>
                <w:rFonts w:ascii="Times New Roman" w:hAnsi="Times New Roman"/>
                <w:b/>
                <w:sz w:val="24"/>
                <w:szCs w:val="24"/>
              </w:rPr>
              <w:t>Ara Sınav</w:t>
            </w:r>
          </w:p>
          <w:p w14:paraId="7DDC0E6E" w14:textId="77777777" w:rsidR="00214B48" w:rsidRPr="008D3C41" w:rsidRDefault="00214B48" w:rsidP="00392893">
            <w:pPr>
              <w:pStyle w:val="ListeParagraf"/>
              <w:numPr>
                <w:ilvl w:val="0"/>
                <w:numId w:val="22"/>
              </w:numPr>
              <w:jc w:val="left"/>
              <w:rPr>
                <w:rFonts w:ascii="Times New Roman" w:hAnsi="Times New Roman"/>
                <w:b/>
                <w:sz w:val="24"/>
                <w:szCs w:val="24"/>
              </w:rPr>
            </w:pPr>
            <w:r w:rsidRPr="008D3C41">
              <w:rPr>
                <w:rFonts w:ascii="Times New Roman" w:hAnsi="Times New Roman"/>
                <w:b/>
                <w:sz w:val="24"/>
                <w:szCs w:val="24"/>
              </w:rPr>
              <w:t>Sınav</w:t>
            </w:r>
          </w:p>
          <w:p w14:paraId="7E227BFB" w14:textId="77777777" w:rsidR="00214B48" w:rsidRPr="008D3C41" w:rsidRDefault="00214B48" w:rsidP="00392893">
            <w:pPr>
              <w:pStyle w:val="ListeParagraf"/>
              <w:numPr>
                <w:ilvl w:val="0"/>
                <w:numId w:val="22"/>
              </w:numPr>
              <w:jc w:val="left"/>
              <w:rPr>
                <w:rFonts w:ascii="Times New Roman" w:hAnsi="Times New Roman"/>
                <w:b/>
                <w:sz w:val="24"/>
                <w:szCs w:val="24"/>
              </w:rPr>
            </w:pPr>
            <w:r w:rsidRPr="008D3C41">
              <w:rPr>
                <w:rFonts w:ascii="Times New Roman" w:hAnsi="Times New Roman"/>
                <w:b/>
                <w:sz w:val="24"/>
                <w:szCs w:val="24"/>
              </w:rPr>
              <w:t>Sınav için Bireysel Çalışma</w:t>
            </w:r>
          </w:p>
        </w:tc>
        <w:tc>
          <w:tcPr>
            <w:tcW w:w="2293" w:type="dxa"/>
            <w:vAlign w:val="center"/>
          </w:tcPr>
          <w:p w14:paraId="0BFB4D4A"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295" w:type="dxa"/>
            <w:vAlign w:val="center"/>
          </w:tcPr>
          <w:p w14:paraId="42D0C229"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w:t>
            </w:r>
          </w:p>
        </w:tc>
        <w:tc>
          <w:tcPr>
            <w:tcW w:w="2301" w:type="dxa"/>
            <w:vAlign w:val="center"/>
          </w:tcPr>
          <w:p w14:paraId="5DB57429" w14:textId="77777777" w:rsidR="00214B48" w:rsidRDefault="00214B48" w:rsidP="00392893">
            <w:pPr>
              <w:rPr>
                <w:rFonts w:ascii="Times New Roman" w:hAnsi="Times New Roman"/>
                <w:sz w:val="24"/>
                <w:szCs w:val="24"/>
              </w:rPr>
            </w:pPr>
          </w:p>
          <w:p w14:paraId="15363DDC" w14:textId="77777777" w:rsidR="00214B48" w:rsidRPr="008D3C41" w:rsidRDefault="00214B48" w:rsidP="00392893">
            <w:pPr>
              <w:jc w:val="center"/>
              <w:rPr>
                <w:rFonts w:ascii="Times New Roman" w:hAnsi="Times New Roman"/>
                <w:sz w:val="24"/>
                <w:szCs w:val="24"/>
              </w:rPr>
            </w:pPr>
            <w:r w:rsidRPr="002465A2">
              <w:rPr>
                <w:rFonts w:ascii="Times New Roman" w:hAnsi="Times New Roman"/>
                <w:sz w:val="24"/>
                <w:szCs w:val="24"/>
              </w:rPr>
              <w:t>-</w:t>
            </w:r>
          </w:p>
        </w:tc>
      </w:tr>
      <w:tr w:rsidR="00214B48" w:rsidRPr="008D3C41" w14:paraId="4FBE7EA0" w14:textId="77777777" w:rsidTr="00392893">
        <w:trPr>
          <w:trHeight w:val="1264"/>
          <w:jc w:val="center"/>
        </w:trPr>
        <w:tc>
          <w:tcPr>
            <w:tcW w:w="3305" w:type="dxa"/>
            <w:vAlign w:val="center"/>
          </w:tcPr>
          <w:p w14:paraId="7AD05AE6" w14:textId="77777777" w:rsidR="00214B48" w:rsidRPr="008D3C41" w:rsidRDefault="00214B48" w:rsidP="00392893">
            <w:pPr>
              <w:jc w:val="left"/>
              <w:rPr>
                <w:rFonts w:ascii="Times New Roman" w:hAnsi="Times New Roman"/>
                <w:b/>
                <w:sz w:val="24"/>
                <w:szCs w:val="24"/>
              </w:rPr>
            </w:pPr>
            <w:r w:rsidRPr="008D3C41">
              <w:rPr>
                <w:rFonts w:ascii="Times New Roman" w:hAnsi="Times New Roman"/>
                <w:b/>
                <w:sz w:val="24"/>
                <w:szCs w:val="24"/>
              </w:rPr>
              <w:t xml:space="preserve">Yarıyıl Sonu Sınavı </w:t>
            </w:r>
          </w:p>
          <w:p w14:paraId="263C32AD" w14:textId="77777777" w:rsidR="00214B48" w:rsidRPr="008D3C41" w:rsidRDefault="00214B48" w:rsidP="00392893">
            <w:pPr>
              <w:pStyle w:val="ListeParagraf"/>
              <w:numPr>
                <w:ilvl w:val="0"/>
                <w:numId w:val="24"/>
              </w:numPr>
              <w:jc w:val="left"/>
              <w:rPr>
                <w:rFonts w:ascii="Times New Roman" w:hAnsi="Times New Roman"/>
                <w:b/>
                <w:sz w:val="24"/>
                <w:szCs w:val="24"/>
              </w:rPr>
            </w:pPr>
            <w:r w:rsidRPr="008D3C41">
              <w:rPr>
                <w:rFonts w:ascii="Times New Roman" w:hAnsi="Times New Roman"/>
                <w:b/>
                <w:sz w:val="24"/>
                <w:szCs w:val="24"/>
              </w:rPr>
              <w:t>Sınav</w:t>
            </w:r>
          </w:p>
          <w:p w14:paraId="6E70D9E8" w14:textId="77777777" w:rsidR="00214B48" w:rsidRPr="008D3C41" w:rsidRDefault="00214B48" w:rsidP="00392893">
            <w:pPr>
              <w:pStyle w:val="ListeParagraf"/>
              <w:numPr>
                <w:ilvl w:val="0"/>
                <w:numId w:val="24"/>
              </w:numPr>
              <w:jc w:val="left"/>
              <w:rPr>
                <w:rFonts w:ascii="Times New Roman" w:hAnsi="Times New Roman"/>
                <w:b/>
                <w:sz w:val="24"/>
                <w:szCs w:val="24"/>
              </w:rPr>
            </w:pPr>
            <w:r w:rsidRPr="008D3C41">
              <w:rPr>
                <w:rFonts w:ascii="Times New Roman" w:hAnsi="Times New Roman"/>
                <w:b/>
                <w:sz w:val="24"/>
                <w:szCs w:val="24"/>
              </w:rPr>
              <w:t>Sınav için Bireysel Çalışma</w:t>
            </w:r>
          </w:p>
        </w:tc>
        <w:tc>
          <w:tcPr>
            <w:tcW w:w="2293" w:type="dxa"/>
            <w:vAlign w:val="center"/>
          </w:tcPr>
          <w:p w14:paraId="7A6488EC"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w:t>
            </w:r>
          </w:p>
        </w:tc>
        <w:tc>
          <w:tcPr>
            <w:tcW w:w="2295" w:type="dxa"/>
            <w:vAlign w:val="center"/>
          </w:tcPr>
          <w:p w14:paraId="7DE5B872"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25</w:t>
            </w:r>
          </w:p>
        </w:tc>
        <w:tc>
          <w:tcPr>
            <w:tcW w:w="2301" w:type="dxa"/>
            <w:vAlign w:val="center"/>
          </w:tcPr>
          <w:p w14:paraId="70E1F136" w14:textId="77777777" w:rsidR="00214B48" w:rsidRDefault="00214B48" w:rsidP="00392893">
            <w:pPr>
              <w:jc w:val="center"/>
              <w:rPr>
                <w:rFonts w:ascii="Times New Roman" w:hAnsi="Times New Roman"/>
                <w:sz w:val="24"/>
                <w:szCs w:val="24"/>
              </w:rPr>
            </w:pPr>
          </w:p>
          <w:p w14:paraId="26EF91F0"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25</w:t>
            </w:r>
          </w:p>
        </w:tc>
      </w:tr>
      <w:tr w:rsidR="00214B48" w:rsidRPr="008D3C41" w14:paraId="4837DCBD" w14:textId="77777777" w:rsidTr="00392893">
        <w:trPr>
          <w:trHeight w:val="727"/>
          <w:jc w:val="center"/>
        </w:trPr>
        <w:tc>
          <w:tcPr>
            <w:tcW w:w="3305" w:type="dxa"/>
            <w:vAlign w:val="center"/>
          </w:tcPr>
          <w:p w14:paraId="5A0CA32E"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Toplam İş Yükü (saat)</w:t>
            </w:r>
          </w:p>
        </w:tc>
        <w:tc>
          <w:tcPr>
            <w:tcW w:w="2293" w:type="dxa"/>
            <w:vAlign w:val="center"/>
          </w:tcPr>
          <w:p w14:paraId="31DCFA7F"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33</w:t>
            </w:r>
          </w:p>
        </w:tc>
        <w:tc>
          <w:tcPr>
            <w:tcW w:w="2295" w:type="dxa"/>
            <w:vAlign w:val="center"/>
          </w:tcPr>
          <w:p w14:paraId="0582AB5D"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88</w:t>
            </w:r>
          </w:p>
        </w:tc>
        <w:tc>
          <w:tcPr>
            <w:tcW w:w="2301" w:type="dxa"/>
            <w:vAlign w:val="center"/>
          </w:tcPr>
          <w:p w14:paraId="00F4BE5E"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175</w:t>
            </w:r>
          </w:p>
        </w:tc>
      </w:tr>
      <w:tr w:rsidR="00214B48" w:rsidRPr="008D3C41" w14:paraId="6AC457C7" w14:textId="77777777" w:rsidTr="00392893">
        <w:trPr>
          <w:trHeight w:val="635"/>
          <w:jc w:val="center"/>
        </w:trPr>
        <w:tc>
          <w:tcPr>
            <w:tcW w:w="3305" w:type="dxa"/>
            <w:vAlign w:val="center"/>
          </w:tcPr>
          <w:p w14:paraId="221C082B" w14:textId="77777777" w:rsidR="00214B48" w:rsidRPr="008D3C41" w:rsidRDefault="00214B48" w:rsidP="00392893">
            <w:pPr>
              <w:jc w:val="left"/>
              <w:rPr>
                <w:rFonts w:ascii="Times New Roman" w:hAnsi="Times New Roman"/>
                <w:b/>
                <w:sz w:val="24"/>
                <w:szCs w:val="24"/>
              </w:rPr>
            </w:pPr>
            <w:r w:rsidRPr="008D3C41">
              <w:rPr>
                <w:rFonts w:ascii="Times New Roman" w:hAnsi="Times New Roman"/>
                <w:b/>
                <w:sz w:val="24"/>
                <w:szCs w:val="24"/>
              </w:rPr>
              <w:t>Dersin AKTS Kredisi (Toplam İş Yükü(saat) / 25)</w:t>
            </w:r>
          </w:p>
        </w:tc>
        <w:tc>
          <w:tcPr>
            <w:tcW w:w="2293" w:type="dxa"/>
            <w:vAlign w:val="center"/>
          </w:tcPr>
          <w:p w14:paraId="28721FD5" w14:textId="77777777" w:rsidR="00214B48" w:rsidRPr="008D3C41" w:rsidRDefault="00214B48" w:rsidP="00392893">
            <w:pPr>
              <w:rPr>
                <w:rFonts w:ascii="Times New Roman" w:hAnsi="Times New Roman"/>
                <w:sz w:val="24"/>
                <w:szCs w:val="24"/>
              </w:rPr>
            </w:pPr>
          </w:p>
        </w:tc>
        <w:tc>
          <w:tcPr>
            <w:tcW w:w="2295" w:type="dxa"/>
            <w:vAlign w:val="center"/>
          </w:tcPr>
          <w:p w14:paraId="3D3BE96C" w14:textId="77777777" w:rsidR="00214B48" w:rsidRPr="008D3C41" w:rsidRDefault="00214B48" w:rsidP="00392893">
            <w:pPr>
              <w:rPr>
                <w:rFonts w:ascii="Times New Roman" w:hAnsi="Times New Roman"/>
                <w:sz w:val="24"/>
                <w:szCs w:val="24"/>
              </w:rPr>
            </w:pPr>
          </w:p>
        </w:tc>
        <w:tc>
          <w:tcPr>
            <w:tcW w:w="2301" w:type="dxa"/>
            <w:vAlign w:val="center"/>
          </w:tcPr>
          <w:p w14:paraId="3E76B32B"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 xml:space="preserve">7 </w:t>
            </w:r>
          </w:p>
        </w:tc>
      </w:tr>
    </w:tbl>
    <w:p w14:paraId="0968615C" w14:textId="77777777" w:rsidR="00214B48" w:rsidRPr="008D3C41" w:rsidRDefault="00214B48" w:rsidP="00214B48">
      <w:pPr>
        <w:jc w:val="center"/>
        <w:rPr>
          <w:rFonts w:ascii="Times New Roman" w:hAnsi="Times New Roman"/>
          <w:b/>
          <w:sz w:val="24"/>
          <w:szCs w:val="24"/>
        </w:rPr>
      </w:pPr>
    </w:p>
    <w:p w14:paraId="046BC7D7"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35DE262C" w14:textId="77777777" w:rsidR="00214B48" w:rsidRPr="008D3C41" w:rsidRDefault="00214B48" w:rsidP="00214B48">
      <w:pPr>
        <w:jc w:val="center"/>
        <w:rPr>
          <w:rFonts w:ascii="Times New Roman" w:hAnsi="Times New Roman"/>
          <w:b/>
          <w:sz w:val="24"/>
          <w:szCs w:val="24"/>
        </w:rPr>
      </w:pPr>
      <w:r w:rsidRPr="008D3C41">
        <w:rPr>
          <w:rFonts w:ascii="Times New Roman" w:hAnsi="Times New Roman"/>
          <w:b/>
          <w:sz w:val="24"/>
          <w:szCs w:val="24"/>
        </w:rPr>
        <w:lastRenderedPageBreak/>
        <w:t>DERSİN ÖĞRENME ÇIKTILARI</w:t>
      </w:r>
    </w:p>
    <w:tbl>
      <w:tblPr>
        <w:tblStyle w:val="TabloKlavuzu"/>
        <w:tblW w:w="0" w:type="auto"/>
        <w:tblInd w:w="108" w:type="dxa"/>
        <w:tblLook w:val="04A0" w:firstRow="1" w:lastRow="0" w:firstColumn="1" w:lastColumn="0" w:noHBand="0" w:noVBand="1"/>
      </w:tblPr>
      <w:tblGrid>
        <w:gridCol w:w="1129"/>
        <w:gridCol w:w="8957"/>
      </w:tblGrid>
      <w:tr w:rsidR="00214B48" w:rsidRPr="008D3C41" w14:paraId="24AF181B" w14:textId="77777777" w:rsidTr="00392893">
        <w:trPr>
          <w:trHeight w:val="454"/>
        </w:trPr>
        <w:tc>
          <w:tcPr>
            <w:tcW w:w="1129" w:type="dxa"/>
            <w:vAlign w:val="center"/>
          </w:tcPr>
          <w:p w14:paraId="266B4020" w14:textId="77777777" w:rsidR="00214B48" w:rsidRPr="008D3C41" w:rsidRDefault="00214B48" w:rsidP="00392893">
            <w:pPr>
              <w:jc w:val="center"/>
              <w:rPr>
                <w:rFonts w:ascii="Times New Roman" w:hAnsi="Times New Roman"/>
                <w:b/>
                <w:sz w:val="24"/>
                <w:szCs w:val="24"/>
              </w:rPr>
            </w:pPr>
            <w:proofErr w:type="spellStart"/>
            <w:r w:rsidRPr="008D3C41">
              <w:rPr>
                <w:rFonts w:ascii="Times New Roman" w:hAnsi="Times New Roman"/>
                <w:b/>
                <w:sz w:val="24"/>
                <w:szCs w:val="24"/>
              </w:rPr>
              <w:t>S.No</w:t>
            </w:r>
            <w:proofErr w:type="spellEnd"/>
            <w:r w:rsidRPr="008D3C41">
              <w:rPr>
                <w:rFonts w:ascii="Times New Roman" w:hAnsi="Times New Roman"/>
                <w:b/>
                <w:sz w:val="24"/>
                <w:szCs w:val="24"/>
              </w:rPr>
              <w:t>.</w:t>
            </w:r>
          </w:p>
        </w:tc>
        <w:tc>
          <w:tcPr>
            <w:tcW w:w="8957" w:type="dxa"/>
            <w:vAlign w:val="center"/>
          </w:tcPr>
          <w:p w14:paraId="7B87D2C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Açıklama</w:t>
            </w:r>
          </w:p>
        </w:tc>
      </w:tr>
      <w:tr w:rsidR="00214B48" w:rsidRPr="008D3C41" w14:paraId="35CE74DD" w14:textId="77777777" w:rsidTr="00392893">
        <w:trPr>
          <w:trHeight w:val="454"/>
        </w:trPr>
        <w:tc>
          <w:tcPr>
            <w:tcW w:w="1129" w:type="dxa"/>
            <w:vAlign w:val="center"/>
          </w:tcPr>
          <w:p w14:paraId="6C3C939B"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w:t>
            </w:r>
          </w:p>
        </w:tc>
        <w:tc>
          <w:tcPr>
            <w:tcW w:w="8957" w:type="dxa"/>
            <w:vAlign w:val="center"/>
          </w:tcPr>
          <w:p w14:paraId="6AF78C4E" w14:textId="77777777" w:rsidR="00214B48" w:rsidRPr="008D3C41" w:rsidRDefault="00214B48" w:rsidP="00392893">
            <w:pPr>
              <w:rPr>
                <w:rFonts w:ascii="Times New Roman" w:hAnsi="Times New Roman"/>
                <w:sz w:val="24"/>
                <w:szCs w:val="24"/>
              </w:rPr>
            </w:pPr>
            <w:r w:rsidRPr="00360092">
              <w:rPr>
                <w:rFonts w:ascii="Times New Roman" w:hAnsi="Times New Roman"/>
                <w:color w:val="000000" w:themeColor="text1"/>
                <w:sz w:val="24"/>
                <w:szCs w:val="24"/>
              </w:rPr>
              <w:t>İdarenin Anayasal Temelleri Hakkında Bilgi Edinmek</w:t>
            </w:r>
          </w:p>
        </w:tc>
      </w:tr>
      <w:tr w:rsidR="00214B48" w:rsidRPr="008D3C41" w14:paraId="438308F7" w14:textId="77777777" w:rsidTr="00392893">
        <w:trPr>
          <w:trHeight w:val="756"/>
        </w:trPr>
        <w:tc>
          <w:tcPr>
            <w:tcW w:w="1129" w:type="dxa"/>
            <w:vAlign w:val="center"/>
          </w:tcPr>
          <w:p w14:paraId="4C6604B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Ö2</w:t>
            </w:r>
          </w:p>
        </w:tc>
        <w:tc>
          <w:tcPr>
            <w:tcW w:w="8957" w:type="dxa"/>
            <w:vAlign w:val="center"/>
          </w:tcPr>
          <w:p w14:paraId="00D0F1A7" w14:textId="77777777" w:rsidR="00214B48" w:rsidRPr="008D3C41" w:rsidRDefault="00214B48" w:rsidP="00392893">
            <w:pPr>
              <w:widowControl w:val="0"/>
              <w:autoSpaceDE w:val="0"/>
              <w:autoSpaceDN w:val="0"/>
              <w:adjustRightInd w:val="0"/>
              <w:rPr>
                <w:rFonts w:ascii="Times New Roman" w:eastAsia="Times New Roman" w:hAnsi="Times New Roman"/>
                <w:sz w:val="24"/>
                <w:szCs w:val="24"/>
              </w:rPr>
            </w:pPr>
            <w:r w:rsidRPr="008D3C41">
              <w:rPr>
                <w:rFonts w:ascii="Times New Roman" w:eastAsia="Times New Roman" w:hAnsi="Times New Roman"/>
                <w:sz w:val="24"/>
                <w:szCs w:val="24"/>
              </w:rPr>
              <w:t xml:space="preserve">İdare Hukukunun Alanı </w:t>
            </w:r>
            <w:r>
              <w:rPr>
                <w:rFonts w:ascii="Times New Roman" w:eastAsia="Times New Roman" w:hAnsi="Times New Roman"/>
                <w:sz w:val="24"/>
                <w:szCs w:val="24"/>
              </w:rPr>
              <w:t>v</w:t>
            </w:r>
            <w:r w:rsidRPr="008D3C41">
              <w:rPr>
                <w:rFonts w:ascii="Times New Roman" w:eastAsia="Times New Roman" w:hAnsi="Times New Roman"/>
                <w:sz w:val="24"/>
                <w:szCs w:val="24"/>
              </w:rPr>
              <w:t>e Ayrı Bir İdare Hukuku Sisteminin</w:t>
            </w:r>
          </w:p>
          <w:p w14:paraId="6AD3341C" w14:textId="77777777" w:rsidR="00214B48" w:rsidRPr="008D3C41" w:rsidRDefault="00214B48" w:rsidP="00392893">
            <w:pPr>
              <w:rPr>
                <w:rFonts w:ascii="Times New Roman" w:hAnsi="Times New Roman"/>
                <w:sz w:val="24"/>
                <w:szCs w:val="24"/>
              </w:rPr>
            </w:pPr>
            <w:r w:rsidRPr="008D3C41">
              <w:rPr>
                <w:rFonts w:ascii="Times New Roman" w:eastAsia="Times New Roman" w:hAnsi="Times New Roman"/>
                <w:sz w:val="24"/>
                <w:szCs w:val="24"/>
              </w:rPr>
              <w:t>Gerekliliği Hakkındaki Güncel Tartışmaları Değerlendirmek</w:t>
            </w:r>
          </w:p>
        </w:tc>
      </w:tr>
      <w:tr w:rsidR="00214B48" w:rsidRPr="008D3C41" w14:paraId="51CBDB3F" w14:textId="77777777" w:rsidTr="00392893">
        <w:trPr>
          <w:trHeight w:val="710"/>
        </w:trPr>
        <w:tc>
          <w:tcPr>
            <w:tcW w:w="1129" w:type="dxa"/>
            <w:vAlign w:val="center"/>
          </w:tcPr>
          <w:p w14:paraId="14FBB53D"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Ö3</w:t>
            </w:r>
          </w:p>
        </w:tc>
        <w:tc>
          <w:tcPr>
            <w:tcW w:w="8957" w:type="dxa"/>
            <w:vAlign w:val="center"/>
          </w:tcPr>
          <w:p w14:paraId="17649FE8" w14:textId="77777777" w:rsidR="00214B48" w:rsidRPr="008D3C41" w:rsidRDefault="00214B48" w:rsidP="00392893">
            <w:pPr>
              <w:widowControl w:val="0"/>
              <w:autoSpaceDE w:val="0"/>
              <w:autoSpaceDN w:val="0"/>
              <w:adjustRightInd w:val="0"/>
              <w:rPr>
                <w:rFonts w:ascii="Times New Roman" w:hAnsi="Times New Roman"/>
                <w:color w:val="000000" w:themeColor="text1"/>
                <w:sz w:val="24"/>
                <w:szCs w:val="24"/>
                <w:shd w:val="clear" w:color="auto" w:fill="FFFFFF"/>
              </w:rPr>
            </w:pPr>
            <w:r w:rsidRPr="008D3C41">
              <w:rPr>
                <w:rFonts w:ascii="Times New Roman" w:hAnsi="Times New Roman"/>
                <w:color w:val="000000" w:themeColor="text1"/>
                <w:sz w:val="24"/>
                <w:szCs w:val="24"/>
                <w:shd w:val="clear" w:color="auto" w:fill="FFFFFF"/>
              </w:rPr>
              <w:t xml:space="preserve">İdarenin Düzenleme Yetkisi </w:t>
            </w:r>
            <w:r>
              <w:rPr>
                <w:rFonts w:ascii="Times New Roman" w:hAnsi="Times New Roman"/>
                <w:color w:val="000000" w:themeColor="text1"/>
                <w:sz w:val="24"/>
                <w:szCs w:val="24"/>
                <w:shd w:val="clear" w:color="auto" w:fill="FFFFFF"/>
              </w:rPr>
              <w:t>Konusundaki</w:t>
            </w:r>
            <w:r w:rsidRPr="008D3C41">
              <w:rPr>
                <w:rFonts w:ascii="Times New Roman" w:hAnsi="Times New Roman"/>
                <w:color w:val="000000" w:themeColor="text1"/>
                <w:sz w:val="24"/>
                <w:szCs w:val="24"/>
                <w:shd w:val="clear" w:color="auto" w:fill="FFFFFF"/>
              </w:rPr>
              <w:t xml:space="preserve"> Tartışmalar Hakkında Bilgi</w:t>
            </w:r>
          </w:p>
          <w:p w14:paraId="0A574A58" w14:textId="77777777" w:rsidR="00214B48" w:rsidRPr="008D3C41" w:rsidRDefault="00214B48" w:rsidP="00392893">
            <w:pPr>
              <w:rPr>
                <w:rFonts w:ascii="Times New Roman" w:hAnsi="Times New Roman"/>
                <w:sz w:val="24"/>
                <w:szCs w:val="24"/>
              </w:rPr>
            </w:pPr>
            <w:r w:rsidRPr="008D3C41">
              <w:rPr>
                <w:rFonts w:ascii="Times New Roman" w:hAnsi="Times New Roman"/>
                <w:color w:val="000000" w:themeColor="text1"/>
                <w:sz w:val="24"/>
                <w:szCs w:val="24"/>
                <w:shd w:val="clear" w:color="auto" w:fill="FFFFFF"/>
              </w:rPr>
              <w:t>Edinmek</w:t>
            </w:r>
            <w:r w:rsidRPr="008D3C41">
              <w:rPr>
                <w:rFonts w:ascii="Times New Roman" w:eastAsia="Times New Roman" w:hAnsi="Times New Roman"/>
                <w:sz w:val="24"/>
                <w:szCs w:val="24"/>
              </w:rPr>
              <w:t xml:space="preserve"> </w:t>
            </w:r>
          </w:p>
        </w:tc>
      </w:tr>
      <w:tr w:rsidR="00214B48" w:rsidRPr="008D3C41" w14:paraId="04362F26" w14:textId="77777777" w:rsidTr="00392893">
        <w:trPr>
          <w:trHeight w:val="718"/>
        </w:trPr>
        <w:tc>
          <w:tcPr>
            <w:tcW w:w="1129" w:type="dxa"/>
            <w:vAlign w:val="center"/>
          </w:tcPr>
          <w:p w14:paraId="14A6F27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Ö4</w:t>
            </w:r>
          </w:p>
        </w:tc>
        <w:tc>
          <w:tcPr>
            <w:tcW w:w="8957" w:type="dxa"/>
            <w:vAlign w:val="center"/>
          </w:tcPr>
          <w:p w14:paraId="63B01B90" w14:textId="77777777" w:rsidR="00214B48" w:rsidRPr="008D3C41" w:rsidRDefault="00214B48" w:rsidP="00392893">
            <w:pPr>
              <w:widowControl w:val="0"/>
              <w:autoSpaceDE w:val="0"/>
              <w:autoSpaceDN w:val="0"/>
              <w:adjustRightInd w:val="0"/>
              <w:rPr>
                <w:rFonts w:ascii="Times New Roman" w:eastAsia="Times New Roman" w:hAnsi="Times New Roman"/>
                <w:color w:val="000000" w:themeColor="text1"/>
                <w:sz w:val="24"/>
                <w:szCs w:val="24"/>
              </w:rPr>
            </w:pPr>
            <w:r w:rsidRPr="008D3C41">
              <w:rPr>
                <w:rFonts w:ascii="Times New Roman" w:eastAsia="Times New Roman" w:hAnsi="Times New Roman"/>
                <w:color w:val="000000" w:themeColor="text1"/>
                <w:sz w:val="24"/>
                <w:szCs w:val="24"/>
              </w:rPr>
              <w:t xml:space="preserve">İdarenin Görevleri </w:t>
            </w:r>
            <w:r>
              <w:rPr>
                <w:rFonts w:ascii="Times New Roman" w:eastAsia="Times New Roman" w:hAnsi="Times New Roman"/>
                <w:color w:val="000000" w:themeColor="text1"/>
                <w:sz w:val="24"/>
                <w:szCs w:val="24"/>
              </w:rPr>
              <w:t>v</w:t>
            </w:r>
            <w:r w:rsidRPr="008D3C41">
              <w:rPr>
                <w:rFonts w:ascii="Times New Roman" w:eastAsia="Times New Roman" w:hAnsi="Times New Roman"/>
                <w:color w:val="000000" w:themeColor="text1"/>
                <w:sz w:val="24"/>
                <w:szCs w:val="24"/>
              </w:rPr>
              <w:t>e Yetkileri Hakkındaki Güncel Gelişmeleri</w:t>
            </w:r>
          </w:p>
          <w:p w14:paraId="761E51D4" w14:textId="77777777" w:rsidR="00214B48" w:rsidRPr="008D3C41" w:rsidRDefault="00214B48" w:rsidP="00392893">
            <w:pPr>
              <w:rPr>
                <w:rFonts w:ascii="Times New Roman" w:hAnsi="Times New Roman"/>
                <w:sz w:val="24"/>
                <w:szCs w:val="24"/>
              </w:rPr>
            </w:pPr>
            <w:r w:rsidRPr="008D3C41">
              <w:rPr>
                <w:rFonts w:ascii="Times New Roman" w:eastAsia="Times New Roman" w:hAnsi="Times New Roman"/>
                <w:color w:val="000000" w:themeColor="text1"/>
                <w:sz w:val="24"/>
                <w:szCs w:val="24"/>
              </w:rPr>
              <w:t>Değerlendirmek</w:t>
            </w:r>
          </w:p>
        </w:tc>
      </w:tr>
      <w:tr w:rsidR="00214B48" w:rsidRPr="008D3C41" w14:paraId="1BF3F22A" w14:textId="77777777" w:rsidTr="00392893">
        <w:trPr>
          <w:trHeight w:val="454"/>
        </w:trPr>
        <w:tc>
          <w:tcPr>
            <w:tcW w:w="1129" w:type="dxa"/>
            <w:vAlign w:val="center"/>
          </w:tcPr>
          <w:p w14:paraId="2DBB857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Ö5</w:t>
            </w:r>
          </w:p>
        </w:tc>
        <w:tc>
          <w:tcPr>
            <w:tcW w:w="8957" w:type="dxa"/>
            <w:vAlign w:val="center"/>
          </w:tcPr>
          <w:p w14:paraId="0DFC1D12" w14:textId="77777777" w:rsidR="00214B48" w:rsidRPr="008D3C41" w:rsidRDefault="00214B48" w:rsidP="00392893">
            <w:pPr>
              <w:rPr>
                <w:rFonts w:ascii="Times New Roman" w:hAnsi="Times New Roman"/>
                <w:sz w:val="24"/>
                <w:szCs w:val="24"/>
              </w:rPr>
            </w:pPr>
            <w:r w:rsidRPr="008D3C41">
              <w:rPr>
                <w:rFonts w:ascii="Times New Roman" w:eastAsia="Times New Roman" w:hAnsi="Times New Roman"/>
                <w:sz w:val="24"/>
                <w:szCs w:val="24"/>
              </w:rPr>
              <w:t>Küresel İdare Hukuku Tartışmaları Hakkında Bilgi Edinmek</w:t>
            </w:r>
          </w:p>
        </w:tc>
      </w:tr>
      <w:tr w:rsidR="00214B48" w:rsidRPr="008D3C41" w14:paraId="2F7D2F45" w14:textId="77777777" w:rsidTr="00392893">
        <w:trPr>
          <w:trHeight w:val="454"/>
        </w:trPr>
        <w:tc>
          <w:tcPr>
            <w:tcW w:w="1129" w:type="dxa"/>
            <w:vAlign w:val="center"/>
          </w:tcPr>
          <w:p w14:paraId="789DF8B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Ö6</w:t>
            </w:r>
          </w:p>
        </w:tc>
        <w:tc>
          <w:tcPr>
            <w:tcW w:w="8957" w:type="dxa"/>
            <w:vAlign w:val="center"/>
          </w:tcPr>
          <w:p w14:paraId="5F5A8A6C" w14:textId="77777777" w:rsidR="00214B48" w:rsidRPr="008D3C41" w:rsidRDefault="00214B48" w:rsidP="00392893">
            <w:pPr>
              <w:rPr>
                <w:rFonts w:ascii="Times New Roman" w:hAnsi="Times New Roman"/>
                <w:sz w:val="24"/>
                <w:szCs w:val="24"/>
              </w:rPr>
            </w:pPr>
            <w:r w:rsidRPr="008D3C41">
              <w:rPr>
                <w:rFonts w:ascii="Times New Roman" w:hAnsi="Times New Roman"/>
                <w:color w:val="000000" w:themeColor="text1"/>
                <w:sz w:val="24"/>
                <w:szCs w:val="24"/>
                <w:shd w:val="clear" w:color="auto" w:fill="FFFFFF"/>
              </w:rPr>
              <w:t>Güncel Kamu Hizmetlerini Değerlendirmek</w:t>
            </w:r>
          </w:p>
        </w:tc>
      </w:tr>
      <w:tr w:rsidR="00214B48" w:rsidRPr="008D3C41" w14:paraId="2AA07667" w14:textId="77777777" w:rsidTr="00392893">
        <w:trPr>
          <w:trHeight w:val="454"/>
        </w:trPr>
        <w:tc>
          <w:tcPr>
            <w:tcW w:w="1129" w:type="dxa"/>
            <w:vAlign w:val="center"/>
          </w:tcPr>
          <w:p w14:paraId="708B425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Ö7</w:t>
            </w:r>
          </w:p>
        </w:tc>
        <w:tc>
          <w:tcPr>
            <w:tcW w:w="8957" w:type="dxa"/>
            <w:vAlign w:val="center"/>
          </w:tcPr>
          <w:p w14:paraId="297C8FAC" w14:textId="77777777" w:rsidR="00214B48" w:rsidRPr="008D3C41" w:rsidRDefault="00214B48" w:rsidP="00392893">
            <w:pPr>
              <w:widowControl w:val="0"/>
              <w:autoSpaceDE w:val="0"/>
              <w:autoSpaceDN w:val="0"/>
              <w:adjustRightInd w:val="0"/>
              <w:rPr>
                <w:rFonts w:ascii="Times New Roman" w:hAnsi="Times New Roman"/>
                <w:sz w:val="24"/>
                <w:szCs w:val="24"/>
              </w:rPr>
            </w:pPr>
            <w:r w:rsidRPr="008D3C41">
              <w:rPr>
                <w:rFonts w:ascii="Times New Roman" w:hAnsi="Times New Roman"/>
                <w:sz w:val="24"/>
                <w:szCs w:val="24"/>
              </w:rPr>
              <w:t xml:space="preserve">Kolluk Faaliyetlerinin Sınırlarını </w:t>
            </w:r>
            <w:r>
              <w:rPr>
                <w:rFonts w:ascii="Times New Roman" w:hAnsi="Times New Roman"/>
                <w:sz w:val="24"/>
                <w:szCs w:val="24"/>
              </w:rPr>
              <w:t>v</w:t>
            </w:r>
            <w:r w:rsidRPr="008D3C41">
              <w:rPr>
                <w:rFonts w:ascii="Times New Roman" w:hAnsi="Times New Roman"/>
                <w:sz w:val="24"/>
                <w:szCs w:val="24"/>
              </w:rPr>
              <w:t>e Bu Konudaki Tartışmaları</w:t>
            </w:r>
            <w:r>
              <w:rPr>
                <w:rFonts w:ascii="Times New Roman" w:hAnsi="Times New Roman"/>
                <w:sz w:val="24"/>
                <w:szCs w:val="24"/>
              </w:rPr>
              <w:t xml:space="preserve"> </w:t>
            </w:r>
            <w:r w:rsidRPr="008D3C41">
              <w:rPr>
                <w:rFonts w:ascii="Times New Roman" w:hAnsi="Times New Roman"/>
                <w:sz w:val="24"/>
                <w:szCs w:val="24"/>
              </w:rPr>
              <w:t>Değerlendirmek</w:t>
            </w:r>
          </w:p>
        </w:tc>
      </w:tr>
      <w:tr w:rsidR="00214B48" w:rsidRPr="008D3C41" w14:paraId="76C105F3" w14:textId="77777777" w:rsidTr="00392893">
        <w:trPr>
          <w:trHeight w:val="454"/>
        </w:trPr>
        <w:tc>
          <w:tcPr>
            <w:tcW w:w="1129" w:type="dxa"/>
            <w:vAlign w:val="center"/>
          </w:tcPr>
          <w:p w14:paraId="68EB1AB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Ö8</w:t>
            </w:r>
          </w:p>
        </w:tc>
        <w:tc>
          <w:tcPr>
            <w:tcW w:w="8957" w:type="dxa"/>
            <w:vAlign w:val="center"/>
          </w:tcPr>
          <w:p w14:paraId="1E6DD640" w14:textId="77777777" w:rsidR="00214B48" w:rsidRPr="008D3C41" w:rsidRDefault="00214B48" w:rsidP="00392893">
            <w:pPr>
              <w:rPr>
                <w:rFonts w:ascii="Times New Roman" w:hAnsi="Times New Roman"/>
                <w:sz w:val="24"/>
                <w:szCs w:val="24"/>
              </w:rPr>
            </w:pPr>
            <w:r w:rsidRPr="008D3C41">
              <w:rPr>
                <w:rFonts w:ascii="Times New Roman" w:eastAsia="Times New Roman" w:hAnsi="Times New Roman"/>
                <w:sz w:val="24"/>
                <w:szCs w:val="24"/>
              </w:rPr>
              <w:t xml:space="preserve">Kamu Personel Rejimini </w:t>
            </w:r>
            <w:r>
              <w:rPr>
                <w:rFonts w:ascii="Times New Roman" w:eastAsia="Times New Roman" w:hAnsi="Times New Roman"/>
                <w:sz w:val="24"/>
                <w:szCs w:val="24"/>
              </w:rPr>
              <w:t>v</w:t>
            </w:r>
            <w:r w:rsidRPr="008D3C41">
              <w:rPr>
                <w:rFonts w:ascii="Times New Roman" w:eastAsia="Times New Roman" w:hAnsi="Times New Roman"/>
                <w:sz w:val="24"/>
                <w:szCs w:val="24"/>
              </w:rPr>
              <w:t>e Tartışmalarını Değerlendirmek</w:t>
            </w:r>
          </w:p>
        </w:tc>
      </w:tr>
      <w:tr w:rsidR="00214B48" w:rsidRPr="008D3C41" w14:paraId="660CFF99" w14:textId="77777777" w:rsidTr="00392893">
        <w:trPr>
          <w:trHeight w:val="454"/>
        </w:trPr>
        <w:tc>
          <w:tcPr>
            <w:tcW w:w="1129" w:type="dxa"/>
            <w:vAlign w:val="center"/>
          </w:tcPr>
          <w:p w14:paraId="660E3E06"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Ö9</w:t>
            </w:r>
          </w:p>
        </w:tc>
        <w:tc>
          <w:tcPr>
            <w:tcW w:w="8957" w:type="dxa"/>
            <w:vAlign w:val="center"/>
          </w:tcPr>
          <w:p w14:paraId="4B6E6B08" w14:textId="77777777" w:rsidR="00214B48" w:rsidRPr="008D3C41" w:rsidRDefault="00214B48" w:rsidP="00392893">
            <w:pPr>
              <w:widowControl w:val="0"/>
              <w:autoSpaceDE w:val="0"/>
              <w:autoSpaceDN w:val="0"/>
              <w:adjustRightInd w:val="0"/>
              <w:rPr>
                <w:rFonts w:ascii="Times New Roman" w:eastAsia="Times New Roman" w:hAnsi="Times New Roman"/>
                <w:sz w:val="24"/>
                <w:szCs w:val="24"/>
              </w:rPr>
            </w:pPr>
            <w:r w:rsidRPr="008D3C41">
              <w:rPr>
                <w:rFonts w:ascii="Times New Roman" w:eastAsia="Times New Roman" w:hAnsi="Times New Roman"/>
                <w:sz w:val="24"/>
                <w:szCs w:val="24"/>
              </w:rPr>
              <w:t>İdarenin Hesap Verebilirliği</w:t>
            </w:r>
            <w:r>
              <w:rPr>
                <w:rFonts w:ascii="Times New Roman" w:eastAsia="Times New Roman" w:hAnsi="Times New Roman"/>
                <w:sz w:val="24"/>
                <w:szCs w:val="24"/>
              </w:rPr>
              <w:t xml:space="preserve"> Hakkında</w:t>
            </w:r>
            <w:r w:rsidRPr="008D3C41">
              <w:rPr>
                <w:rFonts w:ascii="Times New Roman" w:eastAsia="Times New Roman" w:hAnsi="Times New Roman"/>
                <w:sz w:val="24"/>
                <w:szCs w:val="24"/>
              </w:rPr>
              <w:t xml:space="preserve"> Bilgi Sahibi Olmak</w:t>
            </w:r>
          </w:p>
        </w:tc>
      </w:tr>
      <w:tr w:rsidR="00214B48" w:rsidRPr="008D3C41" w14:paraId="19071411" w14:textId="77777777" w:rsidTr="00392893">
        <w:trPr>
          <w:trHeight w:val="454"/>
        </w:trPr>
        <w:tc>
          <w:tcPr>
            <w:tcW w:w="1129" w:type="dxa"/>
            <w:vAlign w:val="center"/>
          </w:tcPr>
          <w:p w14:paraId="1BB68DCA"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Ö10</w:t>
            </w:r>
          </w:p>
        </w:tc>
        <w:tc>
          <w:tcPr>
            <w:tcW w:w="8957" w:type="dxa"/>
            <w:vAlign w:val="center"/>
          </w:tcPr>
          <w:p w14:paraId="456A45DD" w14:textId="77777777" w:rsidR="00214B48" w:rsidRPr="008D3C41" w:rsidRDefault="00214B48" w:rsidP="00392893">
            <w:pPr>
              <w:widowControl w:val="0"/>
              <w:autoSpaceDE w:val="0"/>
              <w:autoSpaceDN w:val="0"/>
              <w:adjustRightInd w:val="0"/>
              <w:rPr>
                <w:rFonts w:ascii="Times New Roman" w:eastAsia="Times New Roman" w:hAnsi="Times New Roman"/>
                <w:sz w:val="24"/>
                <w:szCs w:val="24"/>
              </w:rPr>
            </w:pPr>
            <w:r w:rsidRPr="008D3C41">
              <w:rPr>
                <w:rFonts w:ascii="Times New Roman" w:eastAsia="Times New Roman" w:hAnsi="Times New Roman"/>
                <w:sz w:val="24"/>
                <w:szCs w:val="24"/>
              </w:rPr>
              <w:t xml:space="preserve">İdarenin Denetim Mekanizmaları Hakkında Bilgi Sahibi Olmak </w:t>
            </w:r>
          </w:p>
        </w:tc>
      </w:tr>
      <w:tr w:rsidR="00214B48" w:rsidRPr="008D3C41" w14:paraId="395726D4" w14:textId="77777777" w:rsidTr="00392893">
        <w:trPr>
          <w:trHeight w:val="454"/>
        </w:trPr>
        <w:tc>
          <w:tcPr>
            <w:tcW w:w="1129" w:type="dxa"/>
            <w:vAlign w:val="center"/>
          </w:tcPr>
          <w:p w14:paraId="3F998F6A"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Ö11</w:t>
            </w:r>
          </w:p>
        </w:tc>
        <w:tc>
          <w:tcPr>
            <w:tcW w:w="8957" w:type="dxa"/>
            <w:vAlign w:val="center"/>
          </w:tcPr>
          <w:p w14:paraId="011FBB0A" w14:textId="77777777" w:rsidR="00214B48" w:rsidRPr="008D3C41" w:rsidRDefault="00214B48" w:rsidP="00392893">
            <w:pPr>
              <w:widowControl w:val="0"/>
              <w:autoSpaceDE w:val="0"/>
              <w:autoSpaceDN w:val="0"/>
              <w:adjustRightInd w:val="0"/>
              <w:rPr>
                <w:rFonts w:ascii="Times New Roman" w:eastAsia="Times New Roman" w:hAnsi="Times New Roman"/>
                <w:sz w:val="24"/>
                <w:szCs w:val="24"/>
              </w:rPr>
            </w:pPr>
            <w:r w:rsidRPr="008D3C41">
              <w:rPr>
                <w:rFonts w:ascii="Times New Roman" w:eastAsia="Times New Roman" w:hAnsi="Times New Roman"/>
                <w:sz w:val="24"/>
                <w:szCs w:val="24"/>
              </w:rPr>
              <w:t>İdarenin Sorumluluğu Hakkındaki Yargı Kararlarını Analiz Etmek</w:t>
            </w:r>
          </w:p>
        </w:tc>
      </w:tr>
      <w:tr w:rsidR="00214B48" w:rsidRPr="008D3C41" w14:paraId="461A4F22" w14:textId="77777777" w:rsidTr="00392893">
        <w:trPr>
          <w:trHeight w:val="454"/>
        </w:trPr>
        <w:tc>
          <w:tcPr>
            <w:tcW w:w="1129" w:type="dxa"/>
            <w:vAlign w:val="center"/>
          </w:tcPr>
          <w:p w14:paraId="5F7975B2"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Ö12</w:t>
            </w:r>
          </w:p>
        </w:tc>
        <w:tc>
          <w:tcPr>
            <w:tcW w:w="8957" w:type="dxa"/>
            <w:vAlign w:val="center"/>
          </w:tcPr>
          <w:p w14:paraId="51A51B6F" w14:textId="77777777" w:rsidR="00214B48" w:rsidRPr="008D3C41" w:rsidRDefault="00214B48" w:rsidP="00392893">
            <w:pPr>
              <w:rPr>
                <w:rFonts w:ascii="Times New Roman" w:hAnsi="Times New Roman"/>
                <w:sz w:val="24"/>
                <w:szCs w:val="24"/>
              </w:rPr>
            </w:pPr>
            <w:r w:rsidRPr="008D3C41">
              <w:rPr>
                <w:rFonts w:ascii="Times New Roman" w:eastAsia="Times New Roman" w:hAnsi="Times New Roman"/>
                <w:sz w:val="24"/>
                <w:szCs w:val="24"/>
              </w:rPr>
              <w:t>İdare Hukuku Kapsamında Çevre Sorunlarını</w:t>
            </w:r>
            <w:r>
              <w:rPr>
                <w:rFonts w:ascii="Times New Roman" w:eastAsia="Times New Roman" w:hAnsi="Times New Roman"/>
                <w:sz w:val="24"/>
                <w:szCs w:val="24"/>
              </w:rPr>
              <w:t xml:space="preserve"> Değerlendirmek</w:t>
            </w:r>
          </w:p>
        </w:tc>
      </w:tr>
    </w:tbl>
    <w:p w14:paraId="7A5AB512" w14:textId="77777777" w:rsidR="00214B48" w:rsidRPr="008D3C41" w:rsidRDefault="00214B48" w:rsidP="00214B48">
      <w:pPr>
        <w:rPr>
          <w:rFonts w:ascii="Times New Roman" w:hAnsi="Times New Roman"/>
          <w:sz w:val="24"/>
          <w:szCs w:val="24"/>
        </w:rPr>
      </w:pPr>
    </w:p>
    <w:p w14:paraId="04E17F0F" w14:textId="77777777" w:rsidR="00214B48" w:rsidRPr="008D3C41" w:rsidRDefault="00214B48" w:rsidP="00214B48">
      <w:pPr>
        <w:rPr>
          <w:rFonts w:ascii="Times New Roman" w:hAnsi="Times New Roman"/>
          <w:sz w:val="24"/>
          <w:szCs w:val="24"/>
        </w:rPr>
      </w:pPr>
    </w:p>
    <w:p w14:paraId="59D41E51"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399BE849" w14:textId="77777777" w:rsidR="00214B48" w:rsidRPr="008D3C41" w:rsidRDefault="00214B48" w:rsidP="00214B48">
      <w:pPr>
        <w:jc w:val="center"/>
        <w:rPr>
          <w:rFonts w:ascii="Times New Roman" w:hAnsi="Times New Roman"/>
          <w:b/>
          <w:sz w:val="24"/>
          <w:szCs w:val="24"/>
        </w:rPr>
      </w:pPr>
      <w:r w:rsidRPr="008D3C41">
        <w:rPr>
          <w:rFonts w:ascii="Times New Roman" w:hAnsi="Times New Roman"/>
          <w:b/>
          <w:sz w:val="24"/>
          <w:szCs w:val="24"/>
        </w:rPr>
        <w:lastRenderedPageBreak/>
        <w:t>PROGRAM YETERLİLİKLERİ</w:t>
      </w:r>
    </w:p>
    <w:tbl>
      <w:tblPr>
        <w:tblStyle w:val="TabloKlavuzu"/>
        <w:tblW w:w="5000" w:type="pct"/>
        <w:tblLook w:val="04A0" w:firstRow="1" w:lastRow="0" w:firstColumn="1" w:lastColumn="0" w:noHBand="0" w:noVBand="1"/>
      </w:tblPr>
      <w:tblGrid>
        <w:gridCol w:w="1087"/>
        <w:gridCol w:w="5287"/>
        <w:gridCol w:w="709"/>
        <w:gridCol w:w="709"/>
        <w:gridCol w:w="567"/>
        <w:gridCol w:w="708"/>
        <w:gridCol w:w="567"/>
        <w:gridCol w:w="560"/>
      </w:tblGrid>
      <w:tr w:rsidR="00214B48" w:rsidRPr="008D3C41" w14:paraId="682CE7F0" w14:textId="77777777" w:rsidTr="00392893">
        <w:trPr>
          <w:trHeight w:val="454"/>
        </w:trPr>
        <w:tc>
          <w:tcPr>
            <w:tcW w:w="10194" w:type="dxa"/>
            <w:gridSpan w:val="8"/>
            <w:vAlign w:val="center"/>
          </w:tcPr>
          <w:p w14:paraId="2D2B10B6" w14:textId="77777777" w:rsidR="00214B48" w:rsidRPr="008D3C41" w:rsidRDefault="00214B48" w:rsidP="00392893">
            <w:pPr>
              <w:rPr>
                <w:rFonts w:ascii="Times New Roman" w:hAnsi="Times New Roman"/>
                <w:b/>
                <w:sz w:val="24"/>
                <w:szCs w:val="24"/>
              </w:rPr>
            </w:pPr>
            <w:r w:rsidRPr="008D3C41">
              <w:rPr>
                <w:rFonts w:ascii="Times New Roman" w:hAnsi="Times New Roman"/>
                <w:b/>
                <w:sz w:val="24"/>
                <w:szCs w:val="24"/>
              </w:rPr>
              <w:t>Program Adı</w:t>
            </w:r>
          </w:p>
        </w:tc>
      </w:tr>
      <w:tr w:rsidR="00214B48" w:rsidRPr="008D3C41" w14:paraId="6D75C43B" w14:textId="77777777" w:rsidTr="00392893">
        <w:trPr>
          <w:trHeight w:val="454"/>
        </w:trPr>
        <w:tc>
          <w:tcPr>
            <w:tcW w:w="1087" w:type="dxa"/>
            <w:vMerge w:val="restart"/>
            <w:vAlign w:val="center"/>
          </w:tcPr>
          <w:p w14:paraId="1DCAC984" w14:textId="77777777" w:rsidR="00214B48" w:rsidRPr="008D3C41" w:rsidRDefault="00214B48" w:rsidP="00392893">
            <w:pPr>
              <w:jc w:val="center"/>
              <w:rPr>
                <w:rFonts w:ascii="Times New Roman" w:hAnsi="Times New Roman"/>
                <w:b/>
                <w:sz w:val="24"/>
                <w:szCs w:val="24"/>
              </w:rPr>
            </w:pPr>
            <w:proofErr w:type="spellStart"/>
            <w:r w:rsidRPr="008D3C41">
              <w:rPr>
                <w:rFonts w:ascii="Times New Roman" w:hAnsi="Times New Roman"/>
                <w:b/>
                <w:sz w:val="24"/>
                <w:szCs w:val="24"/>
              </w:rPr>
              <w:t>S.Nu</w:t>
            </w:r>
            <w:proofErr w:type="spellEnd"/>
            <w:r w:rsidRPr="008D3C41">
              <w:rPr>
                <w:rFonts w:ascii="Times New Roman" w:hAnsi="Times New Roman"/>
                <w:b/>
                <w:sz w:val="24"/>
                <w:szCs w:val="24"/>
              </w:rPr>
              <w:t>.</w:t>
            </w:r>
          </w:p>
        </w:tc>
        <w:tc>
          <w:tcPr>
            <w:tcW w:w="5287" w:type="dxa"/>
            <w:vMerge w:val="restart"/>
            <w:vAlign w:val="center"/>
          </w:tcPr>
          <w:p w14:paraId="07A192F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Açıklama</w:t>
            </w:r>
          </w:p>
        </w:tc>
        <w:tc>
          <w:tcPr>
            <w:tcW w:w="3820" w:type="dxa"/>
            <w:gridSpan w:val="6"/>
            <w:tcBorders>
              <w:bottom w:val="single" w:sz="4" w:space="0" w:color="auto"/>
            </w:tcBorders>
            <w:vAlign w:val="center"/>
          </w:tcPr>
          <w:p w14:paraId="5C8ECDB0"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Dersin Katkı Düzeyi</w:t>
            </w:r>
          </w:p>
        </w:tc>
      </w:tr>
      <w:tr w:rsidR="00214B48" w:rsidRPr="008D3C41" w14:paraId="03AC4F49" w14:textId="77777777" w:rsidTr="00392893">
        <w:trPr>
          <w:trHeight w:val="227"/>
        </w:trPr>
        <w:tc>
          <w:tcPr>
            <w:tcW w:w="1087" w:type="dxa"/>
            <w:vMerge/>
            <w:vAlign w:val="center"/>
          </w:tcPr>
          <w:p w14:paraId="59F60FD5" w14:textId="77777777" w:rsidR="00214B48" w:rsidRPr="008D3C41" w:rsidRDefault="00214B48" w:rsidP="00392893">
            <w:pPr>
              <w:jc w:val="center"/>
              <w:rPr>
                <w:rFonts w:ascii="Times New Roman" w:hAnsi="Times New Roman"/>
                <w:b/>
                <w:sz w:val="24"/>
                <w:szCs w:val="24"/>
              </w:rPr>
            </w:pPr>
          </w:p>
        </w:tc>
        <w:tc>
          <w:tcPr>
            <w:tcW w:w="5287" w:type="dxa"/>
            <w:vMerge/>
            <w:vAlign w:val="center"/>
          </w:tcPr>
          <w:p w14:paraId="4FCA36B8" w14:textId="77777777" w:rsidR="00214B48" w:rsidRPr="008D3C41" w:rsidRDefault="00214B48" w:rsidP="00392893">
            <w:pPr>
              <w:rPr>
                <w:rFonts w:ascii="Times New Roman" w:hAnsi="Times New Roman"/>
                <w:sz w:val="24"/>
                <w:szCs w:val="24"/>
              </w:rPr>
            </w:pPr>
          </w:p>
        </w:tc>
        <w:tc>
          <w:tcPr>
            <w:tcW w:w="709" w:type="dxa"/>
            <w:vAlign w:val="center"/>
          </w:tcPr>
          <w:p w14:paraId="1BA2109B"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0</w:t>
            </w:r>
          </w:p>
        </w:tc>
        <w:tc>
          <w:tcPr>
            <w:tcW w:w="709" w:type="dxa"/>
            <w:vAlign w:val="center"/>
          </w:tcPr>
          <w:p w14:paraId="3363C30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1</w:t>
            </w:r>
          </w:p>
        </w:tc>
        <w:tc>
          <w:tcPr>
            <w:tcW w:w="567" w:type="dxa"/>
            <w:vAlign w:val="center"/>
          </w:tcPr>
          <w:p w14:paraId="153DD0A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2</w:t>
            </w:r>
          </w:p>
        </w:tc>
        <w:tc>
          <w:tcPr>
            <w:tcW w:w="708" w:type="dxa"/>
            <w:vAlign w:val="center"/>
          </w:tcPr>
          <w:p w14:paraId="7F79E90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3</w:t>
            </w:r>
          </w:p>
        </w:tc>
        <w:tc>
          <w:tcPr>
            <w:tcW w:w="567" w:type="dxa"/>
            <w:vAlign w:val="center"/>
          </w:tcPr>
          <w:p w14:paraId="02EDE6B9"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4</w:t>
            </w:r>
          </w:p>
        </w:tc>
        <w:tc>
          <w:tcPr>
            <w:tcW w:w="560" w:type="dxa"/>
            <w:vAlign w:val="center"/>
          </w:tcPr>
          <w:p w14:paraId="7BB902C6"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5</w:t>
            </w:r>
          </w:p>
        </w:tc>
      </w:tr>
      <w:tr w:rsidR="00214B48" w:rsidRPr="008D3C41" w14:paraId="443282EA" w14:textId="77777777" w:rsidTr="00392893">
        <w:trPr>
          <w:trHeight w:val="454"/>
        </w:trPr>
        <w:tc>
          <w:tcPr>
            <w:tcW w:w="1087" w:type="dxa"/>
            <w:vAlign w:val="center"/>
          </w:tcPr>
          <w:p w14:paraId="046A568D"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P1</w:t>
            </w:r>
          </w:p>
        </w:tc>
        <w:tc>
          <w:tcPr>
            <w:tcW w:w="5287" w:type="dxa"/>
            <w:vAlign w:val="center"/>
          </w:tcPr>
          <w:p w14:paraId="7E870715"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 alanında kavramsal bilgilere, kuramsal ve uygulama açısından aralarındaki ilişkiyi kavrayacak şekilde sahiptir. </w:t>
            </w:r>
          </w:p>
        </w:tc>
        <w:tc>
          <w:tcPr>
            <w:tcW w:w="709" w:type="dxa"/>
            <w:vAlign w:val="center"/>
          </w:tcPr>
          <w:p w14:paraId="1D27A2BF" w14:textId="77777777" w:rsidR="00214B48" w:rsidRPr="008D3C41" w:rsidRDefault="00214B48" w:rsidP="00392893">
            <w:pPr>
              <w:jc w:val="center"/>
              <w:rPr>
                <w:rFonts w:ascii="Times New Roman" w:hAnsi="Times New Roman"/>
                <w:sz w:val="24"/>
                <w:szCs w:val="24"/>
              </w:rPr>
            </w:pPr>
          </w:p>
        </w:tc>
        <w:tc>
          <w:tcPr>
            <w:tcW w:w="709" w:type="dxa"/>
            <w:vAlign w:val="center"/>
          </w:tcPr>
          <w:p w14:paraId="149B4571" w14:textId="77777777" w:rsidR="00214B48" w:rsidRPr="008D3C41" w:rsidRDefault="00214B48" w:rsidP="00392893">
            <w:pPr>
              <w:jc w:val="center"/>
              <w:rPr>
                <w:rFonts w:ascii="Times New Roman" w:hAnsi="Times New Roman"/>
                <w:sz w:val="24"/>
                <w:szCs w:val="24"/>
              </w:rPr>
            </w:pPr>
          </w:p>
        </w:tc>
        <w:tc>
          <w:tcPr>
            <w:tcW w:w="567" w:type="dxa"/>
            <w:vAlign w:val="center"/>
          </w:tcPr>
          <w:p w14:paraId="23C3C18A"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27E49B88" w14:textId="77777777" w:rsidR="00214B48" w:rsidRPr="008D3C41" w:rsidRDefault="00214B48" w:rsidP="00392893">
            <w:pPr>
              <w:jc w:val="center"/>
              <w:rPr>
                <w:rFonts w:ascii="Times New Roman" w:hAnsi="Times New Roman"/>
                <w:sz w:val="24"/>
                <w:szCs w:val="24"/>
              </w:rPr>
            </w:pPr>
          </w:p>
        </w:tc>
        <w:tc>
          <w:tcPr>
            <w:tcW w:w="567" w:type="dxa"/>
          </w:tcPr>
          <w:p w14:paraId="082F866D" w14:textId="77777777" w:rsidR="00214B48" w:rsidRPr="008D3C41" w:rsidRDefault="00214B48" w:rsidP="00392893">
            <w:pPr>
              <w:jc w:val="center"/>
              <w:rPr>
                <w:rFonts w:ascii="Times New Roman" w:hAnsi="Times New Roman"/>
                <w:sz w:val="24"/>
                <w:szCs w:val="24"/>
              </w:rPr>
            </w:pPr>
          </w:p>
        </w:tc>
        <w:tc>
          <w:tcPr>
            <w:tcW w:w="560" w:type="dxa"/>
          </w:tcPr>
          <w:p w14:paraId="2244CB28" w14:textId="77777777" w:rsidR="00214B48" w:rsidRPr="008D3C41" w:rsidRDefault="00214B48" w:rsidP="00392893">
            <w:pPr>
              <w:jc w:val="center"/>
              <w:rPr>
                <w:rFonts w:ascii="Times New Roman" w:hAnsi="Times New Roman"/>
                <w:sz w:val="24"/>
                <w:szCs w:val="24"/>
              </w:rPr>
            </w:pPr>
          </w:p>
        </w:tc>
      </w:tr>
      <w:tr w:rsidR="00214B48" w:rsidRPr="008D3C41" w14:paraId="2D522505" w14:textId="77777777" w:rsidTr="00392893">
        <w:trPr>
          <w:trHeight w:val="454"/>
        </w:trPr>
        <w:tc>
          <w:tcPr>
            <w:tcW w:w="1087" w:type="dxa"/>
            <w:vAlign w:val="center"/>
          </w:tcPr>
          <w:p w14:paraId="60D52C7D"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P2</w:t>
            </w:r>
          </w:p>
        </w:tc>
        <w:tc>
          <w:tcPr>
            <w:tcW w:w="5287" w:type="dxa"/>
            <w:vAlign w:val="center"/>
          </w:tcPr>
          <w:p w14:paraId="6D189D4F"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Alanın ilişkili olduğu çok disiplinli etkileşimi kavrar. </w:t>
            </w:r>
          </w:p>
        </w:tc>
        <w:tc>
          <w:tcPr>
            <w:tcW w:w="709" w:type="dxa"/>
            <w:vAlign w:val="center"/>
          </w:tcPr>
          <w:p w14:paraId="6457E119" w14:textId="77777777" w:rsidR="00214B48" w:rsidRPr="008D3C41" w:rsidRDefault="00214B48" w:rsidP="00392893">
            <w:pPr>
              <w:jc w:val="center"/>
              <w:rPr>
                <w:rFonts w:ascii="Times New Roman" w:hAnsi="Times New Roman"/>
                <w:sz w:val="24"/>
                <w:szCs w:val="24"/>
              </w:rPr>
            </w:pPr>
          </w:p>
        </w:tc>
        <w:tc>
          <w:tcPr>
            <w:tcW w:w="709" w:type="dxa"/>
            <w:vAlign w:val="center"/>
          </w:tcPr>
          <w:p w14:paraId="1A637099" w14:textId="77777777" w:rsidR="00214B48" w:rsidRPr="008D3C41" w:rsidRDefault="00214B48" w:rsidP="00392893">
            <w:pPr>
              <w:jc w:val="center"/>
              <w:rPr>
                <w:rFonts w:ascii="Times New Roman" w:hAnsi="Times New Roman"/>
                <w:sz w:val="24"/>
                <w:szCs w:val="24"/>
              </w:rPr>
            </w:pPr>
          </w:p>
        </w:tc>
        <w:tc>
          <w:tcPr>
            <w:tcW w:w="567" w:type="dxa"/>
            <w:vAlign w:val="center"/>
          </w:tcPr>
          <w:p w14:paraId="73E3625D" w14:textId="77777777" w:rsidR="00214B48" w:rsidRPr="008D3C41" w:rsidRDefault="00214B48" w:rsidP="00392893">
            <w:pPr>
              <w:jc w:val="center"/>
              <w:rPr>
                <w:rFonts w:ascii="Times New Roman" w:hAnsi="Times New Roman"/>
                <w:sz w:val="24"/>
                <w:szCs w:val="24"/>
              </w:rPr>
            </w:pPr>
          </w:p>
        </w:tc>
        <w:tc>
          <w:tcPr>
            <w:tcW w:w="708" w:type="dxa"/>
            <w:vAlign w:val="center"/>
          </w:tcPr>
          <w:p w14:paraId="7541803E" w14:textId="77777777" w:rsidR="00214B48" w:rsidRPr="008D3C41" w:rsidRDefault="00214B48" w:rsidP="00392893">
            <w:pPr>
              <w:jc w:val="center"/>
              <w:rPr>
                <w:rFonts w:ascii="Times New Roman" w:hAnsi="Times New Roman"/>
                <w:sz w:val="24"/>
                <w:szCs w:val="24"/>
              </w:rPr>
            </w:pPr>
          </w:p>
        </w:tc>
        <w:tc>
          <w:tcPr>
            <w:tcW w:w="567" w:type="dxa"/>
          </w:tcPr>
          <w:p w14:paraId="6CE1D178" w14:textId="77777777" w:rsidR="00214B48" w:rsidRPr="008D3C41" w:rsidRDefault="00214B48" w:rsidP="00392893">
            <w:pPr>
              <w:jc w:val="center"/>
              <w:rPr>
                <w:rFonts w:ascii="Times New Roman" w:hAnsi="Times New Roman"/>
                <w:sz w:val="24"/>
                <w:szCs w:val="24"/>
              </w:rPr>
            </w:pPr>
          </w:p>
        </w:tc>
        <w:tc>
          <w:tcPr>
            <w:tcW w:w="560" w:type="dxa"/>
          </w:tcPr>
          <w:p w14:paraId="2E2DC7AE"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r>
      <w:tr w:rsidR="00214B48" w:rsidRPr="008D3C41" w14:paraId="6A6661A3" w14:textId="77777777" w:rsidTr="00392893">
        <w:trPr>
          <w:trHeight w:val="454"/>
        </w:trPr>
        <w:tc>
          <w:tcPr>
            <w:tcW w:w="1087" w:type="dxa"/>
            <w:vAlign w:val="center"/>
          </w:tcPr>
          <w:p w14:paraId="4362FD3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P3</w:t>
            </w:r>
          </w:p>
        </w:tc>
        <w:tc>
          <w:tcPr>
            <w:tcW w:w="5287" w:type="dxa"/>
            <w:vAlign w:val="center"/>
          </w:tcPr>
          <w:p w14:paraId="479A17DA"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 ile ilgili bir konuyu inceleyebilir ve çözümleyebilir. </w:t>
            </w:r>
          </w:p>
        </w:tc>
        <w:tc>
          <w:tcPr>
            <w:tcW w:w="709" w:type="dxa"/>
            <w:vAlign w:val="center"/>
          </w:tcPr>
          <w:p w14:paraId="7D91E859" w14:textId="77777777" w:rsidR="00214B48" w:rsidRPr="008D3C41" w:rsidRDefault="00214B48" w:rsidP="00392893">
            <w:pPr>
              <w:jc w:val="center"/>
              <w:rPr>
                <w:rFonts w:ascii="Times New Roman" w:hAnsi="Times New Roman"/>
                <w:sz w:val="24"/>
                <w:szCs w:val="24"/>
              </w:rPr>
            </w:pPr>
          </w:p>
        </w:tc>
        <w:tc>
          <w:tcPr>
            <w:tcW w:w="709" w:type="dxa"/>
            <w:vAlign w:val="center"/>
          </w:tcPr>
          <w:p w14:paraId="618B9C96" w14:textId="77777777" w:rsidR="00214B48" w:rsidRPr="008D3C41" w:rsidRDefault="00214B48" w:rsidP="00392893">
            <w:pPr>
              <w:jc w:val="center"/>
              <w:rPr>
                <w:rFonts w:ascii="Times New Roman" w:hAnsi="Times New Roman"/>
                <w:sz w:val="24"/>
                <w:szCs w:val="24"/>
              </w:rPr>
            </w:pPr>
          </w:p>
        </w:tc>
        <w:tc>
          <w:tcPr>
            <w:tcW w:w="567" w:type="dxa"/>
            <w:vAlign w:val="center"/>
          </w:tcPr>
          <w:p w14:paraId="440302E1"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42924A27" w14:textId="77777777" w:rsidR="00214B48" w:rsidRPr="008D3C41" w:rsidRDefault="00214B48" w:rsidP="00392893">
            <w:pPr>
              <w:jc w:val="center"/>
              <w:rPr>
                <w:rFonts w:ascii="Times New Roman" w:hAnsi="Times New Roman"/>
                <w:sz w:val="24"/>
                <w:szCs w:val="24"/>
              </w:rPr>
            </w:pPr>
          </w:p>
        </w:tc>
        <w:tc>
          <w:tcPr>
            <w:tcW w:w="567" w:type="dxa"/>
          </w:tcPr>
          <w:p w14:paraId="0133A0E6" w14:textId="77777777" w:rsidR="00214B48" w:rsidRPr="008D3C41" w:rsidRDefault="00214B48" w:rsidP="00392893">
            <w:pPr>
              <w:jc w:val="center"/>
              <w:rPr>
                <w:rFonts w:ascii="Times New Roman" w:hAnsi="Times New Roman"/>
                <w:sz w:val="24"/>
                <w:szCs w:val="24"/>
              </w:rPr>
            </w:pPr>
          </w:p>
        </w:tc>
        <w:tc>
          <w:tcPr>
            <w:tcW w:w="560" w:type="dxa"/>
          </w:tcPr>
          <w:p w14:paraId="34B04C28" w14:textId="77777777" w:rsidR="00214B48" w:rsidRPr="008D3C41" w:rsidRDefault="00214B48" w:rsidP="00392893">
            <w:pPr>
              <w:jc w:val="center"/>
              <w:rPr>
                <w:rFonts w:ascii="Times New Roman" w:hAnsi="Times New Roman"/>
                <w:sz w:val="24"/>
                <w:szCs w:val="24"/>
              </w:rPr>
            </w:pPr>
          </w:p>
        </w:tc>
      </w:tr>
      <w:tr w:rsidR="00214B48" w:rsidRPr="008D3C41" w14:paraId="00249A4F" w14:textId="77777777" w:rsidTr="00392893">
        <w:trPr>
          <w:trHeight w:val="454"/>
        </w:trPr>
        <w:tc>
          <w:tcPr>
            <w:tcW w:w="1087" w:type="dxa"/>
            <w:vAlign w:val="center"/>
          </w:tcPr>
          <w:p w14:paraId="74BC9E03"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P4</w:t>
            </w:r>
          </w:p>
        </w:tc>
        <w:tc>
          <w:tcPr>
            <w:tcW w:w="5287" w:type="dxa"/>
            <w:vAlign w:val="center"/>
          </w:tcPr>
          <w:p w14:paraId="0306E1EA"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 alanına ilişkin ulusal ve uluslararası yayınları takip eder, bilgilerini uzmanlık düzeyinde geliştirebilir ve derinleştirebilir. </w:t>
            </w:r>
          </w:p>
        </w:tc>
        <w:tc>
          <w:tcPr>
            <w:tcW w:w="709" w:type="dxa"/>
            <w:vAlign w:val="center"/>
          </w:tcPr>
          <w:p w14:paraId="3A157532" w14:textId="77777777" w:rsidR="00214B48" w:rsidRPr="008D3C41" w:rsidRDefault="00214B48" w:rsidP="00392893">
            <w:pPr>
              <w:jc w:val="center"/>
              <w:rPr>
                <w:rFonts w:ascii="Times New Roman" w:hAnsi="Times New Roman"/>
                <w:sz w:val="24"/>
                <w:szCs w:val="24"/>
              </w:rPr>
            </w:pPr>
          </w:p>
        </w:tc>
        <w:tc>
          <w:tcPr>
            <w:tcW w:w="709" w:type="dxa"/>
            <w:vAlign w:val="center"/>
          </w:tcPr>
          <w:p w14:paraId="643DD8EE" w14:textId="77777777" w:rsidR="00214B48" w:rsidRPr="008D3C41" w:rsidRDefault="00214B48" w:rsidP="00392893">
            <w:pPr>
              <w:jc w:val="center"/>
              <w:rPr>
                <w:rFonts w:ascii="Times New Roman" w:hAnsi="Times New Roman"/>
                <w:sz w:val="24"/>
                <w:szCs w:val="24"/>
              </w:rPr>
            </w:pPr>
          </w:p>
        </w:tc>
        <w:tc>
          <w:tcPr>
            <w:tcW w:w="567" w:type="dxa"/>
            <w:vAlign w:val="center"/>
          </w:tcPr>
          <w:p w14:paraId="33B8042B"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3584BA11" w14:textId="77777777" w:rsidR="00214B48" w:rsidRPr="008D3C41" w:rsidRDefault="00214B48" w:rsidP="00392893">
            <w:pPr>
              <w:jc w:val="center"/>
              <w:rPr>
                <w:rFonts w:ascii="Times New Roman" w:hAnsi="Times New Roman"/>
                <w:sz w:val="24"/>
                <w:szCs w:val="24"/>
              </w:rPr>
            </w:pPr>
          </w:p>
        </w:tc>
        <w:tc>
          <w:tcPr>
            <w:tcW w:w="567" w:type="dxa"/>
          </w:tcPr>
          <w:p w14:paraId="3FE2ECDA" w14:textId="77777777" w:rsidR="00214B48" w:rsidRPr="008D3C41" w:rsidRDefault="00214B48" w:rsidP="00392893">
            <w:pPr>
              <w:jc w:val="center"/>
              <w:rPr>
                <w:rFonts w:ascii="Times New Roman" w:hAnsi="Times New Roman"/>
                <w:sz w:val="24"/>
                <w:szCs w:val="24"/>
              </w:rPr>
            </w:pPr>
          </w:p>
        </w:tc>
        <w:tc>
          <w:tcPr>
            <w:tcW w:w="560" w:type="dxa"/>
          </w:tcPr>
          <w:p w14:paraId="7FA53664" w14:textId="77777777" w:rsidR="00214B48" w:rsidRPr="008D3C41" w:rsidRDefault="00214B48" w:rsidP="00392893">
            <w:pPr>
              <w:jc w:val="center"/>
              <w:rPr>
                <w:rFonts w:ascii="Times New Roman" w:hAnsi="Times New Roman"/>
                <w:sz w:val="24"/>
                <w:szCs w:val="24"/>
              </w:rPr>
            </w:pPr>
          </w:p>
        </w:tc>
      </w:tr>
      <w:tr w:rsidR="00214B48" w:rsidRPr="008D3C41" w14:paraId="64E7A1FF" w14:textId="77777777" w:rsidTr="00392893">
        <w:trPr>
          <w:trHeight w:val="454"/>
        </w:trPr>
        <w:tc>
          <w:tcPr>
            <w:tcW w:w="1087" w:type="dxa"/>
            <w:vAlign w:val="center"/>
          </w:tcPr>
          <w:p w14:paraId="17408578"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P5</w:t>
            </w:r>
          </w:p>
        </w:tc>
        <w:tc>
          <w:tcPr>
            <w:tcW w:w="5287" w:type="dxa"/>
            <w:vAlign w:val="center"/>
          </w:tcPr>
          <w:p w14:paraId="214D0BFD"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 istihbarat, ulusal güvenlik, iç güvenlik, siber güvenlik gibi tematik güvenlik konularında ilişki ağını kavrayabilir. </w:t>
            </w:r>
          </w:p>
        </w:tc>
        <w:tc>
          <w:tcPr>
            <w:tcW w:w="709" w:type="dxa"/>
            <w:vAlign w:val="center"/>
          </w:tcPr>
          <w:p w14:paraId="23D19E05" w14:textId="77777777" w:rsidR="00214B48" w:rsidRPr="008D3C41" w:rsidRDefault="00214B48" w:rsidP="00392893">
            <w:pPr>
              <w:jc w:val="center"/>
              <w:rPr>
                <w:rFonts w:ascii="Times New Roman" w:hAnsi="Times New Roman"/>
                <w:sz w:val="24"/>
                <w:szCs w:val="24"/>
              </w:rPr>
            </w:pPr>
          </w:p>
        </w:tc>
        <w:tc>
          <w:tcPr>
            <w:tcW w:w="709" w:type="dxa"/>
            <w:vAlign w:val="center"/>
          </w:tcPr>
          <w:p w14:paraId="3BA7D8D8"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567" w:type="dxa"/>
            <w:vAlign w:val="center"/>
          </w:tcPr>
          <w:p w14:paraId="3136A4B2" w14:textId="77777777" w:rsidR="00214B48" w:rsidRPr="008D3C41" w:rsidRDefault="00214B48" w:rsidP="00392893">
            <w:pPr>
              <w:jc w:val="center"/>
              <w:rPr>
                <w:rFonts w:ascii="Times New Roman" w:hAnsi="Times New Roman"/>
                <w:sz w:val="24"/>
                <w:szCs w:val="24"/>
              </w:rPr>
            </w:pPr>
          </w:p>
        </w:tc>
        <w:tc>
          <w:tcPr>
            <w:tcW w:w="708" w:type="dxa"/>
            <w:vAlign w:val="center"/>
          </w:tcPr>
          <w:p w14:paraId="18590C6B" w14:textId="77777777" w:rsidR="00214B48" w:rsidRPr="008D3C41" w:rsidRDefault="00214B48" w:rsidP="00392893">
            <w:pPr>
              <w:jc w:val="center"/>
              <w:rPr>
                <w:rFonts w:ascii="Times New Roman" w:hAnsi="Times New Roman"/>
                <w:sz w:val="24"/>
                <w:szCs w:val="24"/>
              </w:rPr>
            </w:pPr>
          </w:p>
        </w:tc>
        <w:tc>
          <w:tcPr>
            <w:tcW w:w="567" w:type="dxa"/>
          </w:tcPr>
          <w:p w14:paraId="2B3E30DA" w14:textId="77777777" w:rsidR="00214B48" w:rsidRPr="008D3C41" w:rsidRDefault="00214B48" w:rsidP="00392893">
            <w:pPr>
              <w:jc w:val="center"/>
              <w:rPr>
                <w:rFonts w:ascii="Times New Roman" w:hAnsi="Times New Roman"/>
                <w:sz w:val="24"/>
                <w:szCs w:val="24"/>
              </w:rPr>
            </w:pPr>
          </w:p>
        </w:tc>
        <w:tc>
          <w:tcPr>
            <w:tcW w:w="560" w:type="dxa"/>
          </w:tcPr>
          <w:p w14:paraId="0BE4D5B8" w14:textId="77777777" w:rsidR="00214B48" w:rsidRPr="008D3C41" w:rsidRDefault="00214B48" w:rsidP="00392893">
            <w:pPr>
              <w:jc w:val="center"/>
              <w:rPr>
                <w:rFonts w:ascii="Times New Roman" w:hAnsi="Times New Roman"/>
                <w:sz w:val="24"/>
                <w:szCs w:val="24"/>
              </w:rPr>
            </w:pPr>
          </w:p>
        </w:tc>
      </w:tr>
      <w:tr w:rsidR="00214B48" w:rsidRPr="008D3C41" w14:paraId="450A44DE" w14:textId="77777777" w:rsidTr="00392893">
        <w:trPr>
          <w:trHeight w:val="454"/>
        </w:trPr>
        <w:tc>
          <w:tcPr>
            <w:tcW w:w="1087" w:type="dxa"/>
            <w:vAlign w:val="center"/>
          </w:tcPr>
          <w:p w14:paraId="253EAFA5"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P6</w:t>
            </w:r>
          </w:p>
        </w:tc>
        <w:tc>
          <w:tcPr>
            <w:tcW w:w="5287" w:type="dxa"/>
            <w:vAlign w:val="center"/>
          </w:tcPr>
          <w:p w14:paraId="70E51804"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yönetiminin stratejik, </w:t>
            </w:r>
            <w:proofErr w:type="spellStart"/>
            <w:r w:rsidRPr="008D3C41">
              <w:rPr>
                <w:rFonts w:ascii="Times New Roman" w:hAnsi="Times New Roman"/>
                <w:sz w:val="24"/>
                <w:szCs w:val="24"/>
              </w:rPr>
              <w:t>Operatif</w:t>
            </w:r>
            <w:proofErr w:type="spellEnd"/>
            <w:r w:rsidRPr="008D3C41">
              <w:rPr>
                <w:rFonts w:ascii="Times New Roman" w:hAnsi="Times New Roman"/>
                <w:sz w:val="24"/>
                <w:szCs w:val="24"/>
              </w:rPr>
              <w:t xml:space="preserve"> ve taktik seviye gibi farklı düzeylerinde analiz, değerlendirme ve uygulamaya yönelik yöntemlerini bilir. </w:t>
            </w:r>
          </w:p>
        </w:tc>
        <w:tc>
          <w:tcPr>
            <w:tcW w:w="709" w:type="dxa"/>
            <w:vAlign w:val="center"/>
          </w:tcPr>
          <w:p w14:paraId="1FD751CF"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709" w:type="dxa"/>
            <w:vAlign w:val="center"/>
          </w:tcPr>
          <w:p w14:paraId="226A2B86" w14:textId="77777777" w:rsidR="00214B48" w:rsidRPr="008D3C41" w:rsidRDefault="00214B48" w:rsidP="00392893">
            <w:pPr>
              <w:jc w:val="center"/>
              <w:rPr>
                <w:rFonts w:ascii="Times New Roman" w:hAnsi="Times New Roman"/>
                <w:sz w:val="24"/>
                <w:szCs w:val="24"/>
              </w:rPr>
            </w:pPr>
          </w:p>
        </w:tc>
        <w:tc>
          <w:tcPr>
            <w:tcW w:w="567" w:type="dxa"/>
            <w:vAlign w:val="center"/>
          </w:tcPr>
          <w:p w14:paraId="5E14656E" w14:textId="77777777" w:rsidR="00214B48" w:rsidRPr="008D3C41" w:rsidRDefault="00214B48" w:rsidP="00392893">
            <w:pPr>
              <w:jc w:val="center"/>
              <w:rPr>
                <w:rFonts w:ascii="Times New Roman" w:hAnsi="Times New Roman"/>
                <w:sz w:val="24"/>
                <w:szCs w:val="24"/>
              </w:rPr>
            </w:pPr>
          </w:p>
        </w:tc>
        <w:tc>
          <w:tcPr>
            <w:tcW w:w="708" w:type="dxa"/>
            <w:vAlign w:val="center"/>
          </w:tcPr>
          <w:p w14:paraId="4F841E2D" w14:textId="77777777" w:rsidR="00214B48" w:rsidRPr="008D3C41" w:rsidRDefault="00214B48" w:rsidP="00392893">
            <w:pPr>
              <w:jc w:val="center"/>
              <w:rPr>
                <w:rFonts w:ascii="Times New Roman" w:hAnsi="Times New Roman"/>
                <w:sz w:val="24"/>
                <w:szCs w:val="24"/>
              </w:rPr>
            </w:pPr>
          </w:p>
        </w:tc>
        <w:tc>
          <w:tcPr>
            <w:tcW w:w="567" w:type="dxa"/>
          </w:tcPr>
          <w:p w14:paraId="1A868FCC" w14:textId="77777777" w:rsidR="00214B48" w:rsidRPr="008D3C41" w:rsidRDefault="00214B48" w:rsidP="00392893">
            <w:pPr>
              <w:jc w:val="center"/>
              <w:rPr>
                <w:rFonts w:ascii="Times New Roman" w:hAnsi="Times New Roman"/>
                <w:sz w:val="24"/>
                <w:szCs w:val="24"/>
              </w:rPr>
            </w:pPr>
          </w:p>
        </w:tc>
        <w:tc>
          <w:tcPr>
            <w:tcW w:w="560" w:type="dxa"/>
          </w:tcPr>
          <w:p w14:paraId="37474AB8" w14:textId="77777777" w:rsidR="00214B48" w:rsidRPr="008D3C41" w:rsidRDefault="00214B48" w:rsidP="00392893">
            <w:pPr>
              <w:jc w:val="center"/>
              <w:rPr>
                <w:rFonts w:ascii="Times New Roman" w:hAnsi="Times New Roman"/>
                <w:sz w:val="24"/>
                <w:szCs w:val="24"/>
              </w:rPr>
            </w:pPr>
          </w:p>
        </w:tc>
      </w:tr>
      <w:tr w:rsidR="00214B48" w:rsidRPr="008D3C41" w14:paraId="052A05DA" w14:textId="77777777" w:rsidTr="00392893">
        <w:trPr>
          <w:trHeight w:val="454"/>
        </w:trPr>
        <w:tc>
          <w:tcPr>
            <w:tcW w:w="1087" w:type="dxa"/>
            <w:vAlign w:val="center"/>
          </w:tcPr>
          <w:p w14:paraId="3600D230"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P7</w:t>
            </w:r>
          </w:p>
        </w:tc>
        <w:tc>
          <w:tcPr>
            <w:tcW w:w="5287" w:type="dxa"/>
            <w:vAlign w:val="center"/>
          </w:tcPr>
          <w:p w14:paraId="588C5799"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Araştırma yapabilme, güncel konuları takip edebilme, bilimsel verileri kullanabilme, analiz edebilme, sonuç çıkarabilme ve uygulayabilme becerisine sahiptir. </w:t>
            </w:r>
          </w:p>
        </w:tc>
        <w:tc>
          <w:tcPr>
            <w:tcW w:w="709" w:type="dxa"/>
            <w:vAlign w:val="center"/>
          </w:tcPr>
          <w:p w14:paraId="1B097275" w14:textId="77777777" w:rsidR="00214B48" w:rsidRPr="008D3C41" w:rsidRDefault="00214B48" w:rsidP="00392893">
            <w:pPr>
              <w:jc w:val="center"/>
              <w:rPr>
                <w:rFonts w:ascii="Times New Roman" w:hAnsi="Times New Roman"/>
                <w:sz w:val="24"/>
                <w:szCs w:val="24"/>
              </w:rPr>
            </w:pPr>
          </w:p>
        </w:tc>
        <w:tc>
          <w:tcPr>
            <w:tcW w:w="709" w:type="dxa"/>
            <w:vAlign w:val="center"/>
          </w:tcPr>
          <w:p w14:paraId="5478BF3B" w14:textId="77777777" w:rsidR="00214B48" w:rsidRPr="008D3C41" w:rsidRDefault="00214B48" w:rsidP="00392893">
            <w:pPr>
              <w:jc w:val="center"/>
              <w:rPr>
                <w:rFonts w:ascii="Times New Roman" w:hAnsi="Times New Roman"/>
                <w:sz w:val="24"/>
                <w:szCs w:val="24"/>
              </w:rPr>
            </w:pPr>
          </w:p>
        </w:tc>
        <w:tc>
          <w:tcPr>
            <w:tcW w:w="567" w:type="dxa"/>
            <w:vAlign w:val="center"/>
          </w:tcPr>
          <w:p w14:paraId="374D1446" w14:textId="77777777" w:rsidR="00214B48" w:rsidRPr="008D3C41" w:rsidRDefault="00214B48" w:rsidP="00392893">
            <w:pPr>
              <w:jc w:val="center"/>
              <w:rPr>
                <w:rFonts w:ascii="Times New Roman" w:hAnsi="Times New Roman"/>
                <w:sz w:val="24"/>
                <w:szCs w:val="24"/>
              </w:rPr>
            </w:pPr>
          </w:p>
        </w:tc>
        <w:tc>
          <w:tcPr>
            <w:tcW w:w="708" w:type="dxa"/>
            <w:vAlign w:val="center"/>
          </w:tcPr>
          <w:p w14:paraId="230F931B" w14:textId="77777777" w:rsidR="00214B48" w:rsidRPr="008D3C41" w:rsidRDefault="00214B48" w:rsidP="00392893">
            <w:pPr>
              <w:jc w:val="center"/>
              <w:rPr>
                <w:rFonts w:ascii="Times New Roman" w:hAnsi="Times New Roman"/>
                <w:sz w:val="24"/>
                <w:szCs w:val="24"/>
              </w:rPr>
            </w:pPr>
          </w:p>
        </w:tc>
        <w:tc>
          <w:tcPr>
            <w:tcW w:w="567" w:type="dxa"/>
          </w:tcPr>
          <w:p w14:paraId="278B25D6" w14:textId="77777777" w:rsidR="00214B48" w:rsidRPr="008D3C41" w:rsidRDefault="00214B48" w:rsidP="00392893">
            <w:pPr>
              <w:jc w:val="center"/>
              <w:rPr>
                <w:rFonts w:ascii="Times New Roman" w:hAnsi="Times New Roman"/>
                <w:sz w:val="24"/>
                <w:szCs w:val="24"/>
              </w:rPr>
            </w:pPr>
          </w:p>
        </w:tc>
        <w:tc>
          <w:tcPr>
            <w:tcW w:w="560" w:type="dxa"/>
          </w:tcPr>
          <w:p w14:paraId="203750F8"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r>
      <w:tr w:rsidR="00214B48" w:rsidRPr="008D3C41" w14:paraId="006C5C49" w14:textId="77777777" w:rsidTr="00392893">
        <w:trPr>
          <w:trHeight w:val="454"/>
        </w:trPr>
        <w:tc>
          <w:tcPr>
            <w:tcW w:w="1087" w:type="dxa"/>
            <w:vAlign w:val="center"/>
          </w:tcPr>
          <w:p w14:paraId="382F21C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P8</w:t>
            </w:r>
          </w:p>
        </w:tc>
        <w:tc>
          <w:tcPr>
            <w:tcW w:w="5287" w:type="dxa"/>
            <w:vAlign w:val="center"/>
          </w:tcPr>
          <w:p w14:paraId="0330E316" w14:textId="77777777" w:rsidR="00214B48" w:rsidRPr="008D3C41" w:rsidRDefault="00214B48" w:rsidP="00392893">
            <w:pPr>
              <w:rPr>
                <w:rFonts w:ascii="Times New Roman" w:hAnsi="Times New Roman"/>
                <w:sz w:val="24"/>
                <w:szCs w:val="24"/>
              </w:rPr>
            </w:pPr>
            <w:r w:rsidRPr="008D3C41">
              <w:rPr>
                <w:rFonts w:ascii="Times New Roman" w:hAnsi="Times New Roman"/>
                <w:sz w:val="24"/>
                <w:szCs w:val="24"/>
              </w:rPr>
              <w:t xml:space="preserve">Güvenlik yönetimine ilişkin </w:t>
            </w:r>
            <w:proofErr w:type="gramStart"/>
            <w:r w:rsidRPr="008D3C41">
              <w:rPr>
                <w:rFonts w:ascii="Times New Roman" w:hAnsi="Times New Roman"/>
                <w:sz w:val="24"/>
                <w:szCs w:val="24"/>
              </w:rPr>
              <w:t>literatür</w:t>
            </w:r>
            <w:proofErr w:type="gramEnd"/>
            <w:r w:rsidRPr="008D3C41">
              <w:rPr>
                <w:rFonts w:ascii="Times New Roman" w:hAnsi="Times New Roman"/>
                <w:sz w:val="24"/>
                <w:szCs w:val="24"/>
              </w:rPr>
              <w:t xml:space="preserve"> ve uygulama konseptlerin ilişkin bilgi ve analiz düzeyine sahiptir. </w:t>
            </w:r>
          </w:p>
        </w:tc>
        <w:tc>
          <w:tcPr>
            <w:tcW w:w="709" w:type="dxa"/>
            <w:vAlign w:val="center"/>
          </w:tcPr>
          <w:p w14:paraId="05847127" w14:textId="77777777" w:rsidR="00214B48" w:rsidRPr="008D3C41" w:rsidRDefault="00214B48" w:rsidP="00392893">
            <w:pPr>
              <w:jc w:val="center"/>
              <w:rPr>
                <w:rFonts w:ascii="Times New Roman" w:hAnsi="Times New Roman"/>
                <w:sz w:val="24"/>
                <w:szCs w:val="24"/>
              </w:rPr>
            </w:pPr>
          </w:p>
        </w:tc>
        <w:tc>
          <w:tcPr>
            <w:tcW w:w="709" w:type="dxa"/>
            <w:vAlign w:val="center"/>
          </w:tcPr>
          <w:p w14:paraId="44F59473" w14:textId="77777777" w:rsidR="00214B48" w:rsidRPr="008D3C41" w:rsidRDefault="00214B48" w:rsidP="00392893">
            <w:pPr>
              <w:jc w:val="center"/>
              <w:rPr>
                <w:rFonts w:ascii="Times New Roman" w:hAnsi="Times New Roman"/>
                <w:sz w:val="24"/>
                <w:szCs w:val="24"/>
              </w:rPr>
            </w:pPr>
          </w:p>
        </w:tc>
        <w:tc>
          <w:tcPr>
            <w:tcW w:w="567" w:type="dxa"/>
            <w:vAlign w:val="center"/>
          </w:tcPr>
          <w:p w14:paraId="1C4CE1DA" w14:textId="77777777" w:rsidR="00214B48" w:rsidRPr="008D3C41" w:rsidRDefault="00214B48" w:rsidP="00392893">
            <w:pPr>
              <w:jc w:val="center"/>
              <w:rPr>
                <w:rFonts w:ascii="Times New Roman" w:hAnsi="Times New Roman"/>
                <w:sz w:val="24"/>
                <w:szCs w:val="24"/>
              </w:rPr>
            </w:pPr>
            <w:r>
              <w:rPr>
                <w:rFonts w:ascii="Times New Roman" w:hAnsi="Times New Roman"/>
                <w:sz w:val="24"/>
                <w:szCs w:val="24"/>
              </w:rPr>
              <w:t>X</w:t>
            </w:r>
          </w:p>
        </w:tc>
        <w:tc>
          <w:tcPr>
            <w:tcW w:w="708" w:type="dxa"/>
            <w:vAlign w:val="center"/>
          </w:tcPr>
          <w:p w14:paraId="4C8129D5" w14:textId="77777777" w:rsidR="00214B48" w:rsidRPr="008D3C41" w:rsidRDefault="00214B48" w:rsidP="00392893">
            <w:pPr>
              <w:jc w:val="center"/>
              <w:rPr>
                <w:rFonts w:ascii="Times New Roman" w:hAnsi="Times New Roman"/>
                <w:sz w:val="24"/>
                <w:szCs w:val="24"/>
              </w:rPr>
            </w:pPr>
          </w:p>
        </w:tc>
        <w:tc>
          <w:tcPr>
            <w:tcW w:w="567" w:type="dxa"/>
          </w:tcPr>
          <w:p w14:paraId="122EAEB7" w14:textId="77777777" w:rsidR="00214B48" w:rsidRPr="008D3C41" w:rsidRDefault="00214B48" w:rsidP="00392893">
            <w:pPr>
              <w:jc w:val="center"/>
              <w:rPr>
                <w:rFonts w:ascii="Times New Roman" w:hAnsi="Times New Roman"/>
                <w:sz w:val="24"/>
                <w:szCs w:val="24"/>
              </w:rPr>
            </w:pPr>
          </w:p>
        </w:tc>
        <w:tc>
          <w:tcPr>
            <w:tcW w:w="560" w:type="dxa"/>
          </w:tcPr>
          <w:p w14:paraId="23F17042" w14:textId="77777777" w:rsidR="00214B48" w:rsidRPr="008D3C41" w:rsidRDefault="00214B48" w:rsidP="00392893">
            <w:pPr>
              <w:jc w:val="center"/>
              <w:rPr>
                <w:rFonts w:ascii="Times New Roman" w:hAnsi="Times New Roman"/>
                <w:sz w:val="24"/>
                <w:szCs w:val="24"/>
              </w:rPr>
            </w:pPr>
          </w:p>
        </w:tc>
      </w:tr>
    </w:tbl>
    <w:p w14:paraId="581D1ADC" w14:textId="77777777" w:rsidR="00214B48" w:rsidRPr="008D3C41" w:rsidRDefault="00214B48" w:rsidP="00214B48">
      <w:pPr>
        <w:rPr>
          <w:rFonts w:ascii="Times New Roman" w:hAnsi="Times New Roman"/>
          <w:sz w:val="24"/>
          <w:szCs w:val="24"/>
        </w:rPr>
      </w:pPr>
    </w:p>
    <w:p w14:paraId="6F9C488E" w14:textId="77777777" w:rsidR="00214B48" w:rsidRPr="008D3C41" w:rsidRDefault="00214B48" w:rsidP="00214B48">
      <w:pPr>
        <w:rPr>
          <w:rFonts w:ascii="Times New Roman" w:hAnsi="Times New Roman"/>
          <w:sz w:val="24"/>
          <w:szCs w:val="24"/>
        </w:rPr>
      </w:pPr>
    </w:p>
    <w:p w14:paraId="599864B3" w14:textId="77777777" w:rsidR="00214B48" w:rsidRDefault="00214B48" w:rsidP="00214B48">
      <w:pPr>
        <w:rPr>
          <w:rFonts w:ascii="Times New Roman" w:hAnsi="Times New Roman"/>
          <w:b/>
          <w:sz w:val="24"/>
          <w:szCs w:val="24"/>
        </w:rPr>
      </w:pPr>
      <w:r>
        <w:rPr>
          <w:rFonts w:ascii="Times New Roman" w:hAnsi="Times New Roman"/>
          <w:b/>
          <w:sz w:val="24"/>
          <w:szCs w:val="24"/>
        </w:rPr>
        <w:br w:type="page"/>
      </w:r>
    </w:p>
    <w:p w14:paraId="465BFD45" w14:textId="77777777" w:rsidR="00214B48" w:rsidRPr="008D3C41" w:rsidRDefault="00214B48" w:rsidP="00214B48">
      <w:pPr>
        <w:jc w:val="center"/>
        <w:rPr>
          <w:rFonts w:ascii="Times New Roman" w:hAnsi="Times New Roman"/>
          <w:b/>
          <w:sz w:val="24"/>
          <w:szCs w:val="24"/>
        </w:rPr>
      </w:pPr>
      <w:r w:rsidRPr="008D3C41">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286"/>
        <w:gridCol w:w="1127"/>
        <w:gridCol w:w="1127"/>
        <w:gridCol w:w="1127"/>
        <w:gridCol w:w="1127"/>
        <w:gridCol w:w="1127"/>
        <w:gridCol w:w="1127"/>
        <w:gridCol w:w="1041"/>
        <w:gridCol w:w="997"/>
      </w:tblGrid>
      <w:tr w:rsidR="00214B48" w:rsidRPr="008D3C41" w14:paraId="6CADFFDF" w14:textId="77777777" w:rsidTr="00392893">
        <w:trPr>
          <w:trHeight w:val="454"/>
        </w:trPr>
        <w:tc>
          <w:tcPr>
            <w:tcW w:w="1286" w:type="dxa"/>
            <w:vAlign w:val="center"/>
          </w:tcPr>
          <w:p w14:paraId="52101C87"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Tüm</w:t>
            </w:r>
          </w:p>
        </w:tc>
        <w:tc>
          <w:tcPr>
            <w:tcW w:w="1127" w:type="dxa"/>
            <w:vAlign w:val="center"/>
          </w:tcPr>
          <w:p w14:paraId="4F23466D" w14:textId="77777777" w:rsidR="00214B48" w:rsidRPr="008D3C41" w:rsidRDefault="00214B48" w:rsidP="00392893">
            <w:pPr>
              <w:tabs>
                <w:tab w:val="left" w:pos="1010"/>
              </w:tabs>
              <w:jc w:val="center"/>
              <w:rPr>
                <w:rFonts w:ascii="Times New Roman" w:hAnsi="Times New Roman"/>
                <w:b/>
                <w:sz w:val="24"/>
                <w:szCs w:val="24"/>
              </w:rPr>
            </w:pPr>
            <w:r w:rsidRPr="008D3C41">
              <w:rPr>
                <w:rFonts w:ascii="Times New Roman" w:hAnsi="Times New Roman"/>
                <w:b/>
                <w:sz w:val="24"/>
                <w:szCs w:val="24"/>
              </w:rPr>
              <w:t>P1</w:t>
            </w:r>
          </w:p>
        </w:tc>
        <w:tc>
          <w:tcPr>
            <w:tcW w:w="1127" w:type="dxa"/>
            <w:vAlign w:val="center"/>
          </w:tcPr>
          <w:p w14:paraId="1751A635"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P2</w:t>
            </w:r>
          </w:p>
        </w:tc>
        <w:tc>
          <w:tcPr>
            <w:tcW w:w="1127" w:type="dxa"/>
            <w:vAlign w:val="center"/>
          </w:tcPr>
          <w:p w14:paraId="3261F43B"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P3</w:t>
            </w:r>
          </w:p>
        </w:tc>
        <w:tc>
          <w:tcPr>
            <w:tcW w:w="1127" w:type="dxa"/>
            <w:vAlign w:val="center"/>
          </w:tcPr>
          <w:p w14:paraId="72E33F0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P4</w:t>
            </w:r>
          </w:p>
        </w:tc>
        <w:tc>
          <w:tcPr>
            <w:tcW w:w="1127" w:type="dxa"/>
            <w:vAlign w:val="center"/>
          </w:tcPr>
          <w:p w14:paraId="12F5768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P5</w:t>
            </w:r>
          </w:p>
        </w:tc>
        <w:tc>
          <w:tcPr>
            <w:tcW w:w="1127" w:type="dxa"/>
            <w:vAlign w:val="center"/>
          </w:tcPr>
          <w:p w14:paraId="6DD0556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P6</w:t>
            </w:r>
          </w:p>
        </w:tc>
        <w:tc>
          <w:tcPr>
            <w:tcW w:w="1041" w:type="dxa"/>
            <w:vAlign w:val="center"/>
          </w:tcPr>
          <w:p w14:paraId="6C68699D"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P7</w:t>
            </w:r>
          </w:p>
        </w:tc>
        <w:tc>
          <w:tcPr>
            <w:tcW w:w="997" w:type="dxa"/>
            <w:vAlign w:val="center"/>
          </w:tcPr>
          <w:p w14:paraId="7CA8A424"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P8</w:t>
            </w:r>
          </w:p>
        </w:tc>
      </w:tr>
      <w:tr w:rsidR="00214B48" w:rsidRPr="008D3C41" w14:paraId="443D2C2E" w14:textId="77777777" w:rsidTr="00392893">
        <w:trPr>
          <w:trHeight w:val="454"/>
        </w:trPr>
        <w:tc>
          <w:tcPr>
            <w:tcW w:w="1286" w:type="dxa"/>
            <w:vAlign w:val="center"/>
          </w:tcPr>
          <w:p w14:paraId="6A3E0585"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w:t>
            </w:r>
          </w:p>
        </w:tc>
        <w:tc>
          <w:tcPr>
            <w:tcW w:w="1127" w:type="dxa"/>
            <w:vAlign w:val="center"/>
          </w:tcPr>
          <w:p w14:paraId="6866B4B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730359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F858D0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6180C3F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3EC082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31014C9B"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19E4B5F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626A963"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6FB10DEC" w14:textId="77777777" w:rsidTr="00392893">
        <w:trPr>
          <w:trHeight w:val="454"/>
        </w:trPr>
        <w:tc>
          <w:tcPr>
            <w:tcW w:w="1286" w:type="dxa"/>
            <w:vAlign w:val="center"/>
          </w:tcPr>
          <w:p w14:paraId="79D4CC3B"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Ö2</w:t>
            </w:r>
          </w:p>
        </w:tc>
        <w:tc>
          <w:tcPr>
            <w:tcW w:w="1127" w:type="dxa"/>
            <w:vAlign w:val="center"/>
          </w:tcPr>
          <w:p w14:paraId="73ABE65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4B1BCE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1A9B80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7705958B"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C46EDC2"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381BF37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2358A4E1"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1ABA147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51D22420" w14:textId="77777777" w:rsidTr="00392893">
        <w:trPr>
          <w:trHeight w:val="454"/>
        </w:trPr>
        <w:tc>
          <w:tcPr>
            <w:tcW w:w="1286" w:type="dxa"/>
            <w:vAlign w:val="center"/>
          </w:tcPr>
          <w:p w14:paraId="7670030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Ö3</w:t>
            </w:r>
          </w:p>
        </w:tc>
        <w:tc>
          <w:tcPr>
            <w:tcW w:w="1127" w:type="dxa"/>
            <w:vAlign w:val="center"/>
          </w:tcPr>
          <w:p w14:paraId="4230295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CAE985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6117221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F848A93"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AC513A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658FB6D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5567749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CF1583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1A92EFA9" w14:textId="77777777" w:rsidTr="00392893">
        <w:trPr>
          <w:trHeight w:val="454"/>
        </w:trPr>
        <w:tc>
          <w:tcPr>
            <w:tcW w:w="1286" w:type="dxa"/>
            <w:vAlign w:val="center"/>
          </w:tcPr>
          <w:p w14:paraId="05C0BA1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Ö4</w:t>
            </w:r>
          </w:p>
        </w:tc>
        <w:tc>
          <w:tcPr>
            <w:tcW w:w="1127" w:type="dxa"/>
            <w:vAlign w:val="center"/>
          </w:tcPr>
          <w:p w14:paraId="4DAEDAD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80F556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0F4D548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4B154C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20F236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59CED61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6EF8848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4F01FEA5"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24E8FBAA" w14:textId="77777777" w:rsidTr="00392893">
        <w:trPr>
          <w:trHeight w:val="454"/>
        </w:trPr>
        <w:tc>
          <w:tcPr>
            <w:tcW w:w="1286" w:type="dxa"/>
            <w:vAlign w:val="center"/>
          </w:tcPr>
          <w:p w14:paraId="1200F99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Ö5</w:t>
            </w:r>
          </w:p>
        </w:tc>
        <w:tc>
          <w:tcPr>
            <w:tcW w:w="1127" w:type="dxa"/>
            <w:vAlign w:val="center"/>
          </w:tcPr>
          <w:p w14:paraId="4A72FAF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381337B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544D3AB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31D2C3D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7DAFF9E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6312005B"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44A4982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96EA62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5C9FD3C6" w14:textId="77777777" w:rsidTr="00392893">
        <w:trPr>
          <w:trHeight w:val="454"/>
        </w:trPr>
        <w:tc>
          <w:tcPr>
            <w:tcW w:w="1286" w:type="dxa"/>
            <w:vAlign w:val="center"/>
          </w:tcPr>
          <w:p w14:paraId="190B65FA"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Ö6</w:t>
            </w:r>
          </w:p>
        </w:tc>
        <w:tc>
          <w:tcPr>
            <w:tcW w:w="1127" w:type="dxa"/>
            <w:vAlign w:val="center"/>
          </w:tcPr>
          <w:p w14:paraId="6553EAA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5F5E09C5"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5A9A322"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7E41DA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1552626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14955E3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414B1255"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80B17E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4D7BD482" w14:textId="77777777" w:rsidTr="00392893">
        <w:trPr>
          <w:trHeight w:val="454"/>
        </w:trPr>
        <w:tc>
          <w:tcPr>
            <w:tcW w:w="1286" w:type="dxa"/>
            <w:vAlign w:val="center"/>
          </w:tcPr>
          <w:p w14:paraId="7A8C463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Ö7</w:t>
            </w:r>
          </w:p>
        </w:tc>
        <w:tc>
          <w:tcPr>
            <w:tcW w:w="1127" w:type="dxa"/>
            <w:vAlign w:val="center"/>
          </w:tcPr>
          <w:p w14:paraId="726FA74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070C78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41A3483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3015DBA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5197F9D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4E59AAF1"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60FFAB9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4B671AC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6D6D7DEE" w14:textId="77777777" w:rsidTr="00392893">
        <w:trPr>
          <w:trHeight w:val="454"/>
        </w:trPr>
        <w:tc>
          <w:tcPr>
            <w:tcW w:w="1286" w:type="dxa"/>
            <w:vAlign w:val="center"/>
          </w:tcPr>
          <w:p w14:paraId="2294553F"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Ö8</w:t>
            </w:r>
          </w:p>
        </w:tc>
        <w:tc>
          <w:tcPr>
            <w:tcW w:w="1127" w:type="dxa"/>
            <w:vAlign w:val="center"/>
          </w:tcPr>
          <w:p w14:paraId="2F971972"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52B7EFC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7577469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7BDBF4C1"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049918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6160431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44FB279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722AC25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4C55B013" w14:textId="77777777" w:rsidTr="00392893">
        <w:trPr>
          <w:trHeight w:val="454"/>
        </w:trPr>
        <w:tc>
          <w:tcPr>
            <w:tcW w:w="1286" w:type="dxa"/>
            <w:vAlign w:val="center"/>
          </w:tcPr>
          <w:p w14:paraId="1C8511DE"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Ö9</w:t>
            </w:r>
          </w:p>
        </w:tc>
        <w:tc>
          <w:tcPr>
            <w:tcW w:w="1127" w:type="dxa"/>
            <w:vAlign w:val="center"/>
          </w:tcPr>
          <w:p w14:paraId="380B359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11471D9"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286052F2"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125AE1D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3969301"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0292530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4288CA5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14C7B41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58475951" w14:textId="77777777" w:rsidTr="00392893">
        <w:trPr>
          <w:trHeight w:val="454"/>
        </w:trPr>
        <w:tc>
          <w:tcPr>
            <w:tcW w:w="1286" w:type="dxa"/>
            <w:vAlign w:val="center"/>
          </w:tcPr>
          <w:p w14:paraId="0E50A631"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Ö10</w:t>
            </w:r>
          </w:p>
        </w:tc>
        <w:tc>
          <w:tcPr>
            <w:tcW w:w="1127" w:type="dxa"/>
            <w:vAlign w:val="center"/>
          </w:tcPr>
          <w:p w14:paraId="47045EBF"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0DB3A10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3F3542A4"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794A50C9"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330A2C9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285DD3E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32973B75"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6ED0B89D"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5FAFCA5F" w14:textId="77777777" w:rsidTr="00392893">
        <w:trPr>
          <w:trHeight w:val="454"/>
        </w:trPr>
        <w:tc>
          <w:tcPr>
            <w:tcW w:w="1286" w:type="dxa"/>
            <w:vAlign w:val="center"/>
          </w:tcPr>
          <w:p w14:paraId="443A630C"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Ö11</w:t>
            </w:r>
          </w:p>
        </w:tc>
        <w:tc>
          <w:tcPr>
            <w:tcW w:w="1127" w:type="dxa"/>
            <w:vAlign w:val="center"/>
          </w:tcPr>
          <w:p w14:paraId="0EF6AF69"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28B3FFC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1C68245A"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624746DE"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6376990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57D8737C"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25D337C3"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330EF3E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r w:rsidR="00214B48" w:rsidRPr="008D3C41" w14:paraId="1B119270" w14:textId="77777777" w:rsidTr="00392893">
        <w:trPr>
          <w:trHeight w:val="454"/>
        </w:trPr>
        <w:tc>
          <w:tcPr>
            <w:tcW w:w="1286" w:type="dxa"/>
            <w:vAlign w:val="center"/>
          </w:tcPr>
          <w:p w14:paraId="75F3761A" w14:textId="77777777" w:rsidR="00214B48" w:rsidRPr="008D3C41" w:rsidRDefault="00214B48" w:rsidP="00392893">
            <w:pPr>
              <w:jc w:val="center"/>
              <w:rPr>
                <w:rFonts w:ascii="Times New Roman" w:hAnsi="Times New Roman"/>
                <w:b/>
                <w:sz w:val="24"/>
                <w:szCs w:val="24"/>
              </w:rPr>
            </w:pPr>
            <w:r w:rsidRPr="008D3C41">
              <w:rPr>
                <w:rFonts w:ascii="Times New Roman" w:hAnsi="Times New Roman"/>
                <w:b/>
                <w:sz w:val="24"/>
                <w:szCs w:val="24"/>
              </w:rPr>
              <w:t>Ö12</w:t>
            </w:r>
          </w:p>
        </w:tc>
        <w:tc>
          <w:tcPr>
            <w:tcW w:w="1127" w:type="dxa"/>
            <w:vAlign w:val="center"/>
          </w:tcPr>
          <w:p w14:paraId="1806AA40"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52BE14D1"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1127" w:type="dxa"/>
            <w:vAlign w:val="center"/>
          </w:tcPr>
          <w:p w14:paraId="61317F4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42EC891B"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2</w:t>
            </w:r>
          </w:p>
        </w:tc>
        <w:tc>
          <w:tcPr>
            <w:tcW w:w="1127" w:type="dxa"/>
            <w:vAlign w:val="center"/>
          </w:tcPr>
          <w:p w14:paraId="0754A123"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1</w:t>
            </w:r>
          </w:p>
        </w:tc>
        <w:tc>
          <w:tcPr>
            <w:tcW w:w="1127" w:type="dxa"/>
            <w:vAlign w:val="center"/>
          </w:tcPr>
          <w:p w14:paraId="54B66466"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0</w:t>
            </w:r>
          </w:p>
        </w:tc>
        <w:tc>
          <w:tcPr>
            <w:tcW w:w="1041" w:type="dxa"/>
            <w:vAlign w:val="center"/>
          </w:tcPr>
          <w:p w14:paraId="74368F18"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5</w:t>
            </w:r>
          </w:p>
        </w:tc>
        <w:tc>
          <w:tcPr>
            <w:tcW w:w="997" w:type="dxa"/>
            <w:vAlign w:val="center"/>
          </w:tcPr>
          <w:p w14:paraId="6C1C7717" w14:textId="77777777" w:rsidR="00214B48" w:rsidRPr="008D3C41" w:rsidRDefault="00214B48" w:rsidP="00392893">
            <w:pPr>
              <w:jc w:val="center"/>
              <w:rPr>
                <w:rFonts w:ascii="Times New Roman" w:hAnsi="Times New Roman"/>
                <w:b/>
                <w:sz w:val="24"/>
                <w:szCs w:val="24"/>
              </w:rPr>
            </w:pPr>
            <w:r>
              <w:rPr>
                <w:rFonts w:ascii="Times New Roman" w:hAnsi="Times New Roman"/>
                <w:b/>
                <w:sz w:val="24"/>
                <w:szCs w:val="24"/>
              </w:rPr>
              <w:t>3</w:t>
            </w:r>
          </w:p>
        </w:tc>
      </w:tr>
    </w:tbl>
    <w:p w14:paraId="0C2B8784" w14:textId="77777777" w:rsidR="00214B48" w:rsidRPr="008D3C41" w:rsidRDefault="00214B48" w:rsidP="00214B48">
      <w:pPr>
        <w:rPr>
          <w:rFonts w:ascii="Times New Roman" w:hAnsi="Times New Roman"/>
          <w:b/>
          <w:sz w:val="24"/>
          <w:szCs w:val="24"/>
        </w:rPr>
      </w:pPr>
    </w:p>
    <w:p w14:paraId="7CFA8899" w14:textId="77777777" w:rsidR="00214B48" w:rsidRPr="008D3C41" w:rsidRDefault="00214B48" w:rsidP="00214B48">
      <w:pPr>
        <w:rPr>
          <w:rFonts w:ascii="Times New Roman" w:hAnsi="Times New Roman"/>
          <w:b/>
          <w:sz w:val="24"/>
          <w:szCs w:val="24"/>
        </w:rPr>
      </w:pPr>
      <w:r w:rsidRPr="008D3C41">
        <w:rPr>
          <w:rFonts w:ascii="Times New Roman" w:hAnsi="Times New Roman"/>
          <w:b/>
          <w:sz w:val="24"/>
          <w:szCs w:val="24"/>
        </w:rPr>
        <w:t xml:space="preserve">KATKI DÜZEYİ:  0 -Yok </w:t>
      </w:r>
      <w:r w:rsidRPr="008D3C41">
        <w:rPr>
          <w:rFonts w:ascii="Times New Roman" w:hAnsi="Times New Roman"/>
          <w:b/>
          <w:sz w:val="24"/>
          <w:szCs w:val="24"/>
        </w:rPr>
        <w:tab/>
        <w:t>1- Çok Düşük</w:t>
      </w:r>
      <w:r w:rsidRPr="008D3C41">
        <w:rPr>
          <w:rFonts w:ascii="Times New Roman" w:hAnsi="Times New Roman"/>
          <w:b/>
          <w:sz w:val="24"/>
          <w:szCs w:val="24"/>
        </w:rPr>
        <w:tab/>
      </w:r>
      <w:r w:rsidRPr="008D3C41">
        <w:rPr>
          <w:rFonts w:ascii="Times New Roman" w:hAnsi="Times New Roman"/>
          <w:b/>
          <w:sz w:val="24"/>
          <w:szCs w:val="24"/>
        </w:rPr>
        <w:tab/>
        <w:t>2- Düşük</w:t>
      </w:r>
      <w:r w:rsidRPr="008D3C41">
        <w:rPr>
          <w:rFonts w:ascii="Times New Roman" w:hAnsi="Times New Roman"/>
          <w:b/>
          <w:sz w:val="24"/>
          <w:szCs w:val="24"/>
        </w:rPr>
        <w:tab/>
      </w:r>
      <w:r w:rsidRPr="008D3C41">
        <w:rPr>
          <w:rFonts w:ascii="Times New Roman" w:hAnsi="Times New Roman"/>
          <w:b/>
          <w:sz w:val="24"/>
          <w:szCs w:val="24"/>
        </w:rPr>
        <w:tab/>
        <w:t>3- Orta</w:t>
      </w:r>
      <w:r w:rsidRPr="008D3C41">
        <w:rPr>
          <w:rFonts w:ascii="Times New Roman" w:hAnsi="Times New Roman"/>
          <w:b/>
          <w:sz w:val="24"/>
          <w:szCs w:val="24"/>
        </w:rPr>
        <w:tab/>
      </w:r>
      <w:r w:rsidRPr="008D3C41">
        <w:rPr>
          <w:rFonts w:ascii="Times New Roman" w:hAnsi="Times New Roman"/>
          <w:b/>
          <w:sz w:val="24"/>
          <w:szCs w:val="24"/>
        </w:rPr>
        <w:tab/>
        <w:t>4-Yüksek</w:t>
      </w:r>
      <w:r w:rsidRPr="008D3C41">
        <w:rPr>
          <w:rFonts w:ascii="Times New Roman" w:hAnsi="Times New Roman"/>
          <w:b/>
          <w:sz w:val="24"/>
          <w:szCs w:val="24"/>
        </w:rPr>
        <w:tab/>
      </w:r>
      <w:r w:rsidRPr="008D3C41">
        <w:rPr>
          <w:rFonts w:ascii="Times New Roman" w:hAnsi="Times New Roman"/>
          <w:b/>
          <w:sz w:val="24"/>
          <w:szCs w:val="24"/>
        </w:rPr>
        <w:tab/>
        <w:t>5-Çok Yüksek</w:t>
      </w:r>
    </w:p>
    <w:p w14:paraId="325757E2" w14:textId="77777777" w:rsidR="00214B48" w:rsidRPr="008D3C41" w:rsidRDefault="00214B48" w:rsidP="00214B48">
      <w:pPr>
        <w:rPr>
          <w:rFonts w:ascii="Times New Roman" w:hAnsi="Times New Roman"/>
          <w:sz w:val="24"/>
          <w:szCs w:val="24"/>
        </w:rPr>
      </w:pPr>
    </w:p>
    <w:p w14:paraId="5BD34E25" w14:textId="77777777" w:rsidR="00214B48" w:rsidRPr="008D3C41" w:rsidRDefault="00214B48" w:rsidP="00214B48">
      <w:pPr>
        <w:rPr>
          <w:rFonts w:ascii="Times New Roman" w:hAnsi="Times New Roman"/>
          <w:b/>
          <w:sz w:val="24"/>
          <w:szCs w:val="24"/>
        </w:rPr>
      </w:pPr>
      <w:r>
        <w:rPr>
          <w:rFonts w:ascii="Times New Roman" w:hAnsi="Times New Roman"/>
          <w:b/>
          <w:sz w:val="24"/>
          <w:szCs w:val="24"/>
        </w:rPr>
        <w:t xml:space="preserve">Dr. </w:t>
      </w:r>
      <w:proofErr w:type="spellStart"/>
      <w:r>
        <w:rPr>
          <w:rFonts w:ascii="Times New Roman" w:hAnsi="Times New Roman"/>
          <w:b/>
          <w:sz w:val="24"/>
          <w:szCs w:val="24"/>
        </w:rPr>
        <w:t>Öğr</w:t>
      </w:r>
      <w:proofErr w:type="spellEnd"/>
      <w:r>
        <w:rPr>
          <w:rFonts w:ascii="Times New Roman" w:hAnsi="Times New Roman"/>
          <w:b/>
          <w:sz w:val="24"/>
          <w:szCs w:val="24"/>
        </w:rPr>
        <w:t>. Gör. Alkım AKTAŞ İNAM</w:t>
      </w:r>
    </w:p>
    <w:p w14:paraId="5469C180" w14:textId="77777777" w:rsidR="00214B48" w:rsidRPr="008D3C41" w:rsidRDefault="00214B48" w:rsidP="00214B48">
      <w:pPr>
        <w:jc w:val="center"/>
        <w:rPr>
          <w:rFonts w:ascii="Times New Roman" w:hAnsi="Times New Roman"/>
          <w:b/>
          <w:sz w:val="24"/>
          <w:szCs w:val="24"/>
        </w:rPr>
      </w:pPr>
    </w:p>
    <w:p w14:paraId="78312017" w14:textId="77777777" w:rsidR="00214B48" w:rsidRPr="008D3C41" w:rsidRDefault="00214B48" w:rsidP="00214B48">
      <w:pPr>
        <w:jc w:val="center"/>
        <w:rPr>
          <w:rFonts w:ascii="Times New Roman" w:hAnsi="Times New Roman"/>
          <w:b/>
          <w:sz w:val="24"/>
          <w:szCs w:val="24"/>
        </w:rPr>
      </w:pPr>
    </w:p>
    <w:p w14:paraId="0FA91555" w14:textId="77777777" w:rsidR="00214B48" w:rsidRPr="008D3C41" w:rsidRDefault="00214B48" w:rsidP="00214B48">
      <w:pPr>
        <w:jc w:val="center"/>
        <w:rPr>
          <w:rFonts w:ascii="Times New Roman" w:hAnsi="Times New Roman"/>
          <w:b/>
          <w:sz w:val="24"/>
          <w:szCs w:val="24"/>
        </w:rPr>
      </w:pPr>
    </w:p>
    <w:p w14:paraId="64A424D6" w14:textId="77777777" w:rsidR="00214B48" w:rsidRPr="008D3C41" w:rsidRDefault="00214B48" w:rsidP="00214B48">
      <w:pPr>
        <w:jc w:val="center"/>
        <w:rPr>
          <w:rFonts w:ascii="Times New Roman" w:hAnsi="Times New Roman"/>
          <w:b/>
          <w:sz w:val="24"/>
          <w:szCs w:val="24"/>
        </w:rPr>
      </w:pPr>
      <w:proofErr w:type="gramStart"/>
      <w:r w:rsidRPr="008D3C41">
        <w:rPr>
          <w:rFonts w:ascii="Times New Roman" w:hAnsi="Times New Roman"/>
          <w:b/>
          <w:sz w:val="24"/>
          <w:szCs w:val="24"/>
        </w:rPr>
        <w:t>…..</w:t>
      </w:r>
      <w:proofErr w:type="gramEnd"/>
      <w:r w:rsidRPr="008D3C41">
        <w:rPr>
          <w:rFonts w:ascii="Times New Roman" w:hAnsi="Times New Roman"/>
          <w:b/>
          <w:sz w:val="24"/>
          <w:szCs w:val="24"/>
        </w:rPr>
        <w:t>/……/20..</w:t>
      </w:r>
    </w:p>
    <w:p w14:paraId="0826001C" w14:textId="77777777" w:rsidR="00214B48" w:rsidRPr="008D3C41" w:rsidRDefault="00214B48" w:rsidP="00214B48">
      <w:pPr>
        <w:jc w:val="center"/>
        <w:rPr>
          <w:rFonts w:ascii="Times New Roman" w:hAnsi="Times New Roman"/>
          <w:b/>
          <w:sz w:val="24"/>
          <w:szCs w:val="24"/>
        </w:rPr>
      </w:pPr>
      <w:r w:rsidRPr="008D3C41">
        <w:rPr>
          <w:rFonts w:ascii="Times New Roman" w:hAnsi="Times New Roman"/>
          <w:b/>
          <w:sz w:val="24"/>
          <w:szCs w:val="24"/>
        </w:rPr>
        <w:t>(İmza)</w:t>
      </w:r>
    </w:p>
    <w:p w14:paraId="34DEE7E5" w14:textId="77777777" w:rsidR="00214B48" w:rsidRPr="00AA7171" w:rsidRDefault="00214B48" w:rsidP="00214B48">
      <w:pPr>
        <w:jc w:val="center"/>
        <w:rPr>
          <w:rFonts w:ascii="Times New Roman" w:hAnsi="Times New Roman"/>
          <w:b/>
          <w:sz w:val="24"/>
          <w:szCs w:val="24"/>
        </w:rPr>
      </w:pPr>
      <w:r>
        <w:rPr>
          <w:rFonts w:ascii="Times New Roman" w:hAnsi="Times New Roman"/>
          <w:b/>
          <w:sz w:val="24"/>
          <w:szCs w:val="24"/>
        </w:rPr>
        <w:t>Dr. Begüm ÇARDAK</w:t>
      </w:r>
    </w:p>
    <w:p w14:paraId="66731F18" w14:textId="77777777" w:rsidR="00214B48" w:rsidRPr="00AA7171" w:rsidRDefault="00214B48" w:rsidP="00214B48">
      <w:pPr>
        <w:jc w:val="center"/>
        <w:rPr>
          <w:rFonts w:ascii="Times New Roman" w:hAnsi="Times New Roman"/>
          <w:b/>
          <w:sz w:val="24"/>
          <w:szCs w:val="24"/>
        </w:rPr>
      </w:pPr>
      <w:proofErr w:type="spellStart"/>
      <w:r>
        <w:rPr>
          <w:rFonts w:ascii="Times New Roman" w:hAnsi="Times New Roman"/>
          <w:b/>
          <w:sz w:val="24"/>
          <w:szCs w:val="24"/>
        </w:rPr>
        <w:t>J.</w:t>
      </w:r>
      <w:proofErr w:type="gramStart"/>
      <w:r>
        <w:rPr>
          <w:rFonts w:ascii="Times New Roman" w:hAnsi="Times New Roman"/>
          <w:b/>
          <w:sz w:val="24"/>
          <w:szCs w:val="24"/>
        </w:rPr>
        <w:t>Öğ.Yzb</w:t>
      </w:r>
      <w:proofErr w:type="spellEnd"/>
      <w:proofErr w:type="gramEnd"/>
      <w:r>
        <w:rPr>
          <w:rFonts w:ascii="Times New Roman" w:hAnsi="Times New Roman"/>
          <w:b/>
          <w:sz w:val="24"/>
          <w:szCs w:val="24"/>
        </w:rPr>
        <w:t>.</w:t>
      </w:r>
    </w:p>
    <w:p w14:paraId="382854E9" w14:textId="5427FDE5" w:rsidR="006C5F0C" w:rsidRPr="00AA7171" w:rsidRDefault="00214B48" w:rsidP="006C5F0C">
      <w:pPr>
        <w:jc w:val="center"/>
        <w:rPr>
          <w:rFonts w:ascii="Times New Roman" w:hAnsi="Times New Roman"/>
          <w:b/>
          <w:sz w:val="24"/>
          <w:szCs w:val="24"/>
        </w:rPr>
      </w:pPr>
      <w:r w:rsidRPr="00AA7171">
        <w:rPr>
          <w:rFonts w:ascii="Times New Roman" w:hAnsi="Times New Roman"/>
          <w:b/>
          <w:sz w:val="24"/>
          <w:szCs w:val="24"/>
        </w:rPr>
        <w:t>Güvenlik Yönetimi Anabilim Dalı Başkanı</w:t>
      </w:r>
      <w:bookmarkStart w:id="0" w:name="_GoBack"/>
      <w:bookmarkEnd w:id="0"/>
    </w:p>
    <w:p w14:paraId="72E5B3ED" w14:textId="77A59A83" w:rsidR="005E5F66" w:rsidRDefault="005E5F66" w:rsidP="002A45D6">
      <w:pPr>
        <w:rPr>
          <w:rFonts w:ascii="Times New Roman" w:hAnsi="Times New Roman"/>
        </w:rPr>
      </w:pPr>
    </w:p>
    <w:p w14:paraId="0455C2D0" w14:textId="77777777"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2EFE1" w14:textId="77777777" w:rsidR="000F3CE2" w:rsidRDefault="000F3CE2" w:rsidP="00507156">
      <w:pPr>
        <w:spacing w:line="240" w:lineRule="auto"/>
      </w:pPr>
      <w:r>
        <w:separator/>
      </w:r>
    </w:p>
  </w:endnote>
  <w:endnote w:type="continuationSeparator" w:id="0">
    <w:p w14:paraId="60DD0E01" w14:textId="77777777" w:rsidR="000F3CE2" w:rsidRDefault="000F3CE2"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573B7ED"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p>
  <w:p w14:paraId="165CC1A2"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p>
  <w:p w14:paraId="24280555" w14:textId="0732EC66" w:rsidR="008F2DE7" w:rsidRPr="009931E5" w:rsidRDefault="000F3CE2"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214B48">
              <w:rPr>
                <w:rFonts w:ascii="Times New Roman" w:hAnsi="Times New Roman"/>
                <w:bCs/>
                <w:noProof/>
                <w:sz w:val="24"/>
                <w:szCs w:val="24"/>
              </w:rPr>
              <w:t>33</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214B48">
              <w:rPr>
                <w:rFonts w:ascii="Times New Roman" w:hAnsi="Times New Roman"/>
                <w:bCs/>
                <w:noProof/>
                <w:sz w:val="24"/>
                <w:szCs w:val="24"/>
              </w:rPr>
              <w:t>34</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8DEA4" w14:textId="77777777" w:rsidR="000F3CE2" w:rsidRDefault="000F3CE2" w:rsidP="00507156">
      <w:pPr>
        <w:spacing w:line="240" w:lineRule="auto"/>
      </w:pPr>
      <w:r>
        <w:separator/>
      </w:r>
    </w:p>
  </w:footnote>
  <w:footnote w:type="continuationSeparator" w:id="0">
    <w:p w14:paraId="659405FF" w14:textId="77777777" w:rsidR="000F3CE2" w:rsidRDefault="000F3CE2"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DF3CFC" w:rsidRPr="004D54F8" w14:paraId="630AD746" w14:textId="77777777" w:rsidTr="001D2C52">
      <w:trPr>
        <w:trHeight w:val="454"/>
        <w:jc w:val="center"/>
      </w:trPr>
      <w:tc>
        <w:tcPr>
          <w:tcW w:w="799" w:type="pct"/>
          <w:vMerge w:val="restart"/>
          <w:vAlign w:val="center"/>
        </w:tcPr>
        <w:p w14:paraId="1C7B2184" w14:textId="77777777" w:rsidR="00DF3CFC" w:rsidRPr="004D54F8" w:rsidRDefault="00DF3CF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2DF905D2" w14:textId="31B69021" w:rsidR="00DF3CFC" w:rsidRPr="009E294A" w:rsidRDefault="005E5F66" w:rsidP="009E294A">
          <w:pPr>
            <w:jc w:val="center"/>
            <w:rPr>
              <w:rFonts w:ascii="Times New Roman" w:hAnsi="Times New Roman"/>
              <w:b/>
              <w:sz w:val="28"/>
              <w:szCs w:val="28"/>
            </w:rPr>
          </w:pPr>
          <w:r>
            <w:rPr>
              <w:rFonts w:ascii="Times New Roman" w:hAnsi="Times New Roman"/>
              <w:b/>
              <w:sz w:val="28"/>
              <w:szCs w:val="28"/>
            </w:rPr>
            <w:t>DERS TANITIM</w:t>
          </w:r>
          <w:r w:rsidR="002A45D6" w:rsidRPr="002A45D6">
            <w:rPr>
              <w:rFonts w:ascii="Times New Roman" w:hAnsi="Times New Roman"/>
              <w:b/>
              <w:sz w:val="28"/>
              <w:szCs w:val="28"/>
            </w:rPr>
            <w:t xml:space="preserve"> FORMU</w:t>
          </w:r>
        </w:p>
      </w:tc>
      <w:tc>
        <w:tcPr>
          <w:tcW w:w="937" w:type="pct"/>
          <w:vAlign w:val="center"/>
        </w:tcPr>
        <w:p w14:paraId="45611258" w14:textId="77777777" w:rsidR="00DF3CFC" w:rsidRPr="004D54F8" w:rsidRDefault="00DF3CFC" w:rsidP="00507156">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380997A1" w14:textId="13B6C347" w:rsidR="00DF3CFC" w:rsidRPr="004D54F8" w:rsidRDefault="002D42C3" w:rsidP="002A45D6">
          <w:pPr>
            <w:pStyle w:val="stBilgi"/>
            <w:jc w:val="left"/>
            <w:rPr>
              <w:rFonts w:ascii="Times New Roman" w:hAnsi="Times New Roman"/>
              <w:b/>
              <w:sz w:val="24"/>
              <w:szCs w:val="24"/>
            </w:rPr>
          </w:pPr>
          <w:r>
            <w:rPr>
              <w:rFonts w:ascii="Times New Roman" w:hAnsi="Times New Roman"/>
              <w:b/>
              <w:sz w:val="24"/>
              <w:szCs w:val="24"/>
            </w:rPr>
            <w:t>FR.031</w:t>
          </w:r>
        </w:p>
      </w:tc>
    </w:tr>
    <w:tr w:rsidR="00DF3CFC" w:rsidRPr="004D54F8" w14:paraId="3087EF57" w14:textId="77777777" w:rsidTr="001D2C52">
      <w:trPr>
        <w:trHeight w:val="454"/>
        <w:jc w:val="center"/>
      </w:trPr>
      <w:tc>
        <w:tcPr>
          <w:tcW w:w="799" w:type="pct"/>
          <w:vMerge/>
          <w:vAlign w:val="center"/>
        </w:tcPr>
        <w:p w14:paraId="31F185D4"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19A7D0F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56092B83" w14:textId="5CEC7332" w:rsidR="00DF3CFC" w:rsidRPr="004D54F8" w:rsidRDefault="004152C8" w:rsidP="004152C8">
          <w:pPr>
            <w:pStyle w:val="stBilgi"/>
            <w:rPr>
              <w:rFonts w:ascii="Times New Roman" w:hAnsi="Times New Roman"/>
              <w:sz w:val="24"/>
              <w:szCs w:val="24"/>
            </w:rPr>
          </w:pPr>
          <w:r>
            <w:rPr>
              <w:rFonts w:ascii="Times New Roman" w:hAnsi="Times New Roman"/>
              <w:sz w:val="24"/>
              <w:szCs w:val="24"/>
            </w:rPr>
            <w:t>İlk Yayın</w:t>
          </w:r>
          <w:r w:rsidR="00DF3CFC"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D723DF" w14:textId="106D131D" w:rsidR="00DF3CFC" w:rsidRPr="004D54F8" w:rsidRDefault="00AA6E53" w:rsidP="00816DCB">
          <w:pPr>
            <w:pStyle w:val="stBilgi"/>
            <w:jc w:val="left"/>
            <w:rPr>
              <w:rFonts w:ascii="Times New Roman" w:hAnsi="Times New Roman"/>
              <w:b/>
              <w:sz w:val="24"/>
              <w:szCs w:val="24"/>
            </w:rPr>
          </w:pPr>
          <w:r>
            <w:rPr>
              <w:rFonts w:ascii="Times New Roman" w:hAnsi="Times New Roman"/>
              <w:b/>
              <w:sz w:val="24"/>
              <w:szCs w:val="24"/>
            </w:rPr>
            <w:t>10.05</w:t>
          </w:r>
          <w:r w:rsidR="00CE0024">
            <w:rPr>
              <w:rFonts w:ascii="Times New Roman" w:hAnsi="Times New Roman"/>
              <w:b/>
              <w:sz w:val="24"/>
              <w:szCs w:val="24"/>
            </w:rPr>
            <w:t>.2022</w:t>
          </w:r>
        </w:p>
      </w:tc>
    </w:tr>
    <w:tr w:rsidR="00DF3CFC" w:rsidRPr="004D54F8" w14:paraId="75AA9072" w14:textId="77777777" w:rsidTr="001D2C52">
      <w:trPr>
        <w:trHeight w:val="454"/>
        <w:jc w:val="center"/>
      </w:trPr>
      <w:tc>
        <w:tcPr>
          <w:tcW w:w="799" w:type="pct"/>
          <w:vMerge/>
          <w:vAlign w:val="center"/>
        </w:tcPr>
        <w:p w14:paraId="69F5A176" w14:textId="77777777" w:rsidR="00DF3CFC" w:rsidRPr="004D54F8" w:rsidRDefault="00DF3CFC" w:rsidP="00507156">
          <w:pPr>
            <w:pStyle w:val="stBilgi"/>
            <w:jc w:val="center"/>
            <w:rPr>
              <w:rFonts w:ascii="Times New Roman" w:hAnsi="Times New Roman"/>
              <w:sz w:val="24"/>
              <w:szCs w:val="24"/>
            </w:rPr>
          </w:pPr>
        </w:p>
      </w:tc>
      <w:tc>
        <w:tcPr>
          <w:tcW w:w="2320" w:type="pct"/>
          <w:vMerge/>
          <w:vAlign w:val="center"/>
        </w:tcPr>
        <w:p w14:paraId="0F40294D" w14:textId="77777777" w:rsidR="00DF3CFC" w:rsidRPr="004D54F8" w:rsidRDefault="00DF3CFC" w:rsidP="00507156">
          <w:pPr>
            <w:pStyle w:val="stBilgi"/>
            <w:jc w:val="center"/>
            <w:rPr>
              <w:rFonts w:ascii="Times New Roman" w:hAnsi="Times New Roman"/>
              <w:sz w:val="24"/>
              <w:szCs w:val="24"/>
            </w:rPr>
          </w:pPr>
        </w:p>
      </w:tc>
      <w:tc>
        <w:tcPr>
          <w:tcW w:w="937" w:type="pct"/>
          <w:vAlign w:val="center"/>
        </w:tcPr>
        <w:p w14:paraId="2B7D24FF" w14:textId="6A8A703E" w:rsidR="00DF3CFC" w:rsidRPr="004D54F8" w:rsidRDefault="00DF3CFC" w:rsidP="004152C8">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sidR="004152C8">
            <w:rPr>
              <w:rFonts w:ascii="Times New Roman" w:hAnsi="Times New Roman"/>
              <w:sz w:val="24"/>
              <w:szCs w:val="24"/>
            </w:rPr>
            <w:t>.</w:t>
          </w:r>
          <w:r w:rsidRPr="004D54F8">
            <w:rPr>
              <w:rFonts w:ascii="Times New Roman" w:hAnsi="Times New Roman"/>
              <w:sz w:val="24"/>
              <w:szCs w:val="24"/>
            </w:rPr>
            <w:t xml:space="preserve"> Tar</w:t>
          </w:r>
          <w:r w:rsidR="004152C8">
            <w:rPr>
              <w:rFonts w:ascii="Times New Roman" w:hAnsi="Times New Roman"/>
              <w:sz w:val="24"/>
              <w:szCs w:val="24"/>
            </w:rPr>
            <w:t>./No.</w:t>
          </w:r>
        </w:p>
      </w:tc>
      <w:tc>
        <w:tcPr>
          <w:tcW w:w="944" w:type="pct"/>
          <w:vAlign w:val="center"/>
        </w:tcPr>
        <w:p w14:paraId="7B01230C" w14:textId="26E65C63" w:rsidR="00DF3CFC" w:rsidRPr="004D54F8" w:rsidRDefault="00A5183F" w:rsidP="00E4549B">
          <w:pPr>
            <w:pStyle w:val="stBilgi"/>
            <w:jc w:val="left"/>
            <w:rPr>
              <w:rFonts w:ascii="Times New Roman" w:hAnsi="Times New Roman"/>
              <w:b/>
              <w:sz w:val="24"/>
              <w:szCs w:val="24"/>
            </w:rPr>
          </w:pPr>
          <w:r>
            <w:rPr>
              <w:rFonts w:ascii="Times New Roman" w:hAnsi="Times New Roman"/>
              <w:b/>
              <w:sz w:val="24"/>
              <w:szCs w:val="24"/>
            </w:rPr>
            <w:t>17</w:t>
          </w:r>
          <w:r w:rsidR="001D2C52">
            <w:rPr>
              <w:rFonts w:ascii="Times New Roman" w:hAnsi="Times New Roman"/>
              <w:b/>
              <w:sz w:val="24"/>
              <w:szCs w:val="24"/>
            </w:rPr>
            <w:t>.0</w:t>
          </w:r>
          <w:r w:rsidR="00E4549B">
            <w:rPr>
              <w:rFonts w:ascii="Times New Roman" w:hAnsi="Times New Roman"/>
              <w:b/>
              <w:sz w:val="24"/>
              <w:szCs w:val="24"/>
            </w:rPr>
            <w:t>7</w:t>
          </w:r>
          <w:r w:rsidR="009F7B45">
            <w:rPr>
              <w:rFonts w:ascii="Times New Roman" w:hAnsi="Times New Roman"/>
              <w:b/>
              <w:sz w:val="24"/>
              <w:szCs w:val="24"/>
            </w:rPr>
            <w:t>.2024</w:t>
          </w:r>
          <w:r w:rsidR="00E4549B">
            <w:rPr>
              <w:rFonts w:ascii="Times New Roman" w:hAnsi="Times New Roman"/>
              <w:b/>
              <w:sz w:val="24"/>
              <w:szCs w:val="24"/>
            </w:rPr>
            <w:t>/03</w:t>
          </w:r>
        </w:p>
      </w:tc>
    </w:tr>
    <w:tr w:rsidR="004152C8" w:rsidRPr="004D54F8" w14:paraId="5FE6918D" w14:textId="77777777" w:rsidTr="001D2C52">
      <w:trPr>
        <w:trHeight w:val="454"/>
        <w:jc w:val="center"/>
      </w:trPr>
      <w:tc>
        <w:tcPr>
          <w:tcW w:w="5000" w:type="pct"/>
          <w:gridSpan w:val="4"/>
          <w:vAlign w:val="center"/>
        </w:tcPr>
        <w:p w14:paraId="293B382B" w14:textId="00CBD057" w:rsidR="004152C8" w:rsidRPr="004152C8" w:rsidRDefault="004152C8" w:rsidP="003D5590">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w:t>
          </w:r>
          <w:r w:rsidR="00046964">
            <w:rPr>
              <w:rFonts w:ascii="Times New Roman" w:hAnsi="Times New Roman"/>
              <w:sz w:val="24"/>
              <w:szCs w:val="24"/>
            </w:rPr>
            <w:t xml:space="preserve"> </w:t>
          </w:r>
          <w:r w:rsidR="00E4549B" w:rsidRPr="00E4549B">
            <w:rPr>
              <w:rFonts w:ascii="Times New Roman" w:hAnsi="Times New Roman"/>
              <w:sz w:val="24"/>
              <w:szCs w:val="24"/>
            </w:rPr>
            <w:t>Eğitim Öğretim Daire Başkanlığı</w:t>
          </w:r>
        </w:p>
      </w:tc>
    </w:tr>
  </w:tbl>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7B72DF"/>
    <w:multiLevelType w:val="hybridMultilevel"/>
    <w:tmpl w:val="67EE9B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893913"/>
    <w:multiLevelType w:val="hybridMultilevel"/>
    <w:tmpl w:val="78E675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FC0824"/>
    <w:multiLevelType w:val="hybridMultilevel"/>
    <w:tmpl w:val="196485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DC1AB6"/>
    <w:multiLevelType w:val="hybridMultilevel"/>
    <w:tmpl w:val="E3864FB8"/>
    <w:lvl w:ilvl="0" w:tplc="58CE5E5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7646FA3"/>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E869C2"/>
    <w:multiLevelType w:val="hybridMultilevel"/>
    <w:tmpl w:val="FE7A3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3E1FAF"/>
    <w:multiLevelType w:val="hybridMultilevel"/>
    <w:tmpl w:val="50B806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984355"/>
    <w:multiLevelType w:val="hybridMultilevel"/>
    <w:tmpl w:val="9D5C430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23"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9367CDE"/>
    <w:multiLevelType w:val="hybridMultilevel"/>
    <w:tmpl w:val="2A5C8B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D7BDC"/>
    <w:multiLevelType w:val="hybridMultilevel"/>
    <w:tmpl w:val="D42C1988"/>
    <w:lvl w:ilvl="0" w:tplc="041F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E5F4A8C"/>
    <w:multiLevelType w:val="hybridMultilevel"/>
    <w:tmpl w:val="1334F4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7"/>
  </w:num>
  <w:num w:numId="3">
    <w:abstractNumId w:val="0"/>
  </w:num>
  <w:num w:numId="4">
    <w:abstractNumId w:val="27"/>
  </w:num>
  <w:num w:numId="5">
    <w:abstractNumId w:val="11"/>
  </w:num>
  <w:num w:numId="6">
    <w:abstractNumId w:val="24"/>
  </w:num>
  <w:num w:numId="7">
    <w:abstractNumId w:val="8"/>
  </w:num>
  <w:num w:numId="8">
    <w:abstractNumId w:val="3"/>
  </w:num>
  <w:num w:numId="9">
    <w:abstractNumId w:val="26"/>
  </w:num>
  <w:num w:numId="10">
    <w:abstractNumId w:val="29"/>
  </w:num>
  <w:num w:numId="11">
    <w:abstractNumId w:val="1"/>
  </w:num>
  <w:num w:numId="12">
    <w:abstractNumId w:val="16"/>
  </w:num>
  <w:num w:numId="13">
    <w:abstractNumId w:val="31"/>
  </w:num>
  <w:num w:numId="14">
    <w:abstractNumId w:val="22"/>
  </w:num>
  <w:num w:numId="15">
    <w:abstractNumId w:val="5"/>
  </w:num>
  <w:num w:numId="16">
    <w:abstractNumId w:val="28"/>
  </w:num>
  <w:num w:numId="17">
    <w:abstractNumId w:val="15"/>
  </w:num>
  <w:num w:numId="18">
    <w:abstractNumId w:val="19"/>
  </w:num>
  <w:num w:numId="19">
    <w:abstractNumId w:val="20"/>
  </w:num>
  <w:num w:numId="20">
    <w:abstractNumId w:val="14"/>
  </w:num>
  <w:num w:numId="21">
    <w:abstractNumId w:val="2"/>
  </w:num>
  <w:num w:numId="22">
    <w:abstractNumId w:val="12"/>
  </w:num>
  <w:num w:numId="23">
    <w:abstractNumId w:val="32"/>
  </w:num>
  <w:num w:numId="24">
    <w:abstractNumId w:val="23"/>
  </w:num>
  <w:num w:numId="25">
    <w:abstractNumId w:val="13"/>
  </w:num>
  <w:num w:numId="26">
    <w:abstractNumId w:val="9"/>
  </w:num>
  <w:num w:numId="27">
    <w:abstractNumId w:val="30"/>
  </w:num>
  <w:num w:numId="28">
    <w:abstractNumId w:val="25"/>
  </w:num>
  <w:num w:numId="29">
    <w:abstractNumId w:val="18"/>
  </w:num>
  <w:num w:numId="30">
    <w:abstractNumId w:val="21"/>
  </w:num>
  <w:num w:numId="31">
    <w:abstractNumId w:val="7"/>
  </w:num>
  <w:num w:numId="32">
    <w:abstractNumId w:val="4"/>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16BCB"/>
    <w:rsid w:val="00021524"/>
    <w:rsid w:val="000243EC"/>
    <w:rsid w:val="00024845"/>
    <w:rsid w:val="000317F8"/>
    <w:rsid w:val="00032E55"/>
    <w:rsid w:val="00033779"/>
    <w:rsid w:val="00041F62"/>
    <w:rsid w:val="00045529"/>
    <w:rsid w:val="00046964"/>
    <w:rsid w:val="00047BBA"/>
    <w:rsid w:val="00050C41"/>
    <w:rsid w:val="00051FC7"/>
    <w:rsid w:val="00052139"/>
    <w:rsid w:val="000521C6"/>
    <w:rsid w:val="00052CAB"/>
    <w:rsid w:val="000551BD"/>
    <w:rsid w:val="00062969"/>
    <w:rsid w:val="00063A3F"/>
    <w:rsid w:val="000641D0"/>
    <w:rsid w:val="000645EE"/>
    <w:rsid w:val="00064D06"/>
    <w:rsid w:val="00065F19"/>
    <w:rsid w:val="000668B0"/>
    <w:rsid w:val="00074768"/>
    <w:rsid w:val="00075524"/>
    <w:rsid w:val="000774FE"/>
    <w:rsid w:val="0008365A"/>
    <w:rsid w:val="00083732"/>
    <w:rsid w:val="00083ED3"/>
    <w:rsid w:val="00090061"/>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39FC"/>
    <w:rsid w:val="000D424F"/>
    <w:rsid w:val="000D466C"/>
    <w:rsid w:val="000E5604"/>
    <w:rsid w:val="000E61D5"/>
    <w:rsid w:val="000E6C7A"/>
    <w:rsid w:val="000F37B7"/>
    <w:rsid w:val="000F3CE2"/>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1E46"/>
    <w:rsid w:val="001F4DED"/>
    <w:rsid w:val="001F542B"/>
    <w:rsid w:val="001F5E07"/>
    <w:rsid w:val="00201D93"/>
    <w:rsid w:val="00202D09"/>
    <w:rsid w:val="00212404"/>
    <w:rsid w:val="002149E7"/>
    <w:rsid w:val="00214B48"/>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205"/>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E5C"/>
    <w:rsid w:val="002C5277"/>
    <w:rsid w:val="002C5420"/>
    <w:rsid w:val="002C790B"/>
    <w:rsid w:val="002D20DB"/>
    <w:rsid w:val="002D42C3"/>
    <w:rsid w:val="002D5B9D"/>
    <w:rsid w:val="002E1C86"/>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4ECE"/>
    <w:rsid w:val="00326F02"/>
    <w:rsid w:val="003278DE"/>
    <w:rsid w:val="00330221"/>
    <w:rsid w:val="00333A59"/>
    <w:rsid w:val="003344F9"/>
    <w:rsid w:val="00334750"/>
    <w:rsid w:val="00335B0F"/>
    <w:rsid w:val="00335DC7"/>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5590"/>
    <w:rsid w:val="003D7327"/>
    <w:rsid w:val="003D7365"/>
    <w:rsid w:val="003E1539"/>
    <w:rsid w:val="003E6311"/>
    <w:rsid w:val="003E67D9"/>
    <w:rsid w:val="003E7314"/>
    <w:rsid w:val="003F068A"/>
    <w:rsid w:val="003F2EDF"/>
    <w:rsid w:val="003F3B7E"/>
    <w:rsid w:val="003F55E6"/>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0918"/>
    <w:rsid w:val="004E1803"/>
    <w:rsid w:val="004E2D1D"/>
    <w:rsid w:val="004E4C54"/>
    <w:rsid w:val="004E6BA3"/>
    <w:rsid w:val="004E7A8D"/>
    <w:rsid w:val="004F0C90"/>
    <w:rsid w:val="004F4F60"/>
    <w:rsid w:val="004F70E3"/>
    <w:rsid w:val="0050005D"/>
    <w:rsid w:val="005024C7"/>
    <w:rsid w:val="00504709"/>
    <w:rsid w:val="005063EC"/>
    <w:rsid w:val="00507156"/>
    <w:rsid w:val="00510452"/>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2206"/>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428A"/>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35742"/>
    <w:rsid w:val="00642726"/>
    <w:rsid w:val="006449F0"/>
    <w:rsid w:val="00644FDC"/>
    <w:rsid w:val="0064629D"/>
    <w:rsid w:val="006522B4"/>
    <w:rsid w:val="006534D5"/>
    <w:rsid w:val="00660BDC"/>
    <w:rsid w:val="006629D1"/>
    <w:rsid w:val="00665920"/>
    <w:rsid w:val="006710C5"/>
    <w:rsid w:val="00671B8F"/>
    <w:rsid w:val="0067328A"/>
    <w:rsid w:val="00673E5A"/>
    <w:rsid w:val="00680AC9"/>
    <w:rsid w:val="0068172A"/>
    <w:rsid w:val="006818E0"/>
    <w:rsid w:val="00682270"/>
    <w:rsid w:val="00687CAB"/>
    <w:rsid w:val="0069133E"/>
    <w:rsid w:val="00693C1B"/>
    <w:rsid w:val="00693EC5"/>
    <w:rsid w:val="006961ED"/>
    <w:rsid w:val="006A2C0B"/>
    <w:rsid w:val="006A6E19"/>
    <w:rsid w:val="006A6EEB"/>
    <w:rsid w:val="006A7379"/>
    <w:rsid w:val="006B047D"/>
    <w:rsid w:val="006B4173"/>
    <w:rsid w:val="006B59A0"/>
    <w:rsid w:val="006B62EC"/>
    <w:rsid w:val="006C5F0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07066"/>
    <w:rsid w:val="00714994"/>
    <w:rsid w:val="007153E6"/>
    <w:rsid w:val="00723A40"/>
    <w:rsid w:val="00725F43"/>
    <w:rsid w:val="00735EFA"/>
    <w:rsid w:val="007366D5"/>
    <w:rsid w:val="00736947"/>
    <w:rsid w:val="00740616"/>
    <w:rsid w:val="007413E5"/>
    <w:rsid w:val="00741632"/>
    <w:rsid w:val="00742FC0"/>
    <w:rsid w:val="00752D19"/>
    <w:rsid w:val="00752DB1"/>
    <w:rsid w:val="0075301A"/>
    <w:rsid w:val="0075376A"/>
    <w:rsid w:val="0076173B"/>
    <w:rsid w:val="007640AD"/>
    <w:rsid w:val="00764B45"/>
    <w:rsid w:val="00766281"/>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583E"/>
    <w:rsid w:val="007A6DBA"/>
    <w:rsid w:val="007A7E13"/>
    <w:rsid w:val="007B1D98"/>
    <w:rsid w:val="007B4213"/>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15B3"/>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1415"/>
    <w:rsid w:val="00851E5A"/>
    <w:rsid w:val="008548DA"/>
    <w:rsid w:val="00855132"/>
    <w:rsid w:val="008578A8"/>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3AE7"/>
    <w:rsid w:val="00924514"/>
    <w:rsid w:val="0093192D"/>
    <w:rsid w:val="00935151"/>
    <w:rsid w:val="00935E21"/>
    <w:rsid w:val="0094093C"/>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31E5"/>
    <w:rsid w:val="00996346"/>
    <w:rsid w:val="00997051"/>
    <w:rsid w:val="009A4B76"/>
    <w:rsid w:val="009A5818"/>
    <w:rsid w:val="009A5D84"/>
    <w:rsid w:val="009A61EF"/>
    <w:rsid w:val="009A670D"/>
    <w:rsid w:val="009A7B98"/>
    <w:rsid w:val="009C3FF6"/>
    <w:rsid w:val="009C70B2"/>
    <w:rsid w:val="009E294A"/>
    <w:rsid w:val="009E6F24"/>
    <w:rsid w:val="009E7BE3"/>
    <w:rsid w:val="009F0BDC"/>
    <w:rsid w:val="009F120E"/>
    <w:rsid w:val="009F25C6"/>
    <w:rsid w:val="009F2D7D"/>
    <w:rsid w:val="009F384D"/>
    <w:rsid w:val="009F3D81"/>
    <w:rsid w:val="009F5B79"/>
    <w:rsid w:val="009F7B45"/>
    <w:rsid w:val="00A04171"/>
    <w:rsid w:val="00A14D1F"/>
    <w:rsid w:val="00A16A80"/>
    <w:rsid w:val="00A17762"/>
    <w:rsid w:val="00A22A7C"/>
    <w:rsid w:val="00A23BB6"/>
    <w:rsid w:val="00A25B41"/>
    <w:rsid w:val="00A27A8B"/>
    <w:rsid w:val="00A33424"/>
    <w:rsid w:val="00A346CF"/>
    <w:rsid w:val="00A34869"/>
    <w:rsid w:val="00A371ED"/>
    <w:rsid w:val="00A44078"/>
    <w:rsid w:val="00A45432"/>
    <w:rsid w:val="00A4544D"/>
    <w:rsid w:val="00A4777D"/>
    <w:rsid w:val="00A5183F"/>
    <w:rsid w:val="00A56651"/>
    <w:rsid w:val="00A61870"/>
    <w:rsid w:val="00A61CDE"/>
    <w:rsid w:val="00A65A92"/>
    <w:rsid w:val="00A707FA"/>
    <w:rsid w:val="00A731E9"/>
    <w:rsid w:val="00A748B3"/>
    <w:rsid w:val="00A74CB0"/>
    <w:rsid w:val="00A80DC6"/>
    <w:rsid w:val="00A81B2C"/>
    <w:rsid w:val="00A81E45"/>
    <w:rsid w:val="00A82ECF"/>
    <w:rsid w:val="00A838F1"/>
    <w:rsid w:val="00A844BD"/>
    <w:rsid w:val="00A85029"/>
    <w:rsid w:val="00A868C5"/>
    <w:rsid w:val="00A869C9"/>
    <w:rsid w:val="00A86EE6"/>
    <w:rsid w:val="00A87C40"/>
    <w:rsid w:val="00A87CD0"/>
    <w:rsid w:val="00A91695"/>
    <w:rsid w:val="00A95ED1"/>
    <w:rsid w:val="00A96C35"/>
    <w:rsid w:val="00A977A8"/>
    <w:rsid w:val="00AA1AEB"/>
    <w:rsid w:val="00AA6BF9"/>
    <w:rsid w:val="00AA6E53"/>
    <w:rsid w:val="00AB49BE"/>
    <w:rsid w:val="00AB5461"/>
    <w:rsid w:val="00AC3031"/>
    <w:rsid w:val="00AC45D9"/>
    <w:rsid w:val="00AD25A6"/>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D7F"/>
    <w:rsid w:val="00B40F3F"/>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A7941"/>
    <w:rsid w:val="00BB4ACE"/>
    <w:rsid w:val="00BB5C22"/>
    <w:rsid w:val="00BB658C"/>
    <w:rsid w:val="00BD0B89"/>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39AF"/>
    <w:rsid w:val="00C74762"/>
    <w:rsid w:val="00C74DD1"/>
    <w:rsid w:val="00C75164"/>
    <w:rsid w:val="00C759D8"/>
    <w:rsid w:val="00C77E34"/>
    <w:rsid w:val="00C846EA"/>
    <w:rsid w:val="00C927B5"/>
    <w:rsid w:val="00C9682A"/>
    <w:rsid w:val="00C96959"/>
    <w:rsid w:val="00CA0D57"/>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5E4B"/>
    <w:rsid w:val="00D25EB0"/>
    <w:rsid w:val="00D261CF"/>
    <w:rsid w:val="00D33BD6"/>
    <w:rsid w:val="00D354B2"/>
    <w:rsid w:val="00D36ED1"/>
    <w:rsid w:val="00D37D19"/>
    <w:rsid w:val="00D412F7"/>
    <w:rsid w:val="00D41905"/>
    <w:rsid w:val="00D42B74"/>
    <w:rsid w:val="00D47BD7"/>
    <w:rsid w:val="00D47DA4"/>
    <w:rsid w:val="00D5447C"/>
    <w:rsid w:val="00D55C75"/>
    <w:rsid w:val="00D66808"/>
    <w:rsid w:val="00D712F4"/>
    <w:rsid w:val="00D7762A"/>
    <w:rsid w:val="00D803AD"/>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502F"/>
    <w:rsid w:val="00DB66F6"/>
    <w:rsid w:val="00DC0C13"/>
    <w:rsid w:val="00DC2428"/>
    <w:rsid w:val="00DC3182"/>
    <w:rsid w:val="00DC5CFE"/>
    <w:rsid w:val="00DC659F"/>
    <w:rsid w:val="00DD0CCA"/>
    <w:rsid w:val="00DD1AD0"/>
    <w:rsid w:val="00DD3252"/>
    <w:rsid w:val="00DD4B14"/>
    <w:rsid w:val="00DD5767"/>
    <w:rsid w:val="00DD672A"/>
    <w:rsid w:val="00DE1DF0"/>
    <w:rsid w:val="00DE3F7E"/>
    <w:rsid w:val="00DE68A8"/>
    <w:rsid w:val="00DE6A84"/>
    <w:rsid w:val="00DE7D02"/>
    <w:rsid w:val="00DE7F2A"/>
    <w:rsid w:val="00DF0ACD"/>
    <w:rsid w:val="00DF0B94"/>
    <w:rsid w:val="00DF160E"/>
    <w:rsid w:val="00DF2CFA"/>
    <w:rsid w:val="00DF3CFC"/>
    <w:rsid w:val="00DF4D5E"/>
    <w:rsid w:val="00DF6358"/>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0B61"/>
    <w:rsid w:val="00E412A0"/>
    <w:rsid w:val="00E41F38"/>
    <w:rsid w:val="00E4549B"/>
    <w:rsid w:val="00E46288"/>
    <w:rsid w:val="00E4666A"/>
    <w:rsid w:val="00E47175"/>
    <w:rsid w:val="00E532B1"/>
    <w:rsid w:val="00E534E1"/>
    <w:rsid w:val="00E5371B"/>
    <w:rsid w:val="00E55C5E"/>
    <w:rsid w:val="00E57289"/>
    <w:rsid w:val="00E57B49"/>
    <w:rsid w:val="00E57F8B"/>
    <w:rsid w:val="00E607E1"/>
    <w:rsid w:val="00E623E5"/>
    <w:rsid w:val="00E645AA"/>
    <w:rsid w:val="00E7056D"/>
    <w:rsid w:val="00E71013"/>
    <w:rsid w:val="00E71144"/>
    <w:rsid w:val="00E71A92"/>
    <w:rsid w:val="00E73C96"/>
    <w:rsid w:val="00E74CA4"/>
    <w:rsid w:val="00E74D10"/>
    <w:rsid w:val="00E806B4"/>
    <w:rsid w:val="00E80830"/>
    <w:rsid w:val="00E826DD"/>
    <w:rsid w:val="00E8457F"/>
    <w:rsid w:val="00E858E7"/>
    <w:rsid w:val="00E85B2A"/>
    <w:rsid w:val="00E86648"/>
    <w:rsid w:val="00E939D4"/>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109D"/>
    <w:rsid w:val="00F625DF"/>
    <w:rsid w:val="00F62DDC"/>
    <w:rsid w:val="00F70CC9"/>
    <w:rsid w:val="00F71B85"/>
    <w:rsid w:val="00F744FC"/>
    <w:rsid w:val="00F748FA"/>
    <w:rsid w:val="00F77F09"/>
    <w:rsid w:val="00F841F4"/>
    <w:rsid w:val="00F873D0"/>
    <w:rsid w:val="00F90EBF"/>
    <w:rsid w:val="00F92279"/>
    <w:rsid w:val="00F9543F"/>
    <w:rsid w:val="00FA06C3"/>
    <w:rsid w:val="00FA0D40"/>
    <w:rsid w:val="00FA53D5"/>
    <w:rsid w:val="00FA6EB5"/>
    <w:rsid w:val="00FA72A9"/>
    <w:rsid w:val="00FB2AA8"/>
    <w:rsid w:val="00FB38A6"/>
    <w:rsid w:val="00FB651B"/>
    <w:rsid w:val="00FC2A66"/>
    <w:rsid w:val="00FC453E"/>
    <w:rsid w:val="00FD0D64"/>
    <w:rsid w:val="00FD4EC3"/>
    <w:rsid w:val="00FD6BA2"/>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 w:type="character" w:customStyle="1" w:styleId="t">
    <w:name w:val="t"/>
    <w:basedOn w:val="VarsaylanParagrafYazTipi"/>
    <w:rsid w:val="0021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6BA47-7C9C-4C7C-8FEA-52606AB4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6301</Words>
  <Characters>35922</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6</cp:revision>
  <cp:lastPrinted>2024-07-11T07:41:00Z</cp:lastPrinted>
  <dcterms:created xsi:type="dcterms:W3CDTF">2025-02-20T10:23:00Z</dcterms:created>
  <dcterms:modified xsi:type="dcterms:W3CDTF">2025-03-04T08:30:00Z</dcterms:modified>
</cp:coreProperties>
</file>