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3968F789" w:rsidR="00E13CCE" w:rsidRPr="00AA7171" w:rsidRDefault="00E13CCE">
      <w:pPr>
        <w:rPr>
          <w:rFonts w:ascii="Times New Roman" w:hAnsi="Times New Roman"/>
          <w:b/>
          <w:sz w:val="24"/>
          <w:szCs w:val="24"/>
        </w:rPr>
      </w:pPr>
      <w:r w:rsidRPr="00AA7171">
        <w:rPr>
          <w:rFonts w:ascii="Times New Roman" w:hAnsi="Times New Roman"/>
          <w:b/>
          <w:sz w:val="24"/>
          <w:szCs w:val="24"/>
        </w:rPr>
        <w:t>Dersin</w:t>
      </w:r>
      <w:r w:rsidR="00635742" w:rsidRPr="00AA7171">
        <w:rPr>
          <w:rFonts w:ascii="Times New Roman" w:hAnsi="Times New Roman"/>
          <w:b/>
          <w:sz w:val="24"/>
          <w:szCs w:val="24"/>
        </w:rPr>
        <w:t xml:space="preserve"> Kodu ve</w:t>
      </w:r>
      <w:r w:rsidRPr="00AA7171">
        <w:rPr>
          <w:rFonts w:ascii="Times New Roman" w:hAnsi="Times New Roman"/>
          <w:b/>
          <w:sz w:val="24"/>
          <w:szCs w:val="24"/>
        </w:rPr>
        <w:t xml:space="preserve"> Adı</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r w:rsidR="00736449" w:rsidRPr="00736449">
        <w:rPr>
          <w:rFonts w:ascii="Times New Roman" w:hAnsi="Times New Roman"/>
          <w:b/>
          <w:sz w:val="24"/>
          <w:szCs w:val="24"/>
        </w:rPr>
        <w:t xml:space="preserve">GY254 </w:t>
      </w:r>
      <w:r w:rsidR="00736449">
        <w:rPr>
          <w:rFonts w:ascii="Times New Roman" w:hAnsi="Times New Roman"/>
          <w:b/>
          <w:sz w:val="24"/>
          <w:szCs w:val="24"/>
        </w:rPr>
        <w:t>/</w:t>
      </w:r>
      <w:r w:rsidR="00176C2D" w:rsidRPr="00AA7171">
        <w:rPr>
          <w:rFonts w:ascii="Times New Roman" w:hAnsi="Times New Roman"/>
          <w:b/>
          <w:sz w:val="24"/>
          <w:szCs w:val="24"/>
        </w:rPr>
        <w:t>Diplomasi, Güvenlik Ve İstihbarat</w:t>
      </w:r>
    </w:p>
    <w:p w14:paraId="1E1B6FD4" w14:textId="0277A3B0" w:rsidR="00E13CCE" w:rsidRPr="00AA7171" w:rsidRDefault="00E13CCE">
      <w:pPr>
        <w:rPr>
          <w:rFonts w:ascii="Times New Roman" w:hAnsi="Times New Roman"/>
          <w:b/>
          <w:sz w:val="24"/>
          <w:szCs w:val="24"/>
        </w:rPr>
      </w:pPr>
      <w:r w:rsidRPr="00AA7171">
        <w:rPr>
          <w:rFonts w:ascii="Times New Roman" w:hAnsi="Times New Roman"/>
          <w:b/>
          <w:sz w:val="24"/>
          <w:szCs w:val="24"/>
        </w:rPr>
        <w:t>Dersin Dili</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r w:rsidR="00176C2D" w:rsidRPr="00F21584">
        <w:rPr>
          <w:rFonts w:ascii="Times New Roman" w:hAnsi="Times New Roman"/>
          <w:sz w:val="24"/>
          <w:szCs w:val="24"/>
        </w:rPr>
        <w:t xml:space="preserve">Türkçe </w:t>
      </w:r>
    </w:p>
    <w:p w14:paraId="169F2253" w14:textId="4BE097AC" w:rsidR="00176C2D" w:rsidRPr="00AA7171" w:rsidRDefault="00E13CCE" w:rsidP="00176C2D">
      <w:pPr>
        <w:autoSpaceDE w:val="0"/>
        <w:autoSpaceDN w:val="0"/>
        <w:adjustRightInd w:val="0"/>
        <w:rPr>
          <w:rFonts w:ascii="Times New Roman" w:hAnsi="Times New Roman"/>
          <w:sz w:val="24"/>
          <w:szCs w:val="24"/>
        </w:rPr>
      </w:pPr>
      <w:r w:rsidRPr="00AA7171">
        <w:rPr>
          <w:rFonts w:ascii="Times New Roman" w:hAnsi="Times New Roman"/>
          <w:b/>
          <w:sz w:val="24"/>
          <w:szCs w:val="24"/>
        </w:rPr>
        <w:t>Dersin Amacı</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r w:rsidR="00176C2D" w:rsidRPr="00AA7171">
        <w:rPr>
          <w:rFonts w:ascii="Times New Roman" w:hAnsi="Times New Roman"/>
          <w:sz w:val="24"/>
          <w:szCs w:val="24"/>
        </w:rPr>
        <w:t>Bu dersin ilk amacı öğrencilerin öncelikle diplomasi ve onun devletler tarafından kullanılan formu olan dış politika kavramını anlamasını, ayrıca güvenlik ve istihbarat kavramlarını tam ve kuramsal olarak öğrenmelerini sağlamaktır. Bu doğrultuda çeşitli akraba kavramlar da analize dahil edilecektir. Bunun yanı sıra öğrencilerin dünyadaki yabancı istihbarat örgütlerinin yapıları ve çalışma şekillerini, dış politika analizi ile istihbarat arasında ilişki kurabilmesini, uluslararası hukukun ne anlama geldiğini bilerek ona göre hareket edebilmeyi ve medya ile yurt içi kurumlar arasında güvenlik ve istihbarat arasında anlamlı ilişkiler kurabilme becerisini kazandırmayı amaçlamaktadır.</w:t>
      </w:r>
    </w:p>
    <w:p w14:paraId="3AFD3673" w14:textId="71F47E60" w:rsidR="00E13CCE" w:rsidRPr="00AA7171" w:rsidRDefault="00E13CCE">
      <w:pPr>
        <w:rPr>
          <w:rFonts w:ascii="Times New Roman" w:hAnsi="Times New Roman"/>
          <w:b/>
          <w:sz w:val="24"/>
          <w:szCs w:val="24"/>
        </w:rPr>
      </w:pPr>
    </w:p>
    <w:p w14:paraId="28263B09" w14:textId="093BEE9D" w:rsidR="00E13CCE" w:rsidRPr="00AA7171" w:rsidRDefault="00E13CCE">
      <w:pPr>
        <w:rPr>
          <w:rFonts w:ascii="Times New Roman" w:hAnsi="Times New Roman"/>
          <w:b/>
          <w:sz w:val="24"/>
          <w:szCs w:val="24"/>
        </w:rPr>
      </w:pPr>
      <w:r w:rsidRPr="00AA7171">
        <w:rPr>
          <w:rFonts w:ascii="Times New Roman" w:hAnsi="Times New Roman"/>
          <w:b/>
          <w:sz w:val="24"/>
          <w:szCs w:val="24"/>
        </w:rPr>
        <w:t>Dersin Seviyesi</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r w:rsidR="00176C2D" w:rsidRPr="00AA7171">
        <w:rPr>
          <w:rFonts w:ascii="Times New Roman" w:hAnsi="Times New Roman"/>
          <w:b/>
          <w:sz w:val="24"/>
          <w:szCs w:val="24"/>
        </w:rPr>
        <w:t xml:space="preserve"> </w:t>
      </w:r>
      <w:r w:rsidR="00176C2D" w:rsidRPr="00201F32">
        <w:rPr>
          <w:rFonts w:ascii="Times New Roman" w:hAnsi="Times New Roman"/>
          <w:sz w:val="24"/>
          <w:szCs w:val="24"/>
        </w:rPr>
        <w:t>Yüksek Lisans</w:t>
      </w:r>
    </w:p>
    <w:p w14:paraId="230ED79E" w14:textId="0CB3802D" w:rsidR="00E13CCE" w:rsidRPr="00AA7171" w:rsidRDefault="00E13CCE">
      <w:pPr>
        <w:rPr>
          <w:rFonts w:ascii="Times New Roman" w:hAnsi="Times New Roman"/>
          <w:b/>
          <w:sz w:val="24"/>
          <w:szCs w:val="24"/>
        </w:rPr>
      </w:pPr>
      <w:r w:rsidRPr="00AA7171">
        <w:rPr>
          <w:rFonts w:ascii="Times New Roman" w:hAnsi="Times New Roman"/>
          <w:b/>
          <w:sz w:val="24"/>
          <w:szCs w:val="24"/>
        </w:rPr>
        <w:t>Dersin Türü</w:t>
      </w:r>
      <w:r w:rsidR="00FA0D40" w:rsidRPr="00AA7171">
        <w:rPr>
          <w:rFonts w:ascii="Times New Roman" w:hAnsi="Times New Roman"/>
          <w:b/>
          <w:sz w:val="24"/>
          <w:szCs w:val="24"/>
        </w:rPr>
        <w:t xml:space="preserve"> / İçeriği</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r w:rsidR="00201F32" w:rsidRPr="00201F32">
        <w:rPr>
          <w:rFonts w:ascii="Times New Roman" w:hAnsi="Times New Roman"/>
          <w:sz w:val="24"/>
          <w:szCs w:val="24"/>
        </w:rPr>
        <w:t>Seçmeli</w:t>
      </w:r>
      <w:r w:rsidR="00176C2D" w:rsidRPr="00201F32">
        <w:rPr>
          <w:rFonts w:ascii="Times New Roman" w:hAnsi="Times New Roman"/>
          <w:sz w:val="24"/>
          <w:szCs w:val="24"/>
        </w:rPr>
        <w:t>/Örgün</w:t>
      </w:r>
    </w:p>
    <w:p w14:paraId="5A4356B9" w14:textId="2B153AE4" w:rsidR="00E13CCE" w:rsidRPr="00AA7171" w:rsidRDefault="00E13CCE">
      <w:pPr>
        <w:rPr>
          <w:rFonts w:ascii="Times New Roman" w:hAnsi="Times New Roman"/>
          <w:b/>
          <w:sz w:val="24"/>
          <w:szCs w:val="24"/>
        </w:rPr>
      </w:pPr>
      <w:r w:rsidRPr="00AA7171">
        <w:rPr>
          <w:rFonts w:ascii="Times New Roman" w:hAnsi="Times New Roman"/>
          <w:b/>
          <w:sz w:val="24"/>
          <w:szCs w:val="24"/>
        </w:rPr>
        <w:t>Dersin Kredisi</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001D2C52" w:rsidRPr="00AA7171">
        <w:rPr>
          <w:rFonts w:ascii="Times New Roman" w:hAnsi="Times New Roman"/>
          <w:b/>
          <w:sz w:val="24"/>
          <w:szCs w:val="24"/>
        </w:rPr>
        <w:tab/>
      </w:r>
      <w:r w:rsidRPr="00201F32">
        <w:rPr>
          <w:rFonts w:ascii="Times New Roman" w:hAnsi="Times New Roman"/>
          <w:sz w:val="24"/>
          <w:szCs w:val="24"/>
        </w:rPr>
        <w:t>:</w:t>
      </w:r>
      <w:r w:rsidR="00913EB9" w:rsidRPr="00201F32">
        <w:rPr>
          <w:rFonts w:ascii="Times New Roman" w:hAnsi="Times New Roman"/>
          <w:sz w:val="24"/>
          <w:szCs w:val="24"/>
        </w:rPr>
        <w:t xml:space="preserve"> </w:t>
      </w:r>
      <w:r w:rsidR="00CE054B" w:rsidRPr="00201F32">
        <w:rPr>
          <w:rFonts w:ascii="Times New Roman" w:hAnsi="Times New Roman"/>
          <w:sz w:val="24"/>
          <w:szCs w:val="24"/>
        </w:rPr>
        <w:t>3</w:t>
      </w:r>
    </w:p>
    <w:p w14:paraId="73A1363A" w14:textId="72CA2EC5" w:rsidR="00046964" w:rsidRPr="00AA7171" w:rsidRDefault="00E13CCE">
      <w:pPr>
        <w:rPr>
          <w:rFonts w:ascii="Times New Roman" w:hAnsi="Times New Roman"/>
          <w:b/>
          <w:sz w:val="24"/>
          <w:szCs w:val="24"/>
        </w:rPr>
      </w:pPr>
      <w:r w:rsidRPr="00AA7171">
        <w:rPr>
          <w:rFonts w:ascii="Times New Roman" w:hAnsi="Times New Roman"/>
          <w:b/>
          <w:sz w:val="24"/>
          <w:szCs w:val="24"/>
        </w:rPr>
        <w:t>Ders</w:t>
      </w:r>
      <w:r w:rsidR="00635742" w:rsidRPr="00AA7171">
        <w:rPr>
          <w:rFonts w:ascii="Times New Roman" w:hAnsi="Times New Roman"/>
          <w:b/>
          <w:sz w:val="24"/>
          <w:szCs w:val="24"/>
        </w:rPr>
        <w:t xml:space="preserve"> </w:t>
      </w:r>
      <w:r w:rsidRPr="00AA7171">
        <w:rPr>
          <w:rFonts w:ascii="Times New Roman" w:hAnsi="Times New Roman"/>
          <w:b/>
          <w:sz w:val="24"/>
          <w:szCs w:val="24"/>
        </w:rPr>
        <w:t>Dönemi</w:t>
      </w:r>
      <w:r w:rsidR="00046964" w:rsidRPr="00AA7171">
        <w:rPr>
          <w:rFonts w:ascii="Times New Roman" w:hAnsi="Times New Roman"/>
          <w:b/>
          <w:sz w:val="24"/>
          <w:szCs w:val="24"/>
        </w:rPr>
        <w:t xml:space="preserve"> / Ders Saati</w:t>
      </w:r>
      <w:r w:rsidR="00046964" w:rsidRPr="00AA7171">
        <w:rPr>
          <w:rFonts w:ascii="Times New Roman" w:hAnsi="Times New Roman"/>
          <w:b/>
          <w:sz w:val="24"/>
          <w:szCs w:val="24"/>
        </w:rPr>
        <w:tab/>
      </w:r>
      <w:r w:rsidR="00046964" w:rsidRPr="00AA7171">
        <w:rPr>
          <w:rFonts w:ascii="Times New Roman" w:hAnsi="Times New Roman"/>
          <w:b/>
          <w:sz w:val="24"/>
          <w:szCs w:val="24"/>
        </w:rPr>
        <w:tab/>
      </w:r>
      <w:r w:rsidR="00635742" w:rsidRPr="00AA7171">
        <w:rPr>
          <w:rFonts w:ascii="Times New Roman" w:hAnsi="Times New Roman"/>
          <w:b/>
          <w:sz w:val="24"/>
          <w:szCs w:val="24"/>
        </w:rPr>
        <w:tab/>
      </w:r>
      <w:r w:rsidR="00046964" w:rsidRPr="00AA7171">
        <w:rPr>
          <w:rFonts w:ascii="Times New Roman" w:hAnsi="Times New Roman"/>
          <w:b/>
          <w:sz w:val="24"/>
          <w:szCs w:val="24"/>
        </w:rPr>
        <w:tab/>
      </w:r>
      <w:r w:rsidR="001D2C52" w:rsidRPr="00AA7171">
        <w:rPr>
          <w:rFonts w:ascii="Times New Roman" w:hAnsi="Times New Roman"/>
          <w:b/>
          <w:sz w:val="24"/>
          <w:szCs w:val="24"/>
        </w:rPr>
        <w:tab/>
      </w:r>
      <w:r w:rsidRPr="00201F32">
        <w:rPr>
          <w:rFonts w:ascii="Times New Roman" w:hAnsi="Times New Roman"/>
          <w:sz w:val="24"/>
          <w:szCs w:val="24"/>
        </w:rPr>
        <w:t>:</w:t>
      </w:r>
      <w:r w:rsidR="00913EB9" w:rsidRPr="00201F32">
        <w:rPr>
          <w:rFonts w:ascii="Times New Roman" w:hAnsi="Times New Roman"/>
          <w:sz w:val="24"/>
          <w:szCs w:val="24"/>
        </w:rPr>
        <w:t xml:space="preserve"> </w:t>
      </w:r>
      <w:r w:rsidR="00176C2D" w:rsidRPr="00201F32">
        <w:rPr>
          <w:rFonts w:ascii="Times New Roman" w:hAnsi="Times New Roman"/>
          <w:sz w:val="24"/>
          <w:szCs w:val="24"/>
        </w:rPr>
        <w:t>Bahar/3 saat</w:t>
      </w:r>
    </w:p>
    <w:p w14:paraId="460B7497" w14:textId="73434BE4" w:rsidR="00E13CCE" w:rsidRPr="00AA7171" w:rsidRDefault="006168DF">
      <w:pPr>
        <w:rPr>
          <w:rFonts w:ascii="Times New Roman" w:hAnsi="Times New Roman"/>
          <w:b/>
          <w:sz w:val="24"/>
          <w:szCs w:val="24"/>
        </w:rPr>
      </w:pPr>
      <w:r w:rsidRPr="00AA7171">
        <w:rPr>
          <w:rFonts w:ascii="Times New Roman" w:hAnsi="Times New Roman"/>
          <w:b/>
          <w:sz w:val="24"/>
          <w:szCs w:val="24"/>
        </w:rPr>
        <w:t>Öğretim Elemanı</w:t>
      </w:r>
      <w:r w:rsidR="00E13CCE" w:rsidRPr="00AA7171">
        <w:rPr>
          <w:rFonts w:ascii="Times New Roman" w:hAnsi="Times New Roman"/>
          <w:b/>
          <w:sz w:val="24"/>
          <w:szCs w:val="24"/>
        </w:rPr>
        <w:t xml:space="preserve"> Adı Soyadı</w:t>
      </w:r>
      <w:r w:rsidR="00E13CCE" w:rsidRPr="00AA7171">
        <w:rPr>
          <w:rFonts w:ascii="Times New Roman" w:hAnsi="Times New Roman"/>
          <w:b/>
          <w:sz w:val="24"/>
          <w:szCs w:val="24"/>
        </w:rPr>
        <w:tab/>
      </w:r>
      <w:r w:rsidR="001D2C52" w:rsidRPr="00AA7171">
        <w:rPr>
          <w:rFonts w:ascii="Times New Roman" w:hAnsi="Times New Roman"/>
          <w:b/>
          <w:sz w:val="24"/>
          <w:szCs w:val="24"/>
        </w:rPr>
        <w:tab/>
      </w:r>
      <w:r w:rsidR="001D2C52" w:rsidRPr="00AA7171">
        <w:rPr>
          <w:rFonts w:ascii="Times New Roman" w:hAnsi="Times New Roman"/>
          <w:b/>
          <w:sz w:val="24"/>
          <w:szCs w:val="24"/>
        </w:rPr>
        <w:tab/>
      </w:r>
      <w:r w:rsidR="00E13CCE" w:rsidRPr="00AA7171">
        <w:rPr>
          <w:rFonts w:ascii="Times New Roman" w:hAnsi="Times New Roman"/>
          <w:b/>
          <w:sz w:val="24"/>
          <w:szCs w:val="24"/>
        </w:rPr>
        <w:t>:</w:t>
      </w:r>
      <w:r w:rsidR="00913EB9" w:rsidRPr="00AA7171">
        <w:rPr>
          <w:rFonts w:ascii="Times New Roman" w:hAnsi="Times New Roman"/>
          <w:b/>
          <w:sz w:val="24"/>
          <w:szCs w:val="24"/>
        </w:rPr>
        <w:t xml:space="preserve"> </w:t>
      </w:r>
      <w:r w:rsidR="00176C2D" w:rsidRPr="00AA7171">
        <w:rPr>
          <w:rFonts w:ascii="Times New Roman" w:hAnsi="Times New Roman"/>
          <w:b/>
          <w:sz w:val="24"/>
          <w:szCs w:val="24"/>
        </w:rPr>
        <w:t>Dr.Öğr</w:t>
      </w:r>
      <w:r w:rsidR="00201F32">
        <w:rPr>
          <w:rFonts w:ascii="Times New Roman" w:hAnsi="Times New Roman"/>
          <w:b/>
          <w:sz w:val="24"/>
          <w:szCs w:val="24"/>
        </w:rPr>
        <w:t>.</w:t>
      </w:r>
      <w:r w:rsidR="00176C2D" w:rsidRPr="00AA7171">
        <w:rPr>
          <w:rFonts w:ascii="Times New Roman" w:hAnsi="Times New Roman"/>
          <w:b/>
          <w:sz w:val="24"/>
          <w:szCs w:val="24"/>
        </w:rPr>
        <w:t xml:space="preserve"> Üyesi Kürşat KORKMAZ</w:t>
      </w:r>
    </w:p>
    <w:p w14:paraId="03360ED0" w14:textId="424CFC8D" w:rsidR="00E13CCE" w:rsidRPr="00AA7171" w:rsidRDefault="006168DF">
      <w:pPr>
        <w:rPr>
          <w:rFonts w:ascii="Times New Roman" w:hAnsi="Times New Roman"/>
          <w:b/>
          <w:sz w:val="24"/>
          <w:szCs w:val="24"/>
        </w:rPr>
      </w:pPr>
      <w:r w:rsidRPr="00AA7171">
        <w:rPr>
          <w:rFonts w:ascii="Times New Roman" w:hAnsi="Times New Roman"/>
          <w:b/>
          <w:sz w:val="24"/>
          <w:szCs w:val="24"/>
        </w:rPr>
        <w:t>Öğretim Elemanı</w:t>
      </w:r>
      <w:r w:rsidR="00E5371B" w:rsidRPr="00AA7171">
        <w:rPr>
          <w:rFonts w:ascii="Times New Roman" w:hAnsi="Times New Roman"/>
          <w:b/>
          <w:sz w:val="24"/>
          <w:szCs w:val="24"/>
        </w:rPr>
        <w:t xml:space="preserve"> İletişim N</w:t>
      </w:r>
      <w:r w:rsidR="000243EC" w:rsidRPr="00AA7171">
        <w:rPr>
          <w:rFonts w:ascii="Times New Roman" w:hAnsi="Times New Roman"/>
          <w:b/>
          <w:sz w:val="24"/>
          <w:szCs w:val="24"/>
        </w:rPr>
        <w:t>o</w:t>
      </w:r>
      <w:r w:rsidR="00E5371B" w:rsidRPr="00AA7171">
        <w:rPr>
          <w:rFonts w:ascii="Times New Roman" w:hAnsi="Times New Roman"/>
          <w:b/>
          <w:sz w:val="24"/>
          <w:szCs w:val="24"/>
        </w:rPr>
        <w:t>.</w:t>
      </w:r>
      <w:r w:rsidR="00E13CCE" w:rsidRPr="00AA7171">
        <w:rPr>
          <w:rFonts w:ascii="Times New Roman" w:hAnsi="Times New Roman"/>
          <w:b/>
          <w:sz w:val="24"/>
          <w:szCs w:val="24"/>
        </w:rPr>
        <w:tab/>
      </w:r>
      <w:r w:rsidR="00E13CCE" w:rsidRPr="00AA7171">
        <w:rPr>
          <w:rFonts w:ascii="Times New Roman" w:hAnsi="Times New Roman"/>
          <w:b/>
          <w:sz w:val="24"/>
          <w:szCs w:val="24"/>
        </w:rPr>
        <w:tab/>
      </w:r>
      <w:r w:rsidR="00E13CCE" w:rsidRPr="00AA7171">
        <w:rPr>
          <w:rFonts w:ascii="Times New Roman" w:hAnsi="Times New Roman"/>
          <w:b/>
          <w:sz w:val="24"/>
          <w:szCs w:val="24"/>
        </w:rPr>
        <w:tab/>
        <w:t>:</w:t>
      </w:r>
      <w:r w:rsidR="00913EB9" w:rsidRPr="00AA7171">
        <w:rPr>
          <w:rFonts w:ascii="Times New Roman" w:hAnsi="Times New Roman"/>
          <w:b/>
          <w:sz w:val="24"/>
          <w:szCs w:val="24"/>
        </w:rPr>
        <w:t xml:space="preserve"> </w:t>
      </w:r>
    </w:p>
    <w:p w14:paraId="7D9771AE" w14:textId="581A9D67" w:rsidR="00E13CCE" w:rsidRPr="00AA7171" w:rsidRDefault="00E13CCE" w:rsidP="00E13CCE">
      <w:pPr>
        <w:rPr>
          <w:rFonts w:ascii="Times New Roman" w:hAnsi="Times New Roman"/>
          <w:b/>
          <w:sz w:val="24"/>
          <w:szCs w:val="24"/>
        </w:rPr>
      </w:pPr>
      <w:r w:rsidRPr="00AA7171">
        <w:rPr>
          <w:rFonts w:ascii="Times New Roman" w:hAnsi="Times New Roman"/>
          <w:b/>
          <w:sz w:val="24"/>
          <w:szCs w:val="24"/>
        </w:rPr>
        <w:t>Bölüm / Program Koordinatörü</w:t>
      </w:r>
      <w:r w:rsidRPr="00AA7171">
        <w:rPr>
          <w:rFonts w:ascii="Times New Roman" w:hAnsi="Times New Roman"/>
          <w:b/>
          <w:sz w:val="24"/>
          <w:szCs w:val="24"/>
        </w:rPr>
        <w:tab/>
      </w:r>
      <w:r w:rsidRPr="00AA7171">
        <w:rPr>
          <w:rFonts w:ascii="Times New Roman" w:hAnsi="Times New Roman"/>
          <w:b/>
          <w:sz w:val="24"/>
          <w:szCs w:val="24"/>
        </w:rPr>
        <w:tab/>
        <w:t xml:space="preserve">: </w:t>
      </w:r>
      <w:r w:rsidR="00201F32" w:rsidRPr="00201F32">
        <w:rPr>
          <w:rFonts w:ascii="Times New Roman" w:hAnsi="Times New Roman"/>
          <w:sz w:val="24"/>
          <w:szCs w:val="24"/>
        </w:rPr>
        <w:t>J.</w:t>
      </w:r>
      <w:proofErr w:type="gramStart"/>
      <w:r w:rsidR="00201F32" w:rsidRPr="00201F32">
        <w:rPr>
          <w:rFonts w:ascii="Times New Roman" w:hAnsi="Times New Roman"/>
          <w:sz w:val="24"/>
          <w:szCs w:val="24"/>
        </w:rPr>
        <w:t>Öğ.Yzb</w:t>
      </w:r>
      <w:proofErr w:type="gramEnd"/>
      <w:r w:rsidR="00201F32" w:rsidRPr="00201F32">
        <w:rPr>
          <w:rFonts w:ascii="Times New Roman" w:hAnsi="Times New Roman"/>
          <w:sz w:val="24"/>
          <w:szCs w:val="24"/>
        </w:rPr>
        <w:t>.Dr.Begüm ÇARDAK</w:t>
      </w:r>
    </w:p>
    <w:p w14:paraId="04DBC5F5" w14:textId="1FD554BA" w:rsidR="00E13CCE" w:rsidRPr="00AA7171" w:rsidRDefault="00E13CCE">
      <w:pPr>
        <w:rPr>
          <w:rFonts w:ascii="Times New Roman" w:hAnsi="Times New Roman"/>
          <w:b/>
          <w:sz w:val="24"/>
          <w:szCs w:val="24"/>
        </w:rPr>
      </w:pPr>
      <w:r w:rsidRPr="00AA7171">
        <w:rPr>
          <w:rFonts w:ascii="Times New Roman" w:hAnsi="Times New Roman"/>
          <w:b/>
          <w:sz w:val="24"/>
          <w:szCs w:val="24"/>
        </w:rPr>
        <w:t>Ön Koşul</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r w:rsidR="00CE054B" w:rsidRPr="00201F32">
        <w:rPr>
          <w:rFonts w:ascii="Times New Roman" w:hAnsi="Times New Roman"/>
          <w:sz w:val="24"/>
          <w:szCs w:val="24"/>
        </w:rPr>
        <w:t>Yok</w:t>
      </w:r>
    </w:p>
    <w:p w14:paraId="2E601BB6" w14:textId="14B2D154" w:rsidR="00E13CCE" w:rsidRPr="00AA7171" w:rsidRDefault="00E13CCE">
      <w:pPr>
        <w:rPr>
          <w:rFonts w:ascii="Times New Roman" w:hAnsi="Times New Roman"/>
          <w:b/>
          <w:sz w:val="24"/>
          <w:szCs w:val="24"/>
        </w:rPr>
      </w:pPr>
      <w:r w:rsidRPr="00AA7171">
        <w:rPr>
          <w:rFonts w:ascii="Times New Roman" w:hAnsi="Times New Roman"/>
          <w:b/>
          <w:sz w:val="24"/>
          <w:szCs w:val="24"/>
        </w:rPr>
        <w:t>Öğretim Yöntemleri</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r w:rsidR="00CE054B" w:rsidRPr="00201F32">
        <w:rPr>
          <w:rFonts w:ascii="Times New Roman" w:hAnsi="Times New Roman"/>
          <w:sz w:val="24"/>
          <w:szCs w:val="24"/>
        </w:rPr>
        <w:t>Yüz yüze</w:t>
      </w:r>
      <w:r w:rsidR="00CE054B" w:rsidRPr="00AA7171">
        <w:rPr>
          <w:rFonts w:ascii="Times New Roman" w:hAnsi="Times New Roman"/>
          <w:b/>
          <w:sz w:val="24"/>
          <w:szCs w:val="24"/>
        </w:rPr>
        <w:t xml:space="preserve"> </w:t>
      </w:r>
    </w:p>
    <w:p w14:paraId="41526B11" w14:textId="77777777" w:rsidR="00AA39AD" w:rsidRPr="00AA7171" w:rsidRDefault="00E13CCE" w:rsidP="00AA39AD">
      <w:pPr>
        <w:rPr>
          <w:rFonts w:ascii="Times New Roman" w:hAnsi="Times New Roman"/>
          <w:b/>
          <w:sz w:val="24"/>
          <w:szCs w:val="24"/>
        </w:rPr>
      </w:pPr>
      <w:r w:rsidRPr="00AA7171">
        <w:rPr>
          <w:rFonts w:ascii="Times New Roman" w:hAnsi="Times New Roman"/>
          <w:b/>
          <w:sz w:val="24"/>
          <w:szCs w:val="24"/>
        </w:rPr>
        <w:t>Kaynaklar</w:t>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Pr="00AA7171">
        <w:rPr>
          <w:rFonts w:ascii="Times New Roman" w:hAnsi="Times New Roman"/>
          <w:b/>
          <w:sz w:val="24"/>
          <w:szCs w:val="24"/>
        </w:rPr>
        <w:tab/>
      </w:r>
      <w:r w:rsidR="001D2C52" w:rsidRPr="00AA7171">
        <w:rPr>
          <w:rFonts w:ascii="Times New Roman" w:hAnsi="Times New Roman"/>
          <w:b/>
          <w:sz w:val="24"/>
          <w:szCs w:val="24"/>
        </w:rPr>
        <w:tab/>
      </w:r>
      <w:r w:rsidR="001D2C52" w:rsidRPr="00AA7171">
        <w:rPr>
          <w:rFonts w:ascii="Times New Roman" w:hAnsi="Times New Roman"/>
          <w:b/>
          <w:sz w:val="24"/>
          <w:szCs w:val="24"/>
        </w:rPr>
        <w:tab/>
      </w:r>
      <w:r w:rsidRPr="00AA7171">
        <w:rPr>
          <w:rFonts w:ascii="Times New Roman" w:hAnsi="Times New Roman"/>
          <w:b/>
          <w:sz w:val="24"/>
          <w:szCs w:val="24"/>
        </w:rPr>
        <w:t>:</w:t>
      </w:r>
      <w:r w:rsidR="00913EB9" w:rsidRPr="00AA7171">
        <w:rPr>
          <w:rFonts w:ascii="Times New Roman" w:hAnsi="Times New Roman"/>
          <w:b/>
          <w:sz w:val="24"/>
          <w:szCs w:val="24"/>
        </w:rPr>
        <w:t xml:space="preserve"> </w:t>
      </w:r>
    </w:p>
    <w:p w14:paraId="7048140F" w14:textId="37272B4D" w:rsidR="00AA39AD" w:rsidRPr="00AA7171" w:rsidRDefault="00AA39AD" w:rsidP="00AA39AD">
      <w:pPr>
        <w:rPr>
          <w:rFonts w:ascii="Times New Roman" w:hAnsi="Times New Roman"/>
          <w:b/>
          <w:bCs/>
          <w:sz w:val="24"/>
          <w:szCs w:val="24"/>
        </w:rPr>
      </w:pPr>
      <w:r w:rsidRPr="00AA7171">
        <w:rPr>
          <w:rFonts w:ascii="Times New Roman" w:hAnsi="Times New Roman"/>
          <w:b/>
          <w:sz w:val="24"/>
          <w:szCs w:val="24"/>
        </w:rPr>
        <w:t>- James N. Rosenau</w:t>
      </w:r>
      <w:proofErr w:type="gramStart"/>
      <w:r w:rsidRPr="00AA7171">
        <w:rPr>
          <w:rFonts w:ascii="Times New Roman" w:hAnsi="Times New Roman"/>
          <w:b/>
          <w:sz w:val="24"/>
          <w:szCs w:val="24"/>
        </w:rPr>
        <w:t>.,</w:t>
      </w:r>
      <w:proofErr w:type="gramEnd"/>
      <w:r w:rsidRPr="00AA7171">
        <w:rPr>
          <w:rFonts w:ascii="Times New Roman" w:hAnsi="Times New Roman"/>
          <w:b/>
          <w:sz w:val="24"/>
          <w:szCs w:val="24"/>
        </w:rPr>
        <w:t>”Pre Theories and Theories of Foreign Policy” Walter Carlsnaes ve Stefano Guzzini (Edt</w:t>
      </w:r>
      <w:r w:rsidRPr="00AA7171">
        <w:rPr>
          <w:rFonts w:ascii="Times New Roman" w:hAnsi="Times New Roman"/>
          <w:sz w:val="24"/>
          <w:szCs w:val="24"/>
        </w:rPr>
        <w:t>)</w:t>
      </w:r>
      <w:r w:rsidRPr="00AA7171">
        <w:rPr>
          <w:rFonts w:ascii="Times New Roman" w:hAnsi="Times New Roman"/>
          <w:b/>
          <w:sz w:val="24"/>
          <w:szCs w:val="24"/>
        </w:rPr>
        <w:t>,</w:t>
      </w:r>
      <w:r w:rsidRPr="00AA7171">
        <w:rPr>
          <w:rFonts w:ascii="Times New Roman" w:hAnsi="Times New Roman"/>
          <w:i/>
          <w:sz w:val="24"/>
          <w:szCs w:val="24"/>
        </w:rPr>
        <w:t xml:space="preserve"> Foreign Policy Analysis</w:t>
      </w:r>
      <w:r w:rsidRPr="00AA7171">
        <w:rPr>
          <w:rFonts w:ascii="Times New Roman" w:hAnsi="Times New Roman"/>
          <w:b/>
          <w:sz w:val="24"/>
          <w:szCs w:val="24"/>
        </w:rPr>
        <w:t>, Vol-1 Sage Publisher, Washington D.C., 1980.</w:t>
      </w:r>
    </w:p>
    <w:p w14:paraId="7BADCEB5" w14:textId="74B4FD30" w:rsidR="00AA39AD" w:rsidRPr="00AA7171" w:rsidRDefault="00AA39AD" w:rsidP="00AA39AD">
      <w:pPr>
        <w:rPr>
          <w:rFonts w:ascii="Times New Roman" w:hAnsi="Times New Roman"/>
          <w:b/>
          <w:bCs/>
          <w:sz w:val="24"/>
          <w:szCs w:val="24"/>
        </w:rPr>
      </w:pPr>
      <w:r w:rsidRPr="00AA7171">
        <w:rPr>
          <w:rFonts w:ascii="Times New Roman" w:hAnsi="Times New Roman"/>
          <w:b/>
          <w:bCs/>
          <w:sz w:val="24"/>
          <w:szCs w:val="24"/>
        </w:rPr>
        <w:t>- Robert D. Putnam, “Diplomacy and Domestic Politics: The Logic of Two-Level Games”</w:t>
      </w:r>
      <w:r w:rsidRPr="00AA7171">
        <w:rPr>
          <w:rFonts w:ascii="Times New Roman" w:eastAsia="Times New Roman" w:hAnsi="Times New Roman"/>
          <w:b/>
          <w:i/>
          <w:iCs/>
          <w:color w:val="333333"/>
          <w:sz w:val="24"/>
          <w:szCs w:val="24"/>
        </w:rPr>
        <w:t xml:space="preserve"> </w:t>
      </w:r>
      <w:r w:rsidRPr="00AA7171">
        <w:rPr>
          <w:rFonts w:ascii="Times New Roman" w:hAnsi="Times New Roman"/>
          <w:sz w:val="24"/>
          <w:szCs w:val="24"/>
        </w:rPr>
        <w:t>International Organization</w:t>
      </w:r>
      <w:r w:rsidRPr="00AA7171">
        <w:rPr>
          <w:rFonts w:ascii="Times New Roman" w:hAnsi="Times New Roman"/>
          <w:b/>
          <w:bCs/>
          <w:sz w:val="24"/>
          <w:szCs w:val="24"/>
        </w:rPr>
        <w:t xml:space="preserve"> Vol. 42, No. 3 (Summer, 1988), pp. 427-460</w:t>
      </w:r>
    </w:p>
    <w:p w14:paraId="634B1288" w14:textId="22002A54" w:rsidR="00AA39AD" w:rsidRPr="00AA7171" w:rsidRDefault="00AA39AD" w:rsidP="00AA39AD">
      <w:pPr>
        <w:rPr>
          <w:rFonts w:ascii="Times New Roman" w:hAnsi="Times New Roman"/>
          <w:bCs/>
          <w:sz w:val="24"/>
          <w:szCs w:val="24"/>
        </w:rPr>
      </w:pPr>
      <w:r w:rsidRPr="00AA7171">
        <w:rPr>
          <w:rFonts w:ascii="Times New Roman" w:hAnsi="Times New Roman"/>
          <w:b/>
          <w:bCs/>
          <w:sz w:val="24"/>
          <w:szCs w:val="24"/>
        </w:rPr>
        <w:t>- Margaret G. Hermann and Thomas Preston, “</w:t>
      </w:r>
      <w:r w:rsidRPr="00AA7171">
        <w:rPr>
          <w:rFonts w:ascii="Times New Roman" w:hAnsi="Times New Roman"/>
          <w:b/>
          <w:sz w:val="24"/>
          <w:szCs w:val="24"/>
        </w:rPr>
        <w:t>Presidents, Advisers, and Foreign Policy: The Effect of Leadership Style on Executive Arrangements”</w:t>
      </w:r>
      <w:r w:rsidRPr="00AA7171">
        <w:rPr>
          <w:rFonts w:ascii="Times New Roman" w:eastAsia="Times New Roman" w:hAnsi="Times New Roman"/>
          <w:b/>
          <w:i/>
          <w:iCs/>
          <w:color w:val="333333"/>
          <w:sz w:val="24"/>
          <w:szCs w:val="24"/>
        </w:rPr>
        <w:t xml:space="preserve"> </w:t>
      </w:r>
      <w:r w:rsidRPr="00AA7171">
        <w:rPr>
          <w:rFonts w:ascii="Times New Roman" w:hAnsi="Times New Roman"/>
          <w:bCs/>
          <w:sz w:val="24"/>
          <w:szCs w:val="24"/>
        </w:rPr>
        <w:t>Political Psychology</w:t>
      </w:r>
      <w:r w:rsidRPr="00AA7171">
        <w:rPr>
          <w:rFonts w:ascii="Times New Roman" w:hAnsi="Times New Roman"/>
          <w:b/>
          <w:sz w:val="24"/>
          <w:szCs w:val="24"/>
        </w:rPr>
        <w:t>Vol. 15, No. 1, Special Issue: Political Psychology and the Work of Alexander L. George (Mar., 1994), pp. 75-96.</w:t>
      </w:r>
    </w:p>
    <w:p w14:paraId="5212DF9F" w14:textId="5DB705C9" w:rsidR="00AA39AD" w:rsidRPr="00AA7171" w:rsidRDefault="00AA39AD" w:rsidP="00AA39AD">
      <w:pPr>
        <w:rPr>
          <w:rFonts w:ascii="Times New Roman" w:hAnsi="Times New Roman"/>
          <w:b/>
          <w:sz w:val="24"/>
          <w:szCs w:val="24"/>
        </w:rPr>
      </w:pPr>
      <w:r w:rsidRPr="00AA7171">
        <w:rPr>
          <w:rFonts w:ascii="Times New Roman" w:hAnsi="Times New Roman"/>
          <w:b/>
          <w:sz w:val="24"/>
          <w:szCs w:val="24"/>
        </w:rPr>
        <w:t>- Michael Brecher</w:t>
      </w:r>
      <w:r w:rsidRPr="00AA7171">
        <w:rPr>
          <w:rFonts w:ascii="Times New Roman" w:hAnsi="Times New Roman"/>
          <w:bCs/>
          <w:i/>
          <w:iCs/>
          <w:sz w:val="24"/>
          <w:szCs w:val="24"/>
        </w:rPr>
        <w:t xml:space="preserve"> </w:t>
      </w:r>
      <w:r w:rsidRPr="00AA7171">
        <w:rPr>
          <w:rFonts w:ascii="Times New Roman" w:hAnsi="Times New Roman"/>
          <w:bCs/>
          <w:sz w:val="24"/>
          <w:szCs w:val="24"/>
        </w:rPr>
        <w:t>The Foreign Policy System of Israel: Setting, Images</w:t>
      </w:r>
      <w:r w:rsidRPr="00AA7171">
        <w:rPr>
          <w:rFonts w:ascii="Times New Roman" w:hAnsi="Times New Roman"/>
          <w:b/>
          <w:sz w:val="24"/>
          <w:szCs w:val="24"/>
        </w:rPr>
        <w:t xml:space="preserve">, </w:t>
      </w:r>
      <w:proofErr w:type="gramStart"/>
      <w:r w:rsidRPr="00AA7171">
        <w:rPr>
          <w:rFonts w:ascii="Times New Roman" w:hAnsi="Times New Roman"/>
          <w:b/>
          <w:sz w:val="24"/>
          <w:szCs w:val="24"/>
        </w:rPr>
        <w:t>Londra:Oxford</w:t>
      </w:r>
      <w:proofErr w:type="gramEnd"/>
      <w:r w:rsidRPr="00AA7171">
        <w:rPr>
          <w:rFonts w:ascii="Times New Roman" w:hAnsi="Times New Roman"/>
          <w:b/>
          <w:sz w:val="24"/>
          <w:szCs w:val="24"/>
        </w:rPr>
        <w:t xml:space="preserve"> University Press</w:t>
      </w:r>
    </w:p>
    <w:p w14:paraId="5821891F" w14:textId="24F2964E" w:rsidR="00AA39AD" w:rsidRPr="00AA7171" w:rsidRDefault="00AA39AD" w:rsidP="00AA39AD">
      <w:pPr>
        <w:spacing w:before="80" w:after="40" w:line="240" w:lineRule="auto"/>
        <w:ind w:left="426" w:hanging="426"/>
        <w:rPr>
          <w:rFonts w:ascii="Times New Roman" w:hAnsi="Times New Roman"/>
          <w:b/>
          <w:bCs/>
          <w:sz w:val="24"/>
          <w:szCs w:val="24"/>
          <w:lang w:bidi="en-US"/>
        </w:rPr>
      </w:pPr>
      <w:r w:rsidRPr="00AA7171">
        <w:rPr>
          <w:rFonts w:ascii="Times New Roman" w:hAnsi="Times New Roman"/>
          <w:b/>
          <w:sz w:val="24"/>
          <w:szCs w:val="24"/>
        </w:rPr>
        <w:t xml:space="preserve">- </w:t>
      </w:r>
      <w:r w:rsidRPr="00AA7171">
        <w:rPr>
          <w:rFonts w:ascii="Times New Roman" w:hAnsi="Times New Roman"/>
          <w:b/>
          <w:bCs/>
          <w:sz w:val="24"/>
          <w:szCs w:val="24"/>
          <w:lang w:bidi="en-US"/>
        </w:rPr>
        <w:t xml:space="preserve">Kürşat Korkmaz, </w:t>
      </w:r>
      <w:r w:rsidRPr="00AA7171">
        <w:rPr>
          <w:rFonts w:ascii="Times New Roman" w:hAnsi="Times New Roman"/>
          <w:sz w:val="24"/>
          <w:szCs w:val="24"/>
          <w:lang w:bidi="en-US"/>
        </w:rPr>
        <w:t>Zoraki Birliktelik, Soğuk Savaş Sonrası Türk-Amerikan İlişkilerinin Niteliğine Yönelik Bir İçerik Analizi</w:t>
      </w:r>
      <w:r w:rsidRPr="00AA7171">
        <w:rPr>
          <w:rFonts w:ascii="Times New Roman" w:hAnsi="Times New Roman"/>
          <w:b/>
          <w:bCs/>
          <w:sz w:val="24"/>
          <w:szCs w:val="24"/>
          <w:lang w:bidi="en-US"/>
        </w:rPr>
        <w:t xml:space="preserve">, Ankara: Gazi Kitabevi, 2.Basım, 2019. </w:t>
      </w:r>
    </w:p>
    <w:p w14:paraId="176B54AD" w14:textId="7B41CEDA" w:rsidR="00AA39AD" w:rsidRPr="00AA7171" w:rsidRDefault="00AA39AD" w:rsidP="00AA39AD">
      <w:pPr>
        <w:spacing w:before="80" w:after="40" w:line="240" w:lineRule="auto"/>
        <w:ind w:left="426" w:hanging="426"/>
        <w:rPr>
          <w:rFonts w:ascii="Times New Roman" w:hAnsi="Times New Roman"/>
          <w:sz w:val="24"/>
          <w:szCs w:val="24"/>
          <w:lang w:bidi="en-US"/>
        </w:rPr>
      </w:pPr>
      <w:r w:rsidRPr="00AA7171">
        <w:rPr>
          <w:rFonts w:ascii="Times New Roman" w:hAnsi="Times New Roman"/>
          <w:b/>
          <w:bCs/>
          <w:sz w:val="24"/>
          <w:szCs w:val="24"/>
          <w:lang w:bidi="en-US"/>
        </w:rPr>
        <w:lastRenderedPageBreak/>
        <w:t xml:space="preserve">- Henry Kissinger, Diplomasi, </w:t>
      </w:r>
      <w:r w:rsidRPr="00AA7171">
        <w:rPr>
          <w:rFonts w:ascii="Times New Roman" w:hAnsi="Times New Roman"/>
          <w:sz w:val="24"/>
          <w:szCs w:val="24"/>
          <w:lang w:bidi="en-US"/>
        </w:rPr>
        <w:t xml:space="preserve">Ankara: Türkiye İş Bankası Yayınları, 2023. </w:t>
      </w:r>
    </w:p>
    <w:p w14:paraId="46CB7692" w14:textId="7331CDD3" w:rsidR="00FA60EA" w:rsidRPr="00AA7171" w:rsidRDefault="00FA60EA" w:rsidP="00FA60EA">
      <w:pPr>
        <w:rPr>
          <w:rFonts w:ascii="Times New Roman" w:hAnsi="Times New Roman"/>
          <w:sz w:val="24"/>
          <w:szCs w:val="24"/>
        </w:rPr>
      </w:pPr>
      <w:r w:rsidRPr="00AA7171">
        <w:rPr>
          <w:rFonts w:ascii="Times New Roman" w:hAnsi="Times New Roman"/>
          <w:b/>
          <w:bCs/>
          <w:sz w:val="24"/>
          <w:szCs w:val="24"/>
          <w:lang w:bidi="en-US"/>
        </w:rPr>
        <w:t>-</w:t>
      </w:r>
      <w:r w:rsidRPr="00AA7171">
        <w:rPr>
          <w:rFonts w:ascii="Times New Roman" w:hAnsi="Times New Roman"/>
          <w:sz w:val="24"/>
          <w:szCs w:val="24"/>
        </w:rPr>
        <w:t xml:space="preserve"> Taylan Doğan. (Doktora Tezi) İstihbarat Kurumlarının Dış Politika Karar Alma Sürecine Etkisi: ABD İstihbarat Topluluğu (IC) Örneği </w:t>
      </w:r>
    </w:p>
    <w:p w14:paraId="38302698" w14:textId="7B42409F" w:rsidR="00FA60EA" w:rsidRPr="00AA7171" w:rsidRDefault="00FA60EA" w:rsidP="00FA60EA">
      <w:pPr>
        <w:rPr>
          <w:rFonts w:ascii="Times New Roman" w:hAnsi="Times New Roman"/>
          <w:sz w:val="24"/>
          <w:szCs w:val="24"/>
        </w:rPr>
      </w:pPr>
      <w:r w:rsidRPr="00AA7171">
        <w:rPr>
          <w:rFonts w:ascii="Times New Roman" w:hAnsi="Times New Roman"/>
          <w:b/>
          <w:bCs/>
          <w:sz w:val="24"/>
          <w:szCs w:val="24"/>
          <w:lang w:bidi="en-US"/>
        </w:rPr>
        <w:t xml:space="preserve"> - </w:t>
      </w:r>
      <w:r w:rsidRPr="00AA7171">
        <w:rPr>
          <w:rFonts w:ascii="Times New Roman" w:hAnsi="Times New Roman"/>
          <w:sz w:val="24"/>
          <w:szCs w:val="24"/>
        </w:rPr>
        <w:t xml:space="preserve">Nasıh Sarp Ergüven, Uluslararası Hukuk Açısından Güvenlik Kavramının Teorik Temelleri, </w:t>
      </w:r>
    </w:p>
    <w:p w14:paraId="2A455941" w14:textId="77777777" w:rsidR="00FA60EA" w:rsidRPr="00AA7171" w:rsidRDefault="00170027" w:rsidP="00FA60EA">
      <w:pPr>
        <w:rPr>
          <w:rFonts w:ascii="Times New Roman" w:hAnsi="Times New Roman"/>
          <w:sz w:val="24"/>
          <w:szCs w:val="24"/>
        </w:rPr>
      </w:pPr>
      <w:hyperlink r:id="rId8" w:history="1">
        <w:r w:rsidR="00FA60EA" w:rsidRPr="00AA7171">
          <w:rPr>
            <w:rStyle w:val="Kpr"/>
            <w:rFonts w:ascii="Times New Roman" w:hAnsi="Times New Roman"/>
            <w:sz w:val="24"/>
            <w:szCs w:val="24"/>
          </w:rPr>
          <w:t>https://dergipark.org.tr/en/download/article-file/621981</w:t>
        </w:r>
      </w:hyperlink>
    </w:p>
    <w:p w14:paraId="442359C9" w14:textId="2159A0C1" w:rsidR="00FA60EA" w:rsidRPr="00AA7171" w:rsidRDefault="00FA60EA" w:rsidP="00FA60EA">
      <w:pPr>
        <w:rPr>
          <w:rFonts w:ascii="Times New Roman" w:hAnsi="Times New Roman"/>
          <w:iCs/>
          <w:sz w:val="24"/>
          <w:szCs w:val="24"/>
        </w:rPr>
      </w:pPr>
      <w:r w:rsidRPr="00AA7171">
        <w:rPr>
          <w:rFonts w:ascii="Times New Roman" w:hAnsi="Times New Roman"/>
          <w:iCs/>
          <w:sz w:val="24"/>
          <w:szCs w:val="24"/>
        </w:rPr>
        <w:t>-Mustafa Aydın-Fulya Ereker Türkiye’de Güvenlik: Algı, Politika, Yapı, , 1. Baskı, (2013), ss.19-54.</w:t>
      </w:r>
    </w:p>
    <w:p w14:paraId="32C9D5BB" w14:textId="49829E95" w:rsidR="00E13CCE" w:rsidRPr="00AA7171" w:rsidRDefault="00EA4B63">
      <w:pPr>
        <w:rPr>
          <w:rFonts w:ascii="Times New Roman" w:hAnsi="Times New Roman"/>
          <w:sz w:val="24"/>
          <w:szCs w:val="24"/>
        </w:rPr>
      </w:pPr>
      <w:r w:rsidRPr="00AA7171">
        <w:rPr>
          <w:rFonts w:ascii="Times New Roman" w:hAnsi="Times New Roman"/>
          <w:sz w:val="24"/>
          <w:szCs w:val="24"/>
        </w:rPr>
        <w:t>- Haluk Karadağ. “Ağ Analizi” başlıklı kitap içerisinde “Karar Verme Süreci” başlıklı bölüm. Jandarma İstihbarat Başkanlığı Dokümanı, 2020.</w:t>
      </w:r>
    </w:p>
    <w:p w14:paraId="494A814F" w14:textId="77777777" w:rsidR="008115B3" w:rsidRPr="00AA7171" w:rsidRDefault="008115B3" w:rsidP="00EB7B85">
      <w:pPr>
        <w:tabs>
          <w:tab w:val="left" w:pos="4470"/>
        </w:tabs>
        <w:jc w:val="center"/>
        <w:rPr>
          <w:rFonts w:ascii="Times New Roman" w:hAnsi="Times New Roman"/>
          <w:b/>
          <w:sz w:val="24"/>
          <w:szCs w:val="24"/>
        </w:rPr>
      </w:pPr>
    </w:p>
    <w:p w14:paraId="3320254B" w14:textId="65AA173E" w:rsidR="00EB7B85" w:rsidRPr="00AA7171" w:rsidRDefault="00EB7B85" w:rsidP="00EB7B85">
      <w:pPr>
        <w:tabs>
          <w:tab w:val="left" w:pos="4470"/>
        </w:tabs>
        <w:jc w:val="center"/>
        <w:rPr>
          <w:rFonts w:ascii="Times New Roman" w:hAnsi="Times New Roman"/>
          <w:b/>
          <w:sz w:val="24"/>
          <w:szCs w:val="24"/>
        </w:rPr>
      </w:pPr>
      <w:r w:rsidRPr="00AA7171">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AA7171" w14:paraId="2964A0F2" w14:textId="77777777" w:rsidTr="00510452">
        <w:trPr>
          <w:trHeight w:val="227"/>
        </w:trPr>
        <w:tc>
          <w:tcPr>
            <w:tcW w:w="1201" w:type="dxa"/>
            <w:shd w:val="clear" w:color="auto" w:fill="auto"/>
            <w:vAlign w:val="bottom"/>
          </w:tcPr>
          <w:p w14:paraId="2BF137F3" w14:textId="10E24E52" w:rsidR="00EB7B85" w:rsidRPr="00AA7171" w:rsidRDefault="00EB7B85" w:rsidP="005E5F66">
            <w:pPr>
              <w:jc w:val="center"/>
              <w:rPr>
                <w:rFonts w:ascii="Times New Roman" w:hAnsi="Times New Roman"/>
                <w:b/>
                <w:sz w:val="24"/>
                <w:szCs w:val="24"/>
              </w:rPr>
            </w:pPr>
            <w:r w:rsidRPr="00AA7171">
              <w:rPr>
                <w:rFonts w:ascii="Times New Roman" w:hAnsi="Times New Roman"/>
                <w:b/>
                <w:sz w:val="24"/>
                <w:szCs w:val="24"/>
              </w:rPr>
              <w:t>Haftalar</w:t>
            </w:r>
          </w:p>
        </w:tc>
        <w:tc>
          <w:tcPr>
            <w:tcW w:w="9005" w:type="dxa"/>
            <w:shd w:val="clear" w:color="auto" w:fill="auto"/>
            <w:vAlign w:val="bottom"/>
          </w:tcPr>
          <w:p w14:paraId="6696270A" w14:textId="43A0F4F6" w:rsidR="00EB7B85" w:rsidRPr="00AA7171" w:rsidRDefault="00EB7B85" w:rsidP="005E5F66">
            <w:pPr>
              <w:jc w:val="center"/>
              <w:rPr>
                <w:rFonts w:ascii="Times New Roman" w:hAnsi="Times New Roman"/>
                <w:b/>
                <w:sz w:val="24"/>
                <w:szCs w:val="24"/>
              </w:rPr>
            </w:pPr>
            <w:r w:rsidRPr="00AA7171">
              <w:rPr>
                <w:rFonts w:ascii="Times New Roman" w:hAnsi="Times New Roman"/>
                <w:b/>
                <w:sz w:val="24"/>
                <w:szCs w:val="24"/>
              </w:rPr>
              <w:t>Konular</w:t>
            </w:r>
          </w:p>
        </w:tc>
      </w:tr>
      <w:tr w:rsidR="00EB7B85" w:rsidRPr="00AA7171" w14:paraId="50B237C8" w14:textId="77777777" w:rsidTr="00510452">
        <w:trPr>
          <w:trHeight w:val="475"/>
        </w:trPr>
        <w:tc>
          <w:tcPr>
            <w:tcW w:w="1201" w:type="dxa"/>
            <w:shd w:val="clear" w:color="auto" w:fill="auto"/>
            <w:vAlign w:val="center"/>
          </w:tcPr>
          <w:p w14:paraId="53F362A0" w14:textId="3E4D012C"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1</w:t>
            </w:r>
          </w:p>
        </w:tc>
        <w:tc>
          <w:tcPr>
            <w:tcW w:w="9005" w:type="dxa"/>
            <w:shd w:val="clear" w:color="auto" w:fill="auto"/>
            <w:vAlign w:val="bottom"/>
          </w:tcPr>
          <w:p w14:paraId="284A97E7" w14:textId="5848671A" w:rsidR="00EB7B85" w:rsidRPr="00AA7171" w:rsidRDefault="00C64E06" w:rsidP="00C64E06">
            <w:pPr>
              <w:rPr>
                <w:rFonts w:ascii="Times New Roman" w:hAnsi="Times New Roman"/>
                <w:sz w:val="24"/>
                <w:szCs w:val="24"/>
              </w:rPr>
            </w:pPr>
            <w:r w:rsidRPr="00AA7171">
              <w:rPr>
                <w:rFonts w:ascii="Times New Roman" w:hAnsi="Times New Roman"/>
                <w:bCs/>
                <w:sz w:val="24"/>
                <w:szCs w:val="24"/>
              </w:rPr>
              <w:t xml:space="preserve">Diplomasi, dış politika </w:t>
            </w:r>
            <w:r w:rsidR="0056483D" w:rsidRPr="00AA7171">
              <w:rPr>
                <w:rFonts w:ascii="Times New Roman" w:hAnsi="Times New Roman"/>
                <w:bCs/>
                <w:sz w:val="24"/>
                <w:szCs w:val="24"/>
              </w:rPr>
              <w:t xml:space="preserve">kavramları </w:t>
            </w:r>
          </w:p>
        </w:tc>
      </w:tr>
      <w:tr w:rsidR="00EB7B85" w:rsidRPr="00AA7171" w14:paraId="5847103E" w14:textId="77777777" w:rsidTr="00510452">
        <w:trPr>
          <w:trHeight w:val="475"/>
        </w:trPr>
        <w:tc>
          <w:tcPr>
            <w:tcW w:w="1201" w:type="dxa"/>
            <w:shd w:val="clear" w:color="auto" w:fill="auto"/>
            <w:vAlign w:val="center"/>
          </w:tcPr>
          <w:p w14:paraId="6012DCB4" w14:textId="2B32D4BF"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2</w:t>
            </w:r>
          </w:p>
        </w:tc>
        <w:tc>
          <w:tcPr>
            <w:tcW w:w="9005" w:type="dxa"/>
            <w:shd w:val="clear" w:color="auto" w:fill="auto"/>
            <w:vAlign w:val="bottom"/>
          </w:tcPr>
          <w:p w14:paraId="64E5A064" w14:textId="42CB9B96" w:rsidR="00EB7B85" w:rsidRPr="00AA7171" w:rsidRDefault="00C64E06" w:rsidP="00090061">
            <w:pPr>
              <w:jc w:val="left"/>
              <w:rPr>
                <w:rFonts w:ascii="Times New Roman" w:hAnsi="Times New Roman"/>
                <w:bCs/>
                <w:color w:val="000000"/>
                <w:sz w:val="24"/>
                <w:szCs w:val="24"/>
              </w:rPr>
            </w:pPr>
            <w:r w:rsidRPr="00AA7171">
              <w:rPr>
                <w:rFonts w:ascii="Times New Roman" w:eastAsia="Verdana" w:hAnsi="Times New Roman"/>
                <w:bCs/>
                <w:sz w:val="24"/>
                <w:szCs w:val="24"/>
              </w:rPr>
              <w:t>Karşılaştırmalı dış politika</w:t>
            </w:r>
            <w:r w:rsidR="0056483D" w:rsidRPr="00AA7171">
              <w:rPr>
                <w:rFonts w:ascii="Times New Roman" w:eastAsia="Verdana" w:hAnsi="Times New Roman"/>
                <w:bCs/>
                <w:sz w:val="24"/>
                <w:szCs w:val="24"/>
              </w:rPr>
              <w:t xml:space="preserve"> kavramı </w:t>
            </w:r>
          </w:p>
        </w:tc>
      </w:tr>
      <w:tr w:rsidR="00EB7B85" w:rsidRPr="00AA7171" w14:paraId="24D35937" w14:textId="77777777" w:rsidTr="00510452">
        <w:trPr>
          <w:trHeight w:val="475"/>
        </w:trPr>
        <w:tc>
          <w:tcPr>
            <w:tcW w:w="1201" w:type="dxa"/>
            <w:shd w:val="clear" w:color="auto" w:fill="auto"/>
            <w:vAlign w:val="center"/>
          </w:tcPr>
          <w:p w14:paraId="3946F44A" w14:textId="58185C1B"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3</w:t>
            </w:r>
          </w:p>
        </w:tc>
        <w:tc>
          <w:tcPr>
            <w:tcW w:w="9005" w:type="dxa"/>
            <w:shd w:val="clear" w:color="auto" w:fill="auto"/>
            <w:vAlign w:val="bottom"/>
          </w:tcPr>
          <w:p w14:paraId="650FA900" w14:textId="7C27153F" w:rsidR="00EB7B85" w:rsidRPr="00AA7171" w:rsidRDefault="00C64E06" w:rsidP="00C64E06">
            <w:pPr>
              <w:spacing w:after="150" w:line="240" w:lineRule="auto"/>
              <w:jc w:val="left"/>
              <w:textAlignment w:val="baseline"/>
              <w:rPr>
                <w:rFonts w:ascii="Times New Roman" w:eastAsia="Times New Roman" w:hAnsi="Times New Roman"/>
                <w:color w:val="151515"/>
                <w:sz w:val="24"/>
                <w:szCs w:val="24"/>
              </w:rPr>
            </w:pPr>
            <w:r w:rsidRPr="00AA7171">
              <w:rPr>
                <w:rFonts w:ascii="Times New Roman" w:hAnsi="Times New Roman"/>
                <w:color w:val="151515"/>
                <w:sz w:val="24"/>
                <w:szCs w:val="24"/>
              </w:rPr>
              <w:t>Diplomasi, dış politika ve güvenlik ilişkileri</w:t>
            </w:r>
          </w:p>
        </w:tc>
      </w:tr>
      <w:tr w:rsidR="00EB7B85" w:rsidRPr="00AA7171" w14:paraId="3A9B3F1D" w14:textId="77777777" w:rsidTr="00510452">
        <w:trPr>
          <w:trHeight w:val="475"/>
        </w:trPr>
        <w:tc>
          <w:tcPr>
            <w:tcW w:w="1201" w:type="dxa"/>
            <w:shd w:val="clear" w:color="auto" w:fill="auto"/>
            <w:vAlign w:val="center"/>
          </w:tcPr>
          <w:p w14:paraId="5B126241" w14:textId="399264E8"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4</w:t>
            </w:r>
          </w:p>
        </w:tc>
        <w:tc>
          <w:tcPr>
            <w:tcW w:w="9005" w:type="dxa"/>
            <w:shd w:val="clear" w:color="auto" w:fill="auto"/>
            <w:vAlign w:val="bottom"/>
          </w:tcPr>
          <w:p w14:paraId="7F88B52B" w14:textId="6B282E40" w:rsidR="00EB7B85" w:rsidRPr="00AA7171" w:rsidRDefault="0056483D" w:rsidP="0056483D">
            <w:pPr>
              <w:rPr>
                <w:rFonts w:ascii="Times New Roman" w:hAnsi="Times New Roman"/>
                <w:sz w:val="24"/>
                <w:szCs w:val="24"/>
              </w:rPr>
            </w:pPr>
            <w:r w:rsidRPr="00AA7171">
              <w:rPr>
                <w:rFonts w:ascii="Times New Roman" w:hAnsi="Times New Roman"/>
                <w:sz w:val="24"/>
                <w:szCs w:val="24"/>
              </w:rPr>
              <w:t xml:space="preserve">Kavramsal ve kuramsal açıdan </w:t>
            </w:r>
            <w:r w:rsidR="0035672D" w:rsidRPr="00AA7171">
              <w:rPr>
                <w:rFonts w:ascii="Times New Roman" w:hAnsi="Times New Roman"/>
                <w:sz w:val="24"/>
                <w:szCs w:val="24"/>
              </w:rPr>
              <w:t>“</w:t>
            </w:r>
            <w:r w:rsidRPr="00AA7171">
              <w:rPr>
                <w:rFonts w:ascii="Times New Roman" w:hAnsi="Times New Roman"/>
                <w:sz w:val="24"/>
                <w:szCs w:val="24"/>
              </w:rPr>
              <w:t>güvenlik</w:t>
            </w:r>
            <w:r w:rsidR="0035672D" w:rsidRPr="00AA7171">
              <w:rPr>
                <w:rFonts w:ascii="Times New Roman" w:hAnsi="Times New Roman"/>
                <w:sz w:val="24"/>
                <w:szCs w:val="24"/>
              </w:rPr>
              <w:t>”</w:t>
            </w:r>
          </w:p>
        </w:tc>
      </w:tr>
      <w:tr w:rsidR="00EB7B85" w:rsidRPr="00AA7171" w14:paraId="38B1FAAE" w14:textId="77777777" w:rsidTr="00510452">
        <w:trPr>
          <w:trHeight w:val="475"/>
        </w:trPr>
        <w:tc>
          <w:tcPr>
            <w:tcW w:w="1201" w:type="dxa"/>
            <w:shd w:val="clear" w:color="auto" w:fill="auto"/>
            <w:vAlign w:val="center"/>
          </w:tcPr>
          <w:p w14:paraId="70D10530" w14:textId="4035DDBD"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5</w:t>
            </w:r>
          </w:p>
        </w:tc>
        <w:tc>
          <w:tcPr>
            <w:tcW w:w="9005" w:type="dxa"/>
            <w:shd w:val="clear" w:color="auto" w:fill="auto"/>
            <w:vAlign w:val="bottom"/>
          </w:tcPr>
          <w:p w14:paraId="0DFCDCDE" w14:textId="0D02891A" w:rsidR="00EB7B85" w:rsidRPr="00AA7171" w:rsidRDefault="0035672D" w:rsidP="0035672D">
            <w:pPr>
              <w:rPr>
                <w:rFonts w:ascii="Times New Roman" w:hAnsi="Times New Roman"/>
                <w:sz w:val="24"/>
                <w:szCs w:val="24"/>
              </w:rPr>
            </w:pPr>
            <w:r w:rsidRPr="00AA7171">
              <w:rPr>
                <w:rFonts w:ascii="Times New Roman" w:hAnsi="Times New Roman"/>
                <w:sz w:val="24"/>
                <w:szCs w:val="24"/>
              </w:rPr>
              <w:t xml:space="preserve">Kavramsal ve kuramsal açıdan “istihbarat” </w:t>
            </w:r>
          </w:p>
        </w:tc>
      </w:tr>
      <w:tr w:rsidR="00EB7B85" w:rsidRPr="00AA7171" w14:paraId="5B75A6E4" w14:textId="77777777" w:rsidTr="00510452">
        <w:trPr>
          <w:trHeight w:val="475"/>
        </w:trPr>
        <w:tc>
          <w:tcPr>
            <w:tcW w:w="1201" w:type="dxa"/>
            <w:shd w:val="clear" w:color="auto" w:fill="auto"/>
            <w:vAlign w:val="center"/>
          </w:tcPr>
          <w:p w14:paraId="1EEAAA5F" w14:textId="6D88841C"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6</w:t>
            </w:r>
          </w:p>
        </w:tc>
        <w:tc>
          <w:tcPr>
            <w:tcW w:w="9005" w:type="dxa"/>
            <w:shd w:val="clear" w:color="auto" w:fill="auto"/>
            <w:vAlign w:val="bottom"/>
          </w:tcPr>
          <w:p w14:paraId="52F9FD42" w14:textId="03C2A76A" w:rsidR="00EB7B85" w:rsidRPr="00AA7171" w:rsidRDefault="002A5293" w:rsidP="002A5293">
            <w:pPr>
              <w:rPr>
                <w:rFonts w:ascii="Times New Roman" w:hAnsi="Times New Roman"/>
                <w:sz w:val="24"/>
                <w:szCs w:val="24"/>
              </w:rPr>
            </w:pPr>
            <w:r w:rsidRPr="00AA7171">
              <w:rPr>
                <w:rFonts w:ascii="Times New Roman" w:hAnsi="Times New Roman"/>
                <w:sz w:val="24"/>
                <w:szCs w:val="24"/>
              </w:rPr>
              <w:t>Dış politika analizi ve istihbarat ilişkisi</w:t>
            </w:r>
          </w:p>
        </w:tc>
      </w:tr>
      <w:tr w:rsidR="00EB7B85" w:rsidRPr="00AA7171" w14:paraId="2D0AEC8B" w14:textId="77777777" w:rsidTr="00510452">
        <w:trPr>
          <w:trHeight w:val="475"/>
        </w:trPr>
        <w:tc>
          <w:tcPr>
            <w:tcW w:w="1201" w:type="dxa"/>
            <w:shd w:val="clear" w:color="auto" w:fill="auto"/>
            <w:vAlign w:val="center"/>
          </w:tcPr>
          <w:p w14:paraId="51CA4CB4" w14:textId="294107F4"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7</w:t>
            </w:r>
          </w:p>
        </w:tc>
        <w:tc>
          <w:tcPr>
            <w:tcW w:w="9005" w:type="dxa"/>
            <w:shd w:val="clear" w:color="auto" w:fill="auto"/>
            <w:vAlign w:val="bottom"/>
          </w:tcPr>
          <w:p w14:paraId="27E23B55" w14:textId="5C0C1D1A" w:rsidR="00EB7B85" w:rsidRPr="00AA7171" w:rsidRDefault="002A5293" w:rsidP="002A5293">
            <w:pPr>
              <w:rPr>
                <w:rFonts w:ascii="Times New Roman" w:hAnsi="Times New Roman"/>
                <w:sz w:val="24"/>
                <w:szCs w:val="24"/>
              </w:rPr>
            </w:pPr>
            <w:r w:rsidRPr="00AA7171">
              <w:rPr>
                <w:rFonts w:ascii="Times New Roman" w:hAnsi="Times New Roman"/>
                <w:sz w:val="24"/>
                <w:szCs w:val="24"/>
              </w:rPr>
              <w:t>Uluslararası hukuk ve güvenlik/istihbarat ilişkisi</w:t>
            </w:r>
          </w:p>
        </w:tc>
      </w:tr>
      <w:tr w:rsidR="00EB7B85" w:rsidRPr="00AA7171" w14:paraId="758655EE" w14:textId="77777777" w:rsidTr="00510452">
        <w:trPr>
          <w:trHeight w:val="475"/>
        </w:trPr>
        <w:tc>
          <w:tcPr>
            <w:tcW w:w="1201" w:type="dxa"/>
            <w:shd w:val="clear" w:color="auto" w:fill="auto"/>
            <w:vAlign w:val="center"/>
          </w:tcPr>
          <w:p w14:paraId="172160F9" w14:textId="3EDAF721"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8</w:t>
            </w:r>
          </w:p>
        </w:tc>
        <w:tc>
          <w:tcPr>
            <w:tcW w:w="9005" w:type="dxa"/>
            <w:shd w:val="clear" w:color="auto" w:fill="auto"/>
            <w:vAlign w:val="bottom"/>
          </w:tcPr>
          <w:p w14:paraId="565AD410" w14:textId="3693F441" w:rsidR="00EB7B85" w:rsidRPr="00AA7171" w:rsidRDefault="0035672D" w:rsidP="0035672D">
            <w:pPr>
              <w:spacing w:after="150" w:line="240" w:lineRule="auto"/>
              <w:jc w:val="left"/>
              <w:textAlignment w:val="baseline"/>
              <w:rPr>
                <w:rFonts w:ascii="Times New Roman" w:eastAsia="Times New Roman" w:hAnsi="Times New Roman"/>
                <w:color w:val="151515"/>
                <w:sz w:val="24"/>
                <w:szCs w:val="24"/>
              </w:rPr>
            </w:pPr>
            <w:r w:rsidRPr="00AA7171">
              <w:rPr>
                <w:rFonts w:ascii="Times New Roman" w:hAnsi="Times New Roman"/>
                <w:color w:val="151515"/>
                <w:sz w:val="24"/>
                <w:szCs w:val="24"/>
              </w:rPr>
              <w:t>Dış politika, güvenlik ve istihbarat</w:t>
            </w:r>
            <w:r w:rsidR="002A5293" w:rsidRPr="00AA7171">
              <w:rPr>
                <w:rFonts w:ascii="Times New Roman" w:hAnsi="Times New Roman"/>
                <w:color w:val="151515"/>
                <w:sz w:val="24"/>
                <w:szCs w:val="24"/>
              </w:rPr>
              <w:t xml:space="preserve"> iliişkileri genel değerlendirme</w:t>
            </w:r>
          </w:p>
        </w:tc>
      </w:tr>
      <w:tr w:rsidR="00EB7B85" w:rsidRPr="00AA7171" w14:paraId="59D70112" w14:textId="77777777" w:rsidTr="00510452">
        <w:trPr>
          <w:trHeight w:val="475"/>
        </w:trPr>
        <w:tc>
          <w:tcPr>
            <w:tcW w:w="1201" w:type="dxa"/>
            <w:shd w:val="clear" w:color="auto" w:fill="auto"/>
            <w:vAlign w:val="center"/>
          </w:tcPr>
          <w:p w14:paraId="3D9B8FC9" w14:textId="71477E82"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9</w:t>
            </w:r>
          </w:p>
        </w:tc>
        <w:tc>
          <w:tcPr>
            <w:tcW w:w="9005" w:type="dxa"/>
            <w:shd w:val="clear" w:color="auto" w:fill="auto"/>
            <w:vAlign w:val="bottom"/>
          </w:tcPr>
          <w:p w14:paraId="42087756" w14:textId="7581E493" w:rsidR="00EB7B85" w:rsidRPr="00AA7171" w:rsidRDefault="00711474" w:rsidP="00711474">
            <w:pPr>
              <w:rPr>
                <w:rFonts w:ascii="Times New Roman" w:hAnsi="Times New Roman"/>
                <w:sz w:val="24"/>
                <w:szCs w:val="24"/>
              </w:rPr>
            </w:pPr>
            <w:r w:rsidRPr="00AA7171">
              <w:rPr>
                <w:rFonts w:ascii="Times New Roman" w:hAnsi="Times New Roman"/>
                <w:sz w:val="24"/>
                <w:szCs w:val="24"/>
              </w:rPr>
              <w:t xml:space="preserve">Dünyadaki belli başlı istihbarat örgütleri ve çalışma prensipleri: </w:t>
            </w:r>
            <w:r w:rsidR="0014668F" w:rsidRPr="00AA7171">
              <w:rPr>
                <w:rFonts w:ascii="Times New Roman" w:hAnsi="Times New Roman"/>
                <w:sz w:val="24"/>
                <w:szCs w:val="24"/>
              </w:rPr>
              <w:t>İsrail İstihbaratı ve Mossad</w:t>
            </w:r>
          </w:p>
        </w:tc>
      </w:tr>
      <w:tr w:rsidR="00EB7B85" w:rsidRPr="00AA7171" w14:paraId="172A3F20" w14:textId="77777777" w:rsidTr="00510452">
        <w:trPr>
          <w:trHeight w:val="475"/>
        </w:trPr>
        <w:tc>
          <w:tcPr>
            <w:tcW w:w="1201" w:type="dxa"/>
            <w:shd w:val="clear" w:color="auto" w:fill="auto"/>
            <w:vAlign w:val="center"/>
          </w:tcPr>
          <w:p w14:paraId="2850FFC9" w14:textId="5ECD330B" w:rsidR="00EB7B85" w:rsidRPr="00AA7171" w:rsidRDefault="00EB7B85" w:rsidP="000243EC">
            <w:pPr>
              <w:jc w:val="center"/>
              <w:rPr>
                <w:rFonts w:ascii="Times New Roman" w:hAnsi="Times New Roman"/>
                <w:b/>
                <w:sz w:val="24"/>
                <w:szCs w:val="24"/>
              </w:rPr>
            </w:pPr>
            <w:r w:rsidRPr="00AA7171">
              <w:rPr>
                <w:rFonts w:ascii="Times New Roman" w:hAnsi="Times New Roman"/>
                <w:b/>
                <w:sz w:val="24"/>
                <w:szCs w:val="24"/>
              </w:rPr>
              <w:t>10</w:t>
            </w:r>
          </w:p>
        </w:tc>
        <w:tc>
          <w:tcPr>
            <w:tcW w:w="9005" w:type="dxa"/>
            <w:shd w:val="clear" w:color="auto" w:fill="auto"/>
            <w:vAlign w:val="bottom"/>
          </w:tcPr>
          <w:p w14:paraId="0A451459" w14:textId="6F822C1B" w:rsidR="00EB7B85" w:rsidRPr="00AA7171" w:rsidRDefault="00711474" w:rsidP="00711474">
            <w:pPr>
              <w:rPr>
                <w:rFonts w:ascii="Times New Roman" w:hAnsi="Times New Roman"/>
                <w:sz w:val="24"/>
                <w:szCs w:val="24"/>
              </w:rPr>
            </w:pPr>
            <w:r w:rsidRPr="00AA7171">
              <w:rPr>
                <w:rFonts w:ascii="Times New Roman" w:hAnsi="Times New Roman"/>
                <w:sz w:val="24"/>
                <w:szCs w:val="24"/>
              </w:rPr>
              <w:t xml:space="preserve">Dünyadaki belli başlı istihbarat örgütleri ve çalışma prensipleri: </w:t>
            </w:r>
            <w:r w:rsidR="0014668F" w:rsidRPr="00AA7171">
              <w:rPr>
                <w:rFonts w:ascii="Times New Roman" w:hAnsi="Times New Roman"/>
                <w:sz w:val="24"/>
                <w:szCs w:val="24"/>
              </w:rPr>
              <w:t>Savak: İran İstihbarat Bakanlığı</w:t>
            </w:r>
          </w:p>
        </w:tc>
      </w:tr>
      <w:tr w:rsidR="00EB7B85" w:rsidRPr="00AA7171" w14:paraId="71D5AD91" w14:textId="77777777" w:rsidTr="00510452">
        <w:trPr>
          <w:trHeight w:val="475"/>
        </w:trPr>
        <w:tc>
          <w:tcPr>
            <w:tcW w:w="1201" w:type="dxa"/>
            <w:shd w:val="clear" w:color="auto" w:fill="auto"/>
            <w:vAlign w:val="center"/>
          </w:tcPr>
          <w:p w14:paraId="72D4B32F" w14:textId="23A30356" w:rsidR="00EB7B85" w:rsidRPr="00AA7171" w:rsidRDefault="00046964" w:rsidP="000243EC">
            <w:pPr>
              <w:jc w:val="center"/>
              <w:rPr>
                <w:rFonts w:ascii="Times New Roman" w:hAnsi="Times New Roman"/>
                <w:b/>
                <w:sz w:val="24"/>
                <w:szCs w:val="24"/>
              </w:rPr>
            </w:pPr>
            <w:r w:rsidRPr="00AA7171">
              <w:rPr>
                <w:rFonts w:ascii="Times New Roman" w:hAnsi="Times New Roman"/>
                <w:b/>
                <w:sz w:val="24"/>
                <w:szCs w:val="24"/>
              </w:rPr>
              <w:t>11</w:t>
            </w:r>
          </w:p>
        </w:tc>
        <w:tc>
          <w:tcPr>
            <w:tcW w:w="9005" w:type="dxa"/>
            <w:shd w:val="clear" w:color="auto" w:fill="auto"/>
            <w:vAlign w:val="bottom"/>
          </w:tcPr>
          <w:p w14:paraId="28236B3C" w14:textId="397E50D7" w:rsidR="00EB7B85" w:rsidRPr="00AA7171" w:rsidRDefault="00616146" w:rsidP="00616146">
            <w:pPr>
              <w:rPr>
                <w:rFonts w:ascii="Times New Roman" w:hAnsi="Times New Roman"/>
                <w:i/>
                <w:sz w:val="24"/>
                <w:szCs w:val="24"/>
              </w:rPr>
            </w:pPr>
            <w:r w:rsidRPr="00AA7171">
              <w:rPr>
                <w:rFonts w:ascii="Times New Roman" w:hAnsi="Times New Roman"/>
                <w:sz w:val="24"/>
                <w:szCs w:val="24"/>
              </w:rPr>
              <w:t xml:space="preserve">Güvenlik ve istihbarat bağlamında kurumlar arası ilişkiler </w:t>
            </w:r>
          </w:p>
        </w:tc>
      </w:tr>
      <w:tr w:rsidR="00EB7B85" w:rsidRPr="00AA7171" w14:paraId="1D8259BC" w14:textId="77777777" w:rsidTr="00510452">
        <w:trPr>
          <w:trHeight w:val="475"/>
        </w:trPr>
        <w:tc>
          <w:tcPr>
            <w:tcW w:w="1201" w:type="dxa"/>
            <w:shd w:val="clear" w:color="auto" w:fill="auto"/>
            <w:vAlign w:val="center"/>
          </w:tcPr>
          <w:p w14:paraId="15E84805" w14:textId="0CC4E8C1" w:rsidR="00EB7B85" w:rsidRPr="00AA7171" w:rsidRDefault="00046964" w:rsidP="000243EC">
            <w:pPr>
              <w:jc w:val="center"/>
              <w:rPr>
                <w:rFonts w:ascii="Times New Roman" w:hAnsi="Times New Roman"/>
                <w:b/>
                <w:sz w:val="24"/>
                <w:szCs w:val="24"/>
              </w:rPr>
            </w:pPr>
            <w:r w:rsidRPr="00AA7171">
              <w:rPr>
                <w:rFonts w:ascii="Times New Roman" w:hAnsi="Times New Roman"/>
                <w:b/>
                <w:sz w:val="24"/>
                <w:szCs w:val="24"/>
              </w:rPr>
              <w:t>12</w:t>
            </w:r>
          </w:p>
        </w:tc>
        <w:tc>
          <w:tcPr>
            <w:tcW w:w="9005" w:type="dxa"/>
            <w:shd w:val="clear" w:color="auto" w:fill="auto"/>
            <w:vAlign w:val="bottom"/>
          </w:tcPr>
          <w:p w14:paraId="57D18FB1" w14:textId="50AE68FC" w:rsidR="00EB7B85" w:rsidRPr="00AA7171" w:rsidRDefault="009E421B" w:rsidP="009E421B">
            <w:pPr>
              <w:rPr>
                <w:rFonts w:ascii="Times New Roman" w:hAnsi="Times New Roman"/>
                <w:sz w:val="24"/>
                <w:szCs w:val="24"/>
              </w:rPr>
            </w:pPr>
            <w:r w:rsidRPr="00AA7171">
              <w:rPr>
                <w:rFonts w:ascii="Times New Roman" w:hAnsi="Times New Roman"/>
                <w:sz w:val="24"/>
                <w:szCs w:val="24"/>
              </w:rPr>
              <w:t xml:space="preserve">Güvenlik ve </w:t>
            </w:r>
            <w:r w:rsidR="00A10592" w:rsidRPr="00AA7171">
              <w:rPr>
                <w:rFonts w:ascii="Times New Roman" w:hAnsi="Times New Roman"/>
                <w:sz w:val="24"/>
                <w:szCs w:val="24"/>
              </w:rPr>
              <w:t xml:space="preserve">siber </w:t>
            </w:r>
            <w:r w:rsidRPr="00AA7171">
              <w:rPr>
                <w:rFonts w:ascii="Times New Roman" w:hAnsi="Times New Roman"/>
                <w:sz w:val="24"/>
                <w:szCs w:val="24"/>
              </w:rPr>
              <w:t>istihbarat ilişkisi</w:t>
            </w:r>
          </w:p>
        </w:tc>
      </w:tr>
      <w:tr w:rsidR="00707066" w:rsidRPr="00AA7171" w14:paraId="2D6E3951" w14:textId="77777777" w:rsidTr="00510452">
        <w:trPr>
          <w:trHeight w:val="475"/>
        </w:trPr>
        <w:tc>
          <w:tcPr>
            <w:tcW w:w="1201" w:type="dxa"/>
            <w:shd w:val="clear" w:color="auto" w:fill="auto"/>
            <w:vAlign w:val="center"/>
          </w:tcPr>
          <w:p w14:paraId="6F166E6E" w14:textId="7D548A45" w:rsidR="00707066" w:rsidRPr="00AA7171" w:rsidRDefault="00707066" w:rsidP="000243EC">
            <w:pPr>
              <w:jc w:val="center"/>
              <w:rPr>
                <w:rFonts w:ascii="Times New Roman" w:hAnsi="Times New Roman"/>
                <w:b/>
                <w:sz w:val="24"/>
                <w:szCs w:val="24"/>
              </w:rPr>
            </w:pPr>
            <w:r w:rsidRPr="00AA7171">
              <w:rPr>
                <w:rFonts w:ascii="Times New Roman" w:hAnsi="Times New Roman"/>
                <w:b/>
                <w:sz w:val="24"/>
                <w:szCs w:val="24"/>
              </w:rPr>
              <w:t>13</w:t>
            </w:r>
          </w:p>
        </w:tc>
        <w:tc>
          <w:tcPr>
            <w:tcW w:w="9005" w:type="dxa"/>
            <w:shd w:val="clear" w:color="auto" w:fill="auto"/>
            <w:vAlign w:val="bottom"/>
          </w:tcPr>
          <w:p w14:paraId="4A976799" w14:textId="7F70465B" w:rsidR="00707066" w:rsidRPr="00AA7171" w:rsidRDefault="009E421B" w:rsidP="0014668F">
            <w:pPr>
              <w:spacing w:after="150" w:line="240" w:lineRule="auto"/>
              <w:jc w:val="left"/>
              <w:textAlignment w:val="baseline"/>
              <w:rPr>
                <w:rFonts w:ascii="Times New Roman" w:hAnsi="Times New Roman"/>
                <w:color w:val="151515"/>
                <w:sz w:val="24"/>
                <w:szCs w:val="24"/>
              </w:rPr>
            </w:pPr>
            <w:r w:rsidRPr="00AA7171">
              <w:rPr>
                <w:rFonts w:ascii="Times New Roman" w:hAnsi="Times New Roman"/>
                <w:color w:val="151515"/>
                <w:sz w:val="24"/>
                <w:szCs w:val="24"/>
              </w:rPr>
              <w:t>Türkiye ve komşu coğrafyalarda temel güvenlik sorunları</w:t>
            </w:r>
          </w:p>
        </w:tc>
      </w:tr>
      <w:tr w:rsidR="009E421B" w:rsidRPr="00AA7171" w14:paraId="1F296A71" w14:textId="77777777" w:rsidTr="00510452">
        <w:trPr>
          <w:trHeight w:val="475"/>
        </w:trPr>
        <w:tc>
          <w:tcPr>
            <w:tcW w:w="1201" w:type="dxa"/>
            <w:shd w:val="clear" w:color="auto" w:fill="auto"/>
            <w:vAlign w:val="center"/>
          </w:tcPr>
          <w:p w14:paraId="78999F01" w14:textId="076600B2" w:rsidR="009E421B" w:rsidRPr="00AA7171" w:rsidRDefault="009E421B" w:rsidP="009E421B">
            <w:pPr>
              <w:jc w:val="center"/>
              <w:rPr>
                <w:rFonts w:ascii="Times New Roman" w:hAnsi="Times New Roman"/>
                <w:b/>
                <w:sz w:val="24"/>
                <w:szCs w:val="24"/>
              </w:rPr>
            </w:pPr>
            <w:r w:rsidRPr="00AA7171">
              <w:rPr>
                <w:rFonts w:ascii="Times New Roman" w:hAnsi="Times New Roman"/>
                <w:b/>
                <w:sz w:val="24"/>
                <w:szCs w:val="24"/>
              </w:rPr>
              <w:t>14</w:t>
            </w:r>
          </w:p>
        </w:tc>
        <w:tc>
          <w:tcPr>
            <w:tcW w:w="9005" w:type="dxa"/>
            <w:shd w:val="clear" w:color="auto" w:fill="auto"/>
            <w:vAlign w:val="bottom"/>
          </w:tcPr>
          <w:p w14:paraId="3875ED9D" w14:textId="025553D3" w:rsidR="009E421B" w:rsidRPr="00AA7171" w:rsidRDefault="009E421B" w:rsidP="009E421B">
            <w:pPr>
              <w:jc w:val="left"/>
              <w:rPr>
                <w:rFonts w:ascii="Times New Roman" w:hAnsi="Times New Roman"/>
                <w:color w:val="000000"/>
                <w:sz w:val="24"/>
                <w:szCs w:val="24"/>
              </w:rPr>
            </w:pPr>
            <w:r w:rsidRPr="00AA7171">
              <w:rPr>
                <w:rFonts w:ascii="Times New Roman" w:hAnsi="Times New Roman"/>
                <w:color w:val="151515"/>
                <w:sz w:val="24"/>
                <w:szCs w:val="24"/>
              </w:rPr>
              <w:t>Türk Dış politikasında güvenlikleştirme pratikleri: Türk-Amerikan İlişkileri</w:t>
            </w:r>
          </w:p>
        </w:tc>
      </w:tr>
      <w:tr w:rsidR="009E421B" w:rsidRPr="00AA7171" w14:paraId="256B1335" w14:textId="77777777" w:rsidTr="00510452">
        <w:trPr>
          <w:trHeight w:val="475"/>
        </w:trPr>
        <w:tc>
          <w:tcPr>
            <w:tcW w:w="1201" w:type="dxa"/>
            <w:shd w:val="clear" w:color="auto" w:fill="auto"/>
            <w:vAlign w:val="center"/>
          </w:tcPr>
          <w:p w14:paraId="12E532B1" w14:textId="7BB1FCE2" w:rsidR="009E421B" w:rsidRPr="00AA7171" w:rsidRDefault="009E421B" w:rsidP="009E421B">
            <w:pPr>
              <w:jc w:val="center"/>
              <w:rPr>
                <w:rFonts w:ascii="Times New Roman" w:hAnsi="Times New Roman"/>
                <w:b/>
                <w:sz w:val="24"/>
                <w:szCs w:val="24"/>
              </w:rPr>
            </w:pPr>
            <w:r w:rsidRPr="00AA7171">
              <w:rPr>
                <w:rFonts w:ascii="Times New Roman" w:hAnsi="Times New Roman"/>
                <w:b/>
                <w:sz w:val="24"/>
                <w:szCs w:val="24"/>
              </w:rPr>
              <w:t>15</w:t>
            </w:r>
          </w:p>
        </w:tc>
        <w:tc>
          <w:tcPr>
            <w:tcW w:w="9005" w:type="dxa"/>
            <w:shd w:val="clear" w:color="auto" w:fill="auto"/>
            <w:vAlign w:val="bottom"/>
          </w:tcPr>
          <w:p w14:paraId="7DD66845" w14:textId="07AF2034" w:rsidR="009E421B" w:rsidRPr="00AA7171" w:rsidRDefault="009E421B" w:rsidP="009E421B">
            <w:pPr>
              <w:jc w:val="left"/>
              <w:rPr>
                <w:rFonts w:ascii="Times New Roman" w:hAnsi="Times New Roman"/>
                <w:color w:val="000000"/>
                <w:sz w:val="24"/>
                <w:szCs w:val="24"/>
              </w:rPr>
            </w:pPr>
            <w:r w:rsidRPr="00AA7171">
              <w:rPr>
                <w:rFonts w:ascii="Times New Roman" w:hAnsi="Times New Roman"/>
                <w:color w:val="000000"/>
                <w:sz w:val="24"/>
                <w:szCs w:val="24"/>
              </w:rPr>
              <w:t>Dersin genel değerlendirilmesi</w:t>
            </w:r>
          </w:p>
        </w:tc>
      </w:tr>
    </w:tbl>
    <w:p w14:paraId="5C45B865" w14:textId="77777777" w:rsidR="00510452" w:rsidRPr="00AA7171" w:rsidRDefault="00510452" w:rsidP="00326F02">
      <w:pPr>
        <w:tabs>
          <w:tab w:val="left" w:pos="4678"/>
        </w:tabs>
        <w:jc w:val="center"/>
        <w:rPr>
          <w:rFonts w:ascii="Times New Roman" w:hAnsi="Times New Roman"/>
          <w:b/>
          <w:sz w:val="24"/>
          <w:szCs w:val="24"/>
        </w:rPr>
      </w:pPr>
    </w:p>
    <w:p w14:paraId="4E8F5644" w14:textId="26E6C700" w:rsidR="002A45D6" w:rsidRPr="00AA7171" w:rsidRDefault="00326F02" w:rsidP="00326F02">
      <w:pPr>
        <w:tabs>
          <w:tab w:val="left" w:pos="4678"/>
        </w:tabs>
        <w:jc w:val="center"/>
        <w:rPr>
          <w:rFonts w:ascii="Times New Roman" w:hAnsi="Times New Roman"/>
          <w:b/>
          <w:sz w:val="24"/>
          <w:szCs w:val="24"/>
        </w:rPr>
      </w:pPr>
      <w:r w:rsidRPr="00AA7171">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rsidRPr="00AA7171" w14:paraId="33685460" w14:textId="77777777" w:rsidTr="00DD5767">
        <w:trPr>
          <w:trHeight w:val="340"/>
          <w:jc w:val="center"/>
        </w:trPr>
        <w:tc>
          <w:tcPr>
            <w:tcW w:w="3324" w:type="dxa"/>
            <w:vAlign w:val="center"/>
          </w:tcPr>
          <w:p w14:paraId="4B675DEA" w14:textId="62D6F1F8" w:rsidR="005E5F66" w:rsidRPr="00AA7171" w:rsidRDefault="005E5F66" w:rsidP="00823CFC">
            <w:pPr>
              <w:jc w:val="center"/>
              <w:rPr>
                <w:rFonts w:ascii="Times New Roman" w:hAnsi="Times New Roman"/>
                <w:b/>
                <w:sz w:val="24"/>
                <w:szCs w:val="24"/>
              </w:rPr>
            </w:pPr>
            <w:r w:rsidRPr="00AA7171">
              <w:rPr>
                <w:rFonts w:ascii="Times New Roman" w:hAnsi="Times New Roman"/>
                <w:b/>
                <w:sz w:val="24"/>
                <w:szCs w:val="24"/>
              </w:rPr>
              <w:t>Yarıyıl Çalışmaları</w:t>
            </w:r>
          </w:p>
        </w:tc>
        <w:tc>
          <w:tcPr>
            <w:tcW w:w="3448" w:type="dxa"/>
            <w:vAlign w:val="center"/>
          </w:tcPr>
          <w:p w14:paraId="578AAADB" w14:textId="03CBB0DC" w:rsidR="005E5F66" w:rsidRPr="00AA7171" w:rsidRDefault="005E5F66" w:rsidP="00823CFC">
            <w:pPr>
              <w:jc w:val="center"/>
              <w:rPr>
                <w:rFonts w:ascii="Times New Roman" w:hAnsi="Times New Roman"/>
                <w:b/>
                <w:sz w:val="24"/>
                <w:szCs w:val="24"/>
              </w:rPr>
            </w:pPr>
            <w:r w:rsidRPr="00AA7171">
              <w:rPr>
                <w:rFonts w:ascii="Times New Roman" w:hAnsi="Times New Roman"/>
                <w:b/>
                <w:sz w:val="24"/>
                <w:szCs w:val="24"/>
              </w:rPr>
              <w:t>Sayısı</w:t>
            </w:r>
          </w:p>
        </w:tc>
        <w:tc>
          <w:tcPr>
            <w:tcW w:w="3442" w:type="dxa"/>
            <w:vAlign w:val="center"/>
          </w:tcPr>
          <w:p w14:paraId="7DC96D05" w14:textId="384C8CDD" w:rsidR="005E5F66" w:rsidRPr="00AA7171" w:rsidRDefault="005E5F66" w:rsidP="00823CFC">
            <w:pPr>
              <w:jc w:val="center"/>
              <w:rPr>
                <w:rFonts w:ascii="Times New Roman" w:hAnsi="Times New Roman"/>
                <w:b/>
                <w:sz w:val="24"/>
                <w:szCs w:val="24"/>
              </w:rPr>
            </w:pPr>
            <w:r w:rsidRPr="00AA7171">
              <w:rPr>
                <w:rFonts w:ascii="Times New Roman" w:hAnsi="Times New Roman"/>
                <w:b/>
                <w:sz w:val="24"/>
                <w:szCs w:val="24"/>
              </w:rPr>
              <w:t>Katkı Payı %</w:t>
            </w:r>
          </w:p>
        </w:tc>
      </w:tr>
      <w:tr w:rsidR="005E5F66" w:rsidRPr="00AA7171" w14:paraId="3BBC0AA1" w14:textId="77777777" w:rsidTr="00DD5767">
        <w:trPr>
          <w:trHeight w:val="340"/>
          <w:jc w:val="center"/>
        </w:trPr>
        <w:tc>
          <w:tcPr>
            <w:tcW w:w="3324" w:type="dxa"/>
            <w:vAlign w:val="center"/>
          </w:tcPr>
          <w:p w14:paraId="0D64EB1B" w14:textId="078A82D1" w:rsidR="005E5F66" w:rsidRPr="00AA7171" w:rsidRDefault="005E5F66" w:rsidP="002A45D6">
            <w:pPr>
              <w:rPr>
                <w:rFonts w:ascii="Times New Roman" w:hAnsi="Times New Roman"/>
                <w:b/>
                <w:sz w:val="24"/>
                <w:szCs w:val="24"/>
              </w:rPr>
            </w:pPr>
            <w:r w:rsidRPr="00AA7171">
              <w:rPr>
                <w:rFonts w:ascii="Times New Roman" w:hAnsi="Times New Roman"/>
                <w:b/>
                <w:sz w:val="24"/>
                <w:szCs w:val="24"/>
              </w:rPr>
              <w:t>Devam</w:t>
            </w:r>
          </w:p>
        </w:tc>
        <w:tc>
          <w:tcPr>
            <w:tcW w:w="3448" w:type="dxa"/>
            <w:vAlign w:val="center"/>
          </w:tcPr>
          <w:p w14:paraId="739C22C7" w14:textId="1F03230C" w:rsidR="005E5F66" w:rsidRPr="00AA7171" w:rsidRDefault="00AA39AD" w:rsidP="00201F32">
            <w:pPr>
              <w:jc w:val="center"/>
              <w:rPr>
                <w:rFonts w:ascii="Times New Roman" w:hAnsi="Times New Roman"/>
                <w:sz w:val="24"/>
                <w:szCs w:val="24"/>
              </w:rPr>
            </w:pPr>
            <w:r w:rsidRPr="00AA7171">
              <w:rPr>
                <w:rFonts w:ascii="Times New Roman" w:hAnsi="Times New Roman"/>
                <w:sz w:val="24"/>
                <w:szCs w:val="24"/>
              </w:rPr>
              <w:t>1</w:t>
            </w:r>
          </w:p>
        </w:tc>
        <w:tc>
          <w:tcPr>
            <w:tcW w:w="3442" w:type="dxa"/>
            <w:vAlign w:val="center"/>
          </w:tcPr>
          <w:p w14:paraId="47EF206F" w14:textId="5D286675" w:rsidR="005E5F66" w:rsidRPr="00AA7171" w:rsidRDefault="00AA39AD" w:rsidP="00201F32">
            <w:pPr>
              <w:jc w:val="center"/>
              <w:rPr>
                <w:rFonts w:ascii="Times New Roman" w:hAnsi="Times New Roman"/>
                <w:sz w:val="24"/>
                <w:szCs w:val="24"/>
              </w:rPr>
            </w:pPr>
            <w:r w:rsidRPr="00AA7171">
              <w:rPr>
                <w:rFonts w:ascii="Times New Roman" w:hAnsi="Times New Roman"/>
                <w:sz w:val="24"/>
                <w:szCs w:val="24"/>
              </w:rPr>
              <w:t>10</w:t>
            </w:r>
          </w:p>
        </w:tc>
      </w:tr>
      <w:tr w:rsidR="005E5F66" w:rsidRPr="00AA7171" w14:paraId="2F11D7FB" w14:textId="77777777" w:rsidTr="00DD5767">
        <w:trPr>
          <w:trHeight w:val="340"/>
          <w:jc w:val="center"/>
        </w:trPr>
        <w:tc>
          <w:tcPr>
            <w:tcW w:w="3324" w:type="dxa"/>
            <w:vAlign w:val="center"/>
          </w:tcPr>
          <w:p w14:paraId="780984DF" w14:textId="67C93CB4" w:rsidR="005E5F66" w:rsidRPr="00AA7171" w:rsidRDefault="005E5F66" w:rsidP="002A45D6">
            <w:pPr>
              <w:rPr>
                <w:rFonts w:ascii="Times New Roman" w:hAnsi="Times New Roman"/>
                <w:b/>
                <w:sz w:val="24"/>
                <w:szCs w:val="24"/>
              </w:rPr>
            </w:pPr>
            <w:r w:rsidRPr="00AA7171">
              <w:rPr>
                <w:rFonts w:ascii="Times New Roman" w:hAnsi="Times New Roman"/>
                <w:b/>
                <w:sz w:val="24"/>
                <w:szCs w:val="24"/>
              </w:rPr>
              <w:t>Kısa Sınav</w:t>
            </w:r>
          </w:p>
        </w:tc>
        <w:tc>
          <w:tcPr>
            <w:tcW w:w="3448" w:type="dxa"/>
            <w:vAlign w:val="center"/>
          </w:tcPr>
          <w:p w14:paraId="203B4524" w14:textId="4D167A0B"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CD83FBC" w14:textId="200F3517"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r>
      <w:tr w:rsidR="005E5F66" w:rsidRPr="00AA7171" w14:paraId="52C011D9" w14:textId="77777777" w:rsidTr="00DD5767">
        <w:trPr>
          <w:trHeight w:val="340"/>
          <w:jc w:val="center"/>
        </w:trPr>
        <w:tc>
          <w:tcPr>
            <w:tcW w:w="3324" w:type="dxa"/>
            <w:vAlign w:val="center"/>
          </w:tcPr>
          <w:p w14:paraId="5A977300" w14:textId="2E2AA8BF" w:rsidR="005E5F66" w:rsidRPr="00AA7171" w:rsidRDefault="005E5F66" w:rsidP="002A45D6">
            <w:pPr>
              <w:rPr>
                <w:rFonts w:ascii="Times New Roman" w:hAnsi="Times New Roman"/>
                <w:b/>
                <w:sz w:val="24"/>
                <w:szCs w:val="24"/>
              </w:rPr>
            </w:pPr>
            <w:r w:rsidRPr="00AA7171">
              <w:rPr>
                <w:rFonts w:ascii="Times New Roman" w:hAnsi="Times New Roman"/>
                <w:b/>
                <w:sz w:val="24"/>
                <w:szCs w:val="24"/>
              </w:rPr>
              <w:t>Ara Sınav</w:t>
            </w:r>
          </w:p>
        </w:tc>
        <w:tc>
          <w:tcPr>
            <w:tcW w:w="3448" w:type="dxa"/>
            <w:vAlign w:val="center"/>
          </w:tcPr>
          <w:p w14:paraId="7F23B764" w14:textId="6A3A99B9"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83F62DA" w14:textId="6A855E45"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r>
      <w:tr w:rsidR="005E5F66" w:rsidRPr="00AA7171" w14:paraId="2AB6331B" w14:textId="77777777" w:rsidTr="00DD5767">
        <w:trPr>
          <w:trHeight w:val="340"/>
          <w:jc w:val="center"/>
        </w:trPr>
        <w:tc>
          <w:tcPr>
            <w:tcW w:w="3324" w:type="dxa"/>
            <w:vAlign w:val="center"/>
          </w:tcPr>
          <w:p w14:paraId="2D7984B4" w14:textId="35987BAF" w:rsidR="005E5F66" w:rsidRPr="00AA7171" w:rsidRDefault="005E5F66" w:rsidP="002A45D6">
            <w:pPr>
              <w:rPr>
                <w:rFonts w:ascii="Times New Roman" w:hAnsi="Times New Roman"/>
                <w:b/>
                <w:sz w:val="24"/>
                <w:szCs w:val="24"/>
              </w:rPr>
            </w:pPr>
            <w:r w:rsidRPr="00AA7171">
              <w:rPr>
                <w:rFonts w:ascii="Times New Roman" w:hAnsi="Times New Roman"/>
                <w:b/>
                <w:sz w:val="24"/>
                <w:szCs w:val="24"/>
              </w:rPr>
              <w:t>Uygulama</w:t>
            </w:r>
          </w:p>
        </w:tc>
        <w:tc>
          <w:tcPr>
            <w:tcW w:w="3448" w:type="dxa"/>
            <w:vAlign w:val="center"/>
          </w:tcPr>
          <w:p w14:paraId="29E4C32F" w14:textId="1A8B4D1E"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820BB17" w14:textId="5FB9A354"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r>
      <w:tr w:rsidR="005E5F66" w:rsidRPr="00AA7171" w14:paraId="3450E4AB" w14:textId="77777777" w:rsidTr="00DD5767">
        <w:trPr>
          <w:trHeight w:val="340"/>
          <w:jc w:val="center"/>
        </w:trPr>
        <w:tc>
          <w:tcPr>
            <w:tcW w:w="3324" w:type="dxa"/>
            <w:vAlign w:val="center"/>
          </w:tcPr>
          <w:p w14:paraId="2AD34CCE" w14:textId="35CDA950" w:rsidR="005E5F66" w:rsidRPr="00AA7171" w:rsidRDefault="005E5F66" w:rsidP="002A45D6">
            <w:pPr>
              <w:rPr>
                <w:rFonts w:ascii="Times New Roman" w:hAnsi="Times New Roman"/>
                <w:b/>
                <w:sz w:val="24"/>
                <w:szCs w:val="24"/>
              </w:rPr>
            </w:pPr>
            <w:r w:rsidRPr="00AA7171">
              <w:rPr>
                <w:rFonts w:ascii="Times New Roman" w:hAnsi="Times New Roman"/>
                <w:b/>
                <w:sz w:val="24"/>
                <w:szCs w:val="24"/>
              </w:rPr>
              <w:t>Proje</w:t>
            </w:r>
          </w:p>
        </w:tc>
        <w:tc>
          <w:tcPr>
            <w:tcW w:w="3448" w:type="dxa"/>
            <w:vAlign w:val="center"/>
          </w:tcPr>
          <w:p w14:paraId="073644F2" w14:textId="7B415CB1"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7FF9DAE" w14:textId="215DB7A9" w:rsidR="005E5F66" w:rsidRPr="00AA7171" w:rsidRDefault="00201F32" w:rsidP="00201F32">
            <w:pPr>
              <w:jc w:val="center"/>
              <w:rPr>
                <w:rFonts w:ascii="Times New Roman" w:hAnsi="Times New Roman"/>
                <w:sz w:val="24"/>
                <w:szCs w:val="24"/>
              </w:rPr>
            </w:pPr>
            <w:r>
              <w:rPr>
                <w:rFonts w:ascii="Times New Roman" w:hAnsi="Times New Roman"/>
                <w:sz w:val="24"/>
                <w:szCs w:val="24"/>
              </w:rPr>
              <w:t>-</w:t>
            </w:r>
          </w:p>
        </w:tc>
      </w:tr>
      <w:tr w:rsidR="005E5F66" w:rsidRPr="00AA7171" w14:paraId="0F7756A5" w14:textId="77777777" w:rsidTr="00DD5767">
        <w:trPr>
          <w:trHeight w:val="340"/>
          <w:jc w:val="center"/>
        </w:trPr>
        <w:tc>
          <w:tcPr>
            <w:tcW w:w="3324" w:type="dxa"/>
            <w:vAlign w:val="center"/>
          </w:tcPr>
          <w:p w14:paraId="37F0A731" w14:textId="2DE53981" w:rsidR="005E5F66" w:rsidRPr="00AA7171" w:rsidRDefault="005E5F66" w:rsidP="002A45D6">
            <w:pPr>
              <w:rPr>
                <w:rFonts w:ascii="Times New Roman" w:hAnsi="Times New Roman"/>
                <w:b/>
                <w:sz w:val="24"/>
                <w:szCs w:val="24"/>
              </w:rPr>
            </w:pPr>
            <w:r w:rsidRPr="00AA7171">
              <w:rPr>
                <w:rFonts w:ascii="Times New Roman" w:hAnsi="Times New Roman"/>
                <w:b/>
                <w:sz w:val="24"/>
                <w:szCs w:val="24"/>
              </w:rPr>
              <w:t>Ödev / Sunum</w:t>
            </w:r>
          </w:p>
        </w:tc>
        <w:tc>
          <w:tcPr>
            <w:tcW w:w="3448" w:type="dxa"/>
            <w:vAlign w:val="center"/>
          </w:tcPr>
          <w:p w14:paraId="264AE170" w14:textId="4D745E18" w:rsidR="005E5F66" w:rsidRPr="00AA7171" w:rsidRDefault="00AA39AD" w:rsidP="00201F32">
            <w:pPr>
              <w:jc w:val="center"/>
              <w:rPr>
                <w:rFonts w:ascii="Times New Roman" w:hAnsi="Times New Roman"/>
                <w:sz w:val="24"/>
                <w:szCs w:val="24"/>
              </w:rPr>
            </w:pPr>
            <w:r w:rsidRPr="00AA7171">
              <w:rPr>
                <w:rFonts w:ascii="Times New Roman" w:hAnsi="Times New Roman"/>
                <w:sz w:val="24"/>
                <w:szCs w:val="24"/>
              </w:rPr>
              <w:t>2</w:t>
            </w:r>
          </w:p>
        </w:tc>
        <w:tc>
          <w:tcPr>
            <w:tcW w:w="3442" w:type="dxa"/>
            <w:vAlign w:val="center"/>
          </w:tcPr>
          <w:p w14:paraId="21B748FA" w14:textId="0204DA86" w:rsidR="005E5F66" w:rsidRPr="00AA7171" w:rsidRDefault="00AA39AD" w:rsidP="00201F32">
            <w:pPr>
              <w:jc w:val="center"/>
              <w:rPr>
                <w:rFonts w:ascii="Times New Roman" w:hAnsi="Times New Roman"/>
                <w:sz w:val="24"/>
                <w:szCs w:val="24"/>
              </w:rPr>
            </w:pPr>
            <w:r w:rsidRPr="00AA7171">
              <w:rPr>
                <w:rFonts w:ascii="Times New Roman" w:hAnsi="Times New Roman"/>
                <w:sz w:val="24"/>
                <w:szCs w:val="24"/>
              </w:rPr>
              <w:t>30</w:t>
            </w:r>
          </w:p>
        </w:tc>
      </w:tr>
      <w:tr w:rsidR="005E5F66" w:rsidRPr="00AA7171" w14:paraId="52CEBE17" w14:textId="77777777" w:rsidTr="00DD5767">
        <w:trPr>
          <w:trHeight w:val="340"/>
          <w:jc w:val="center"/>
        </w:trPr>
        <w:tc>
          <w:tcPr>
            <w:tcW w:w="3324" w:type="dxa"/>
            <w:vAlign w:val="center"/>
          </w:tcPr>
          <w:p w14:paraId="7043B7C7" w14:textId="4DDBE2BA" w:rsidR="005E5F66" w:rsidRPr="00AA7171" w:rsidRDefault="005E5F66" w:rsidP="002A45D6">
            <w:pPr>
              <w:rPr>
                <w:rFonts w:ascii="Times New Roman" w:hAnsi="Times New Roman"/>
                <w:b/>
                <w:sz w:val="24"/>
                <w:szCs w:val="24"/>
              </w:rPr>
            </w:pPr>
            <w:r w:rsidRPr="00AA7171">
              <w:rPr>
                <w:rFonts w:ascii="Times New Roman" w:hAnsi="Times New Roman"/>
                <w:b/>
                <w:sz w:val="24"/>
                <w:szCs w:val="24"/>
              </w:rPr>
              <w:t>Yarıyıl Sonu Sınavı</w:t>
            </w:r>
          </w:p>
        </w:tc>
        <w:tc>
          <w:tcPr>
            <w:tcW w:w="3448" w:type="dxa"/>
            <w:vAlign w:val="center"/>
          </w:tcPr>
          <w:p w14:paraId="70EE4434" w14:textId="607C0043" w:rsidR="005E5F66" w:rsidRPr="00AA7171" w:rsidRDefault="00AA39AD" w:rsidP="00201F32">
            <w:pPr>
              <w:jc w:val="center"/>
              <w:rPr>
                <w:rFonts w:ascii="Times New Roman" w:hAnsi="Times New Roman"/>
                <w:sz w:val="24"/>
                <w:szCs w:val="24"/>
              </w:rPr>
            </w:pPr>
            <w:r w:rsidRPr="00AA7171">
              <w:rPr>
                <w:rFonts w:ascii="Times New Roman" w:hAnsi="Times New Roman"/>
                <w:sz w:val="24"/>
                <w:szCs w:val="24"/>
              </w:rPr>
              <w:t>1</w:t>
            </w:r>
          </w:p>
        </w:tc>
        <w:tc>
          <w:tcPr>
            <w:tcW w:w="3442" w:type="dxa"/>
            <w:vAlign w:val="center"/>
          </w:tcPr>
          <w:p w14:paraId="7FBB62EB" w14:textId="2886DFA2" w:rsidR="005E5F66" w:rsidRPr="00AA7171" w:rsidRDefault="00AA39AD" w:rsidP="00201F32">
            <w:pPr>
              <w:jc w:val="center"/>
              <w:rPr>
                <w:rFonts w:ascii="Times New Roman" w:hAnsi="Times New Roman"/>
                <w:sz w:val="24"/>
                <w:szCs w:val="24"/>
              </w:rPr>
            </w:pPr>
            <w:r w:rsidRPr="00AA7171">
              <w:rPr>
                <w:rFonts w:ascii="Times New Roman" w:hAnsi="Times New Roman"/>
                <w:sz w:val="24"/>
                <w:szCs w:val="24"/>
              </w:rPr>
              <w:t>60</w:t>
            </w:r>
          </w:p>
        </w:tc>
      </w:tr>
      <w:tr w:rsidR="005E5F66" w:rsidRPr="00AA7171" w14:paraId="7D5120F8" w14:textId="77777777" w:rsidTr="00DD5767">
        <w:trPr>
          <w:trHeight w:val="340"/>
          <w:jc w:val="center"/>
        </w:trPr>
        <w:tc>
          <w:tcPr>
            <w:tcW w:w="3324" w:type="dxa"/>
            <w:vAlign w:val="center"/>
          </w:tcPr>
          <w:p w14:paraId="605F67C6" w14:textId="0795E3BF" w:rsidR="005E5F66" w:rsidRPr="00AA7171" w:rsidRDefault="005E5F66" w:rsidP="005E5F66">
            <w:pPr>
              <w:jc w:val="center"/>
              <w:rPr>
                <w:rFonts w:ascii="Times New Roman" w:hAnsi="Times New Roman"/>
                <w:b/>
                <w:sz w:val="24"/>
                <w:szCs w:val="24"/>
              </w:rPr>
            </w:pPr>
            <w:r w:rsidRPr="00AA7171">
              <w:rPr>
                <w:rFonts w:ascii="Times New Roman" w:hAnsi="Times New Roman"/>
                <w:b/>
                <w:sz w:val="24"/>
                <w:szCs w:val="24"/>
              </w:rPr>
              <w:t>Toplam</w:t>
            </w:r>
          </w:p>
        </w:tc>
        <w:tc>
          <w:tcPr>
            <w:tcW w:w="3448" w:type="dxa"/>
            <w:vAlign w:val="center"/>
          </w:tcPr>
          <w:p w14:paraId="471CF497" w14:textId="77777777" w:rsidR="005E5F66" w:rsidRPr="00AA7171" w:rsidRDefault="005E5F66" w:rsidP="002A45D6">
            <w:pPr>
              <w:rPr>
                <w:rFonts w:ascii="Times New Roman" w:hAnsi="Times New Roman"/>
                <w:sz w:val="24"/>
                <w:szCs w:val="24"/>
              </w:rPr>
            </w:pPr>
          </w:p>
        </w:tc>
        <w:tc>
          <w:tcPr>
            <w:tcW w:w="3442" w:type="dxa"/>
            <w:vAlign w:val="center"/>
          </w:tcPr>
          <w:p w14:paraId="3CE020A5" w14:textId="1B50D555" w:rsidR="005E5F66" w:rsidRPr="00AA7171" w:rsidRDefault="00AA39AD" w:rsidP="00201F32">
            <w:pPr>
              <w:jc w:val="center"/>
              <w:rPr>
                <w:rFonts w:ascii="Times New Roman" w:hAnsi="Times New Roman"/>
                <w:sz w:val="24"/>
                <w:szCs w:val="24"/>
              </w:rPr>
            </w:pPr>
            <w:r w:rsidRPr="00AA7171">
              <w:rPr>
                <w:rFonts w:ascii="Times New Roman" w:hAnsi="Times New Roman"/>
                <w:sz w:val="24"/>
                <w:szCs w:val="24"/>
              </w:rPr>
              <w:t>100</w:t>
            </w:r>
          </w:p>
        </w:tc>
      </w:tr>
    </w:tbl>
    <w:p w14:paraId="3D72D782" w14:textId="77777777" w:rsidR="00DD5767" w:rsidRPr="00AA7171" w:rsidRDefault="00DD5767" w:rsidP="00326F02">
      <w:pPr>
        <w:jc w:val="center"/>
        <w:rPr>
          <w:rFonts w:ascii="Times New Roman" w:hAnsi="Times New Roman"/>
          <w:b/>
          <w:sz w:val="24"/>
          <w:szCs w:val="24"/>
        </w:rPr>
      </w:pPr>
    </w:p>
    <w:p w14:paraId="01C06F64" w14:textId="0D1017EF" w:rsidR="00326F02" w:rsidRPr="00AA7171" w:rsidRDefault="00326F02" w:rsidP="00326F02">
      <w:pPr>
        <w:jc w:val="center"/>
        <w:rPr>
          <w:rFonts w:ascii="Times New Roman" w:hAnsi="Times New Roman"/>
          <w:b/>
          <w:sz w:val="24"/>
          <w:szCs w:val="24"/>
        </w:rPr>
      </w:pPr>
      <w:r w:rsidRPr="00AA7171">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rsidRPr="00AA7171" w14:paraId="4222FB1B" w14:textId="1B986D9E" w:rsidTr="00DD5767">
        <w:trPr>
          <w:trHeight w:val="510"/>
          <w:jc w:val="center"/>
        </w:trPr>
        <w:tc>
          <w:tcPr>
            <w:tcW w:w="3305" w:type="dxa"/>
            <w:vAlign w:val="center"/>
          </w:tcPr>
          <w:p w14:paraId="7777F4C3" w14:textId="3CDB6FFB" w:rsidR="00326F02" w:rsidRPr="00AA7171" w:rsidRDefault="00326F02" w:rsidP="00823CFC">
            <w:pPr>
              <w:jc w:val="center"/>
              <w:rPr>
                <w:rFonts w:ascii="Times New Roman" w:hAnsi="Times New Roman"/>
                <w:b/>
                <w:sz w:val="24"/>
                <w:szCs w:val="24"/>
              </w:rPr>
            </w:pPr>
            <w:r w:rsidRPr="00AA7171">
              <w:rPr>
                <w:rFonts w:ascii="Times New Roman" w:hAnsi="Times New Roman"/>
                <w:b/>
                <w:sz w:val="24"/>
                <w:szCs w:val="24"/>
              </w:rPr>
              <w:t>Etkinlikler</w:t>
            </w:r>
          </w:p>
        </w:tc>
        <w:tc>
          <w:tcPr>
            <w:tcW w:w="2293" w:type="dxa"/>
            <w:vAlign w:val="center"/>
          </w:tcPr>
          <w:p w14:paraId="4FF5E416" w14:textId="77777777" w:rsidR="00326F02" w:rsidRPr="00AA7171" w:rsidRDefault="00326F02" w:rsidP="00B73785">
            <w:pPr>
              <w:jc w:val="center"/>
              <w:rPr>
                <w:rFonts w:ascii="Times New Roman" w:hAnsi="Times New Roman"/>
                <w:b/>
                <w:sz w:val="24"/>
                <w:szCs w:val="24"/>
              </w:rPr>
            </w:pPr>
            <w:r w:rsidRPr="00AA7171">
              <w:rPr>
                <w:rFonts w:ascii="Times New Roman" w:hAnsi="Times New Roman"/>
                <w:b/>
                <w:sz w:val="24"/>
                <w:szCs w:val="24"/>
              </w:rPr>
              <w:t>Sayısı</w:t>
            </w:r>
          </w:p>
        </w:tc>
        <w:tc>
          <w:tcPr>
            <w:tcW w:w="2295" w:type="dxa"/>
            <w:vAlign w:val="center"/>
          </w:tcPr>
          <w:p w14:paraId="273BF497" w14:textId="67B19727" w:rsidR="00326F02" w:rsidRPr="00AA7171" w:rsidRDefault="00326F02" w:rsidP="00B73785">
            <w:pPr>
              <w:jc w:val="center"/>
              <w:rPr>
                <w:rFonts w:ascii="Times New Roman" w:hAnsi="Times New Roman"/>
                <w:b/>
                <w:sz w:val="24"/>
                <w:szCs w:val="24"/>
              </w:rPr>
            </w:pPr>
            <w:r w:rsidRPr="00AA7171">
              <w:rPr>
                <w:rFonts w:ascii="Times New Roman" w:hAnsi="Times New Roman"/>
                <w:b/>
                <w:sz w:val="24"/>
                <w:szCs w:val="24"/>
              </w:rPr>
              <w:t>Süresi (Saat)</w:t>
            </w:r>
          </w:p>
        </w:tc>
        <w:tc>
          <w:tcPr>
            <w:tcW w:w="2301" w:type="dxa"/>
            <w:vAlign w:val="center"/>
          </w:tcPr>
          <w:p w14:paraId="41B208DC" w14:textId="23009879" w:rsidR="00326F02" w:rsidRPr="00AA7171" w:rsidRDefault="00326F02" w:rsidP="00326F02">
            <w:pPr>
              <w:jc w:val="center"/>
              <w:rPr>
                <w:rFonts w:ascii="Times New Roman" w:hAnsi="Times New Roman"/>
                <w:b/>
                <w:sz w:val="24"/>
                <w:szCs w:val="24"/>
              </w:rPr>
            </w:pPr>
            <w:r w:rsidRPr="00AA7171">
              <w:rPr>
                <w:rFonts w:ascii="Times New Roman" w:hAnsi="Times New Roman"/>
                <w:b/>
                <w:sz w:val="24"/>
                <w:szCs w:val="24"/>
              </w:rPr>
              <w:t>Toplam İş Yükü</w:t>
            </w:r>
          </w:p>
        </w:tc>
      </w:tr>
      <w:tr w:rsidR="00326F02" w:rsidRPr="00AA7171" w14:paraId="532A5FD2" w14:textId="660ABE2E" w:rsidTr="00201F32">
        <w:trPr>
          <w:trHeight w:val="510"/>
          <w:jc w:val="center"/>
        </w:trPr>
        <w:tc>
          <w:tcPr>
            <w:tcW w:w="3305" w:type="dxa"/>
            <w:vAlign w:val="center"/>
          </w:tcPr>
          <w:p w14:paraId="530801C4" w14:textId="1C5F74B1" w:rsidR="00326F02" w:rsidRPr="00AA7171" w:rsidRDefault="00DD5767" w:rsidP="00B73785">
            <w:pPr>
              <w:rPr>
                <w:rFonts w:ascii="Times New Roman" w:hAnsi="Times New Roman"/>
                <w:b/>
                <w:sz w:val="24"/>
                <w:szCs w:val="24"/>
              </w:rPr>
            </w:pPr>
            <w:r w:rsidRPr="00AA7171">
              <w:rPr>
                <w:rFonts w:ascii="Times New Roman" w:hAnsi="Times New Roman"/>
                <w:b/>
                <w:sz w:val="24"/>
                <w:szCs w:val="24"/>
              </w:rPr>
              <w:t>Teorik Ders (+Uygulama)</w:t>
            </w:r>
          </w:p>
        </w:tc>
        <w:tc>
          <w:tcPr>
            <w:tcW w:w="2293" w:type="dxa"/>
            <w:vAlign w:val="center"/>
          </w:tcPr>
          <w:p w14:paraId="75389690" w14:textId="7714D43E" w:rsidR="00326F02" w:rsidRPr="00AA7171" w:rsidRDefault="00201F32" w:rsidP="00201F32">
            <w:pPr>
              <w:jc w:val="center"/>
              <w:rPr>
                <w:rFonts w:ascii="Times New Roman" w:hAnsi="Times New Roman"/>
                <w:sz w:val="24"/>
                <w:szCs w:val="24"/>
              </w:rPr>
            </w:pPr>
            <w:r>
              <w:rPr>
                <w:rFonts w:ascii="Times New Roman" w:hAnsi="Times New Roman"/>
                <w:sz w:val="24"/>
                <w:szCs w:val="24"/>
              </w:rPr>
              <w:t>14</w:t>
            </w:r>
          </w:p>
        </w:tc>
        <w:tc>
          <w:tcPr>
            <w:tcW w:w="2295" w:type="dxa"/>
            <w:vAlign w:val="center"/>
          </w:tcPr>
          <w:p w14:paraId="16F514C4" w14:textId="17DDD8F6" w:rsidR="00326F02" w:rsidRPr="00AA7171" w:rsidRDefault="00AA39AD" w:rsidP="00201F32">
            <w:pPr>
              <w:jc w:val="center"/>
              <w:rPr>
                <w:rFonts w:ascii="Times New Roman" w:hAnsi="Times New Roman"/>
                <w:sz w:val="24"/>
                <w:szCs w:val="24"/>
              </w:rPr>
            </w:pPr>
            <w:r w:rsidRPr="00AA7171">
              <w:rPr>
                <w:rFonts w:ascii="Times New Roman" w:hAnsi="Times New Roman"/>
                <w:sz w:val="24"/>
                <w:szCs w:val="24"/>
              </w:rPr>
              <w:t>3</w:t>
            </w:r>
          </w:p>
        </w:tc>
        <w:tc>
          <w:tcPr>
            <w:tcW w:w="2301" w:type="dxa"/>
            <w:vAlign w:val="center"/>
          </w:tcPr>
          <w:p w14:paraId="452ED7E2" w14:textId="69828774" w:rsidR="00326F02" w:rsidRPr="00AA7171" w:rsidRDefault="00201F32" w:rsidP="00201F32">
            <w:pPr>
              <w:jc w:val="center"/>
              <w:rPr>
                <w:rFonts w:ascii="Times New Roman" w:hAnsi="Times New Roman"/>
                <w:sz w:val="24"/>
                <w:szCs w:val="24"/>
              </w:rPr>
            </w:pPr>
            <w:r>
              <w:rPr>
                <w:rFonts w:ascii="Times New Roman" w:hAnsi="Times New Roman"/>
                <w:sz w:val="24"/>
                <w:szCs w:val="24"/>
              </w:rPr>
              <w:t>42</w:t>
            </w:r>
          </w:p>
        </w:tc>
      </w:tr>
      <w:tr w:rsidR="00326F02" w:rsidRPr="00AA7171" w14:paraId="342BB7C5" w14:textId="311CC588" w:rsidTr="00201F32">
        <w:trPr>
          <w:trHeight w:val="510"/>
          <w:jc w:val="center"/>
        </w:trPr>
        <w:tc>
          <w:tcPr>
            <w:tcW w:w="3305" w:type="dxa"/>
            <w:vAlign w:val="center"/>
          </w:tcPr>
          <w:p w14:paraId="1BAAD31C" w14:textId="772130C4" w:rsidR="00326F02" w:rsidRPr="00AA7171" w:rsidRDefault="00326F02" w:rsidP="00B73785">
            <w:pPr>
              <w:rPr>
                <w:rFonts w:ascii="Times New Roman" w:hAnsi="Times New Roman"/>
                <w:b/>
                <w:sz w:val="24"/>
                <w:szCs w:val="24"/>
              </w:rPr>
            </w:pPr>
            <w:r w:rsidRPr="00AA7171">
              <w:rPr>
                <w:rFonts w:ascii="Times New Roman" w:hAnsi="Times New Roman"/>
                <w:b/>
                <w:sz w:val="24"/>
                <w:szCs w:val="24"/>
              </w:rPr>
              <w:t>Sınıf Dışı Ders Çalışma Süresi</w:t>
            </w:r>
          </w:p>
        </w:tc>
        <w:tc>
          <w:tcPr>
            <w:tcW w:w="2293" w:type="dxa"/>
            <w:vAlign w:val="center"/>
          </w:tcPr>
          <w:p w14:paraId="03718828" w14:textId="35CEC424" w:rsidR="00326F02" w:rsidRPr="00AA7171" w:rsidRDefault="00AA39AD" w:rsidP="00201F32">
            <w:pPr>
              <w:jc w:val="center"/>
              <w:rPr>
                <w:rFonts w:ascii="Times New Roman" w:hAnsi="Times New Roman"/>
                <w:sz w:val="24"/>
                <w:szCs w:val="24"/>
              </w:rPr>
            </w:pPr>
            <w:r w:rsidRPr="00AA7171">
              <w:rPr>
                <w:rFonts w:ascii="Times New Roman" w:hAnsi="Times New Roman"/>
                <w:sz w:val="24"/>
                <w:szCs w:val="24"/>
              </w:rPr>
              <w:t>1</w:t>
            </w:r>
            <w:r w:rsidR="00201F32">
              <w:rPr>
                <w:rFonts w:ascii="Times New Roman" w:hAnsi="Times New Roman"/>
                <w:sz w:val="24"/>
                <w:szCs w:val="24"/>
              </w:rPr>
              <w:t>4</w:t>
            </w:r>
          </w:p>
        </w:tc>
        <w:tc>
          <w:tcPr>
            <w:tcW w:w="2295" w:type="dxa"/>
            <w:vAlign w:val="center"/>
          </w:tcPr>
          <w:p w14:paraId="358115BD" w14:textId="0B7E3E85" w:rsidR="00326F02" w:rsidRPr="00AA7171" w:rsidRDefault="00AA39AD" w:rsidP="00201F32">
            <w:pPr>
              <w:jc w:val="center"/>
              <w:rPr>
                <w:rFonts w:ascii="Times New Roman" w:hAnsi="Times New Roman"/>
                <w:sz w:val="24"/>
                <w:szCs w:val="24"/>
              </w:rPr>
            </w:pPr>
            <w:r w:rsidRPr="00AA7171">
              <w:rPr>
                <w:rFonts w:ascii="Times New Roman" w:hAnsi="Times New Roman"/>
                <w:sz w:val="24"/>
                <w:szCs w:val="24"/>
              </w:rPr>
              <w:t>6</w:t>
            </w:r>
          </w:p>
        </w:tc>
        <w:tc>
          <w:tcPr>
            <w:tcW w:w="2301" w:type="dxa"/>
            <w:vAlign w:val="center"/>
          </w:tcPr>
          <w:p w14:paraId="37D2B05F" w14:textId="5C8DB469" w:rsidR="00326F02" w:rsidRPr="00AA7171" w:rsidRDefault="00201F32" w:rsidP="00201F32">
            <w:pPr>
              <w:jc w:val="center"/>
              <w:rPr>
                <w:rFonts w:ascii="Times New Roman" w:hAnsi="Times New Roman"/>
                <w:sz w:val="24"/>
                <w:szCs w:val="24"/>
              </w:rPr>
            </w:pPr>
            <w:r>
              <w:rPr>
                <w:rFonts w:ascii="Times New Roman" w:hAnsi="Times New Roman"/>
                <w:sz w:val="24"/>
                <w:szCs w:val="24"/>
              </w:rPr>
              <w:t>84</w:t>
            </w:r>
          </w:p>
        </w:tc>
      </w:tr>
      <w:tr w:rsidR="00326F02" w:rsidRPr="00AA7171" w14:paraId="45919B30" w14:textId="28C50EAB" w:rsidTr="00201F32">
        <w:trPr>
          <w:trHeight w:val="510"/>
          <w:jc w:val="center"/>
        </w:trPr>
        <w:tc>
          <w:tcPr>
            <w:tcW w:w="3305" w:type="dxa"/>
            <w:vAlign w:val="center"/>
          </w:tcPr>
          <w:p w14:paraId="0C35DEAE" w14:textId="1AA6F6B9" w:rsidR="00326F02" w:rsidRPr="00AA7171" w:rsidRDefault="00326F02" w:rsidP="00B73785">
            <w:pPr>
              <w:rPr>
                <w:rFonts w:ascii="Times New Roman" w:hAnsi="Times New Roman"/>
                <w:b/>
                <w:sz w:val="24"/>
                <w:szCs w:val="24"/>
              </w:rPr>
            </w:pPr>
            <w:r w:rsidRPr="00AA7171">
              <w:rPr>
                <w:rFonts w:ascii="Times New Roman" w:hAnsi="Times New Roman"/>
                <w:b/>
                <w:sz w:val="24"/>
                <w:szCs w:val="24"/>
              </w:rPr>
              <w:t>Sunum / Seminer Hazırlama</w:t>
            </w:r>
          </w:p>
        </w:tc>
        <w:tc>
          <w:tcPr>
            <w:tcW w:w="2293" w:type="dxa"/>
            <w:vAlign w:val="center"/>
          </w:tcPr>
          <w:p w14:paraId="09AC7216" w14:textId="0AB3278B" w:rsidR="00326F02" w:rsidRPr="00AA7171" w:rsidRDefault="00201F32" w:rsidP="00201F32">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37A1644C" w14:textId="2D329AF0" w:rsidR="00326F02" w:rsidRPr="00AA7171" w:rsidRDefault="00201F32" w:rsidP="00201F32">
            <w:pPr>
              <w:jc w:val="center"/>
              <w:rPr>
                <w:rFonts w:ascii="Times New Roman" w:hAnsi="Times New Roman"/>
                <w:sz w:val="24"/>
                <w:szCs w:val="24"/>
              </w:rPr>
            </w:pPr>
            <w:r>
              <w:rPr>
                <w:rFonts w:ascii="Times New Roman" w:hAnsi="Times New Roman"/>
                <w:sz w:val="24"/>
                <w:szCs w:val="24"/>
              </w:rPr>
              <w:t>5</w:t>
            </w:r>
          </w:p>
        </w:tc>
        <w:tc>
          <w:tcPr>
            <w:tcW w:w="2301" w:type="dxa"/>
            <w:vAlign w:val="center"/>
          </w:tcPr>
          <w:p w14:paraId="2AD08E03" w14:textId="4CC49324" w:rsidR="00326F02" w:rsidRPr="00AA7171" w:rsidRDefault="00201F32" w:rsidP="00201F32">
            <w:pPr>
              <w:jc w:val="center"/>
              <w:rPr>
                <w:rFonts w:ascii="Times New Roman" w:hAnsi="Times New Roman"/>
                <w:sz w:val="24"/>
                <w:szCs w:val="24"/>
              </w:rPr>
            </w:pPr>
            <w:r>
              <w:rPr>
                <w:rFonts w:ascii="Times New Roman" w:hAnsi="Times New Roman"/>
                <w:sz w:val="24"/>
                <w:szCs w:val="24"/>
              </w:rPr>
              <w:t>5</w:t>
            </w:r>
          </w:p>
        </w:tc>
      </w:tr>
      <w:tr w:rsidR="00326F02" w:rsidRPr="00AA7171" w14:paraId="26DE3A73" w14:textId="76BA1621" w:rsidTr="00201F32">
        <w:trPr>
          <w:trHeight w:val="510"/>
          <w:jc w:val="center"/>
        </w:trPr>
        <w:tc>
          <w:tcPr>
            <w:tcW w:w="3305" w:type="dxa"/>
            <w:vAlign w:val="center"/>
          </w:tcPr>
          <w:p w14:paraId="6D4E7432" w14:textId="13975BAE" w:rsidR="00326F02" w:rsidRPr="00AA7171" w:rsidRDefault="00DD5767" w:rsidP="00B73785">
            <w:pPr>
              <w:rPr>
                <w:rFonts w:ascii="Times New Roman" w:hAnsi="Times New Roman"/>
                <w:b/>
                <w:sz w:val="24"/>
                <w:szCs w:val="24"/>
              </w:rPr>
            </w:pPr>
            <w:r w:rsidRPr="00AA7171">
              <w:rPr>
                <w:rFonts w:ascii="Times New Roman" w:hAnsi="Times New Roman"/>
                <w:b/>
                <w:sz w:val="24"/>
                <w:szCs w:val="24"/>
              </w:rPr>
              <w:t xml:space="preserve">Dönem </w:t>
            </w:r>
            <w:r w:rsidR="00326F02" w:rsidRPr="00AA7171">
              <w:rPr>
                <w:rFonts w:ascii="Times New Roman" w:hAnsi="Times New Roman"/>
                <w:b/>
                <w:sz w:val="24"/>
                <w:szCs w:val="24"/>
              </w:rPr>
              <w:t>Proje</w:t>
            </w:r>
            <w:r w:rsidRPr="00AA7171">
              <w:rPr>
                <w:rFonts w:ascii="Times New Roman" w:hAnsi="Times New Roman"/>
                <w:b/>
                <w:sz w:val="24"/>
                <w:szCs w:val="24"/>
              </w:rPr>
              <w:t>si</w:t>
            </w:r>
          </w:p>
        </w:tc>
        <w:tc>
          <w:tcPr>
            <w:tcW w:w="2293" w:type="dxa"/>
            <w:vAlign w:val="center"/>
          </w:tcPr>
          <w:p w14:paraId="75CC90C1" w14:textId="03756FDD" w:rsidR="00326F02"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3DA4036" w14:textId="01BCABC7" w:rsidR="00326F02"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BEFF0F0" w14:textId="50AC42DE" w:rsidR="00326F02" w:rsidRPr="00AA7171" w:rsidRDefault="00201F32" w:rsidP="00201F32">
            <w:pPr>
              <w:jc w:val="center"/>
              <w:rPr>
                <w:rFonts w:ascii="Times New Roman" w:hAnsi="Times New Roman"/>
                <w:sz w:val="24"/>
                <w:szCs w:val="24"/>
              </w:rPr>
            </w:pPr>
            <w:r>
              <w:rPr>
                <w:rFonts w:ascii="Times New Roman" w:hAnsi="Times New Roman"/>
                <w:sz w:val="24"/>
                <w:szCs w:val="24"/>
              </w:rPr>
              <w:t>-</w:t>
            </w:r>
          </w:p>
        </w:tc>
      </w:tr>
      <w:tr w:rsidR="00326F02" w:rsidRPr="00AA7171" w14:paraId="3E25B67F" w14:textId="1EFB1842" w:rsidTr="00201F32">
        <w:trPr>
          <w:trHeight w:val="510"/>
          <w:jc w:val="center"/>
        </w:trPr>
        <w:tc>
          <w:tcPr>
            <w:tcW w:w="3305" w:type="dxa"/>
            <w:vAlign w:val="center"/>
          </w:tcPr>
          <w:p w14:paraId="367517A8" w14:textId="2D3E62CA" w:rsidR="00326F02" w:rsidRPr="00AA7171" w:rsidRDefault="00326F02" w:rsidP="00326F02">
            <w:pPr>
              <w:rPr>
                <w:rFonts w:ascii="Times New Roman" w:hAnsi="Times New Roman"/>
                <w:b/>
                <w:sz w:val="24"/>
                <w:szCs w:val="24"/>
              </w:rPr>
            </w:pPr>
            <w:r w:rsidRPr="00AA7171">
              <w:rPr>
                <w:rFonts w:ascii="Times New Roman" w:hAnsi="Times New Roman"/>
                <w:b/>
                <w:sz w:val="24"/>
                <w:szCs w:val="24"/>
              </w:rPr>
              <w:t xml:space="preserve">Ödevler </w:t>
            </w:r>
          </w:p>
        </w:tc>
        <w:tc>
          <w:tcPr>
            <w:tcW w:w="2293" w:type="dxa"/>
            <w:vAlign w:val="center"/>
          </w:tcPr>
          <w:p w14:paraId="4519659E" w14:textId="382CD55D" w:rsidR="00326F02" w:rsidRPr="00AA7171" w:rsidRDefault="00AA39AD" w:rsidP="00201F32">
            <w:pPr>
              <w:jc w:val="center"/>
              <w:rPr>
                <w:rFonts w:ascii="Times New Roman" w:hAnsi="Times New Roman"/>
                <w:sz w:val="24"/>
                <w:szCs w:val="24"/>
              </w:rPr>
            </w:pPr>
            <w:r w:rsidRPr="00AA7171">
              <w:rPr>
                <w:rFonts w:ascii="Times New Roman" w:hAnsi="Times New Roman"/>
                <w:sz w:val="24"/>
                <w:szCs w:val="24"/>
              </w:rPr>
              <w:t>1</w:t>
            </w:r>
          </w:p>
        </w:tc>
        <w:tc>
          <w:tcPr>
            <w:tcW w:w="2295" w:type="dxa"/>
            <w:vAlign w:val="center"/>
          </w:tcPr>
          <w:p w14:paraId="7A5C3337" w14:textId="614C0286" w:rsidR="00326F02" w:rsidRPr="00AA7171" w:rsidRDefault="00201F32" w:rsidP="00201F32">
            <w:pPr>
              <w:jc w:val="center"/>
              <w:rPr>
                <w:rFonts w:ascii="Times New Roman" w:hAnsi="Times New Roman"/>
                <w:sz w:val="24"/>
                <w:szCs w:val="24"/>
              </w:rPr>
            </w:pPr>
            <w:r>
              <w:rPr>
                <w:rFonts w:ascii="Times New Roman" w:hAnsi="Times New Roman"/>
                <w:sz w:val="24"/>
                <w:szCs w:val="24"/>
              </w:rPr>
              <w:t>5</w:t>
            </w:r>
          </w:p>
        </w:tc>
        <w:tc>
          <w:tcPr>
            <w:tcW w:w="2301" w:type="dxa"/>
            <w:vAlign w:val="center"/>
          </w:tcPr>
          <w:p w14:paraId="21DE5320" w14:textId="32AFC630" w:rsidR="00326F02" w:rsidRPr="00AA7171" w:rsidRDefault="00201F32" w:rsidP="00201F32">
            <w:pPr>
              <w:jc w:val="center"/>
              <w:rPr>
                <w:rFonts w:ascii="Times New Roman" w:hAnsi="Times New Roman"/>
                <w:sz w:val="24"/>
                <w:szCs w:val="24"/>
              </w:rPr>
            </w:pPr>
            <w:r>
              <w:rPr>
                <w:rFonts w:ascii="Times New Roman" w:hAnsi="Times New Roman"/>
                <w:sz w:val="24"/>
                <w:szCs w:val="24"/>
              </w:rPr>
              <w:t>5</w:t>
            </w:r>
          </w:p>
        </w:tc>
      </w:tr>
      <w:tr w:rsidR="00DD5767" w:rsidRPr="00AA7171" w14:paraId="630611F3" w14:textId="77777777" w:rsidTr="00201F32">
        <w:trPr>
          <w:trHeight w:val="510"/>
          <w:jc w:val="center"/>
        </w:trPr>
        <w:tc>
          <w:tcPr>
            <w:tcW w:w="3305" w:type="dxa"/>
            <w:vAlign w:val="center"/>
          </w:tcPr>
          <w:p w14:paraId="4C9AEDFE" w14:textId="447A2E77" w:rsidR="00DD5767" w:rsidRPr="00AA7171" w:rsidRDefault="00DD5767" w:rsidP="00326F02">
            <w:pPr>
              <w:rPr>
                <w:rFonts w:ascii="Times New Roman" w:hAnsi="Times New Roman"/>
                <w:b/>
                <w:sz w:val="24"/>
                <w:szCs w:val="24"/>
              </w:rPr>
            </w:pPr>
            <w:r w:rsidRPr="00AA7171">
              <w:rPr>
                <w:rFonts w:ascii="Times New Roman" w:hAnsi="Times New Roman"/>
                <w:b/>
                <w:sz w:val="24"/>
                <w:szCs w:val="24"/>
              </w:rPr>
              <w:t>Kısa Sınav (Quiz)</w:t>
            </w:r>
          </w:p>
        </w:tc>
        <w:tc>
          <w:tcPr>
            <w:tcW w:w="2293" w:type="dxa"/>
            <w:vAlign w:val="center"/>
          </w:tcPr>
          <w:p w14:paraId="6EA902A9" w14:textId="5B1351CE" w:rsidR="00DD5767"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64D801FB" w14:textId="57005E55" w:rsidR="00DD5767"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4DD0EC4D" w14:textId="113A424A" w:rsidR="00DD5767" w:rsidRPr="00AA7171" w:rsidRDefault="00201F32" w:rsidP="00201F32">
            <w:pPr>
              <w:jc w:val="center"/>
              <w:rPr>
                <w:rFonts w:ascii="Times New Roman" w:hAnsi="Times New Roman"/>
                <w:sz w:val="24"/>
                <w:szCs w:val="24"/>
              </w:rPr>
            </w:pPr>
            <w:r>
              <w:rPr>
                <w:rFonts w:ascii="Times New Roman" w:hAnsi="Times New Roman"/>
                <w:sz w:val="24"/>
                <w:szCs w:val="24"/>
              </w:rPr>
              <w:t>-</w:t>
            </w:r>
          </w:p>
        </w:tc>
      </w:tr>
      <w:tr w:rsidR="00DD5767" w:rsidRPr="00AA7171" w14:paraId="02792FE9" w14:textId="77777777" w:rsidTr="00201F32">
        <w:trPr>
          <w:trHeight w:val="510"/>
          <w:jc w:val="center"/>
        </w:trPr>
        <w:tc>
          <w:tcPr>
            <w:tcW w:w="3305" w:type="dxa"/>
            <w:vAlign w:val="center"/>
          </w:tcPr>
          <w:p w14:paraId="3C7E009B" w14:textId="77777777" w:rsidR="00DD5767" w:rsidRPr="00AA7171" w:rsidRDefault="00DD5767" w:rsidP="00DD5767">
            <w:pPr>
              <w:jc w:val="left"/>
              <w:rPr>
                <w:rFonts w:ascii="Times New Roman" w:hAnsi="Times New Roman"/>
                <w:b/>
                <w:sz w:val="24"/>
                <w:szCs w:val="24"/>
              </w:rPr>
            </w:pPr>
            <w:r w:rsidRPr="00AA7171">
              <w:rPr>
                <w:rFonts w:ascii="Times New Roman" w:hAnsi="Times New Roman"/>
                <w:b/>
                <w:sz w:val="24"/>
                <w:szCs w:val="24"/>
              </w:rPr>
              <w:t>Ara Sınav</w:t>
            </w:r>
          </w:p>
          <w:p w14:paraId="7102F355" w14:textId="77777777" w:rsidR="00DD5767" w:rsidRPr="00AA7171" w:rsidRDefault="00DD5767" w:rsidP="00DD5767">
            <w:pPr>
              <w:pStyle w:val="ListeParagraf"/>
              <w:numPr>
                <w:ilvl w:val="0"/>
                <w:numId w:val="22"/>
              </w:numPr>
              <w:jc w:val="left"/>
              <w:rPr>
                <w:rFonts w:ascii="Times New Roman" w:hAnsi="Times New Roman"/>
                <w:b/>
                <w:sz w:val="24"/>
                <w:szCs w:val="24"/>
              </w:rPr>
            </w:pPr>
            <w:r w:rsidRPr="00AA7171">
              <w:rPr>
                <w:rFonts w:ascii="Times New Roman" w:hAnsi="Times New Roman"/>
                <w:b/>
                <w:sz w:val="24"/>
                <w:szCs w:val="24"/>
              </w:rPr>
              <w:t>Sınav</w:t>
            </w:r>
          </w:p>
          <w:p w14:paraId="65FE3234" w14:textId="3F56EB14" w:rsidR="00DD5767" w:rsidRPr="00AA7171" w:rsidRDefault="00DD5767" w:rsidP="00DD5767">
            <w:pPr>
              <w:pStyle w:val="ListeParagraf"/>
              <w:numPr>
                <w:ilvl w:val="0"/>
                <w:numId w:val="22"/>
              </w:numPr>
              <w:jc w:val="left"/>
              <w:rPr>
                <w:rFonts w:ascii="Times New Roman" w:hAnsi="Times New Roman"/>
                <w:b/>
                <w:sz w:val="24"/>
                <w:szCs w:val="24"/>
              </w:rPr>
            </w:pPr>
            <w:r w:rsidRPr="00AA7171">
              <w:rPr>
                <w:rFonts w:ascii="Times New Roman" w:hAnsi="Times New Roman"/>
                <w:b/>
                <w:sz w:val="24"/>
                <w:szCs w:val="24"/>
              </w:rPr>
              <w:t>Sınav için Bireysel Çalışma</w:t>
            </w:r>
          </w:p>
        </w:tc>
        <w:tc>
          <w:tcPr>
            <w:tcW w:w="2293" w:type="dxa"/>
            <w:vAlign w:val="center"/>
          </w:tcPr>
          <w:p w14:paraId="63D8D59F" w14:textId="63760824" w:rsidR="00DD5767"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108821B6" w14:textId="34256564" w:rsidR="00DD5767" w:rsidRPr="00AA7171" w:rsidRDefault="00201F32" w:rsidP="00201F32">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181FAA3" w14:textId="6DD0ACB3" w:rsidR="00DD5767" w:rsidRPr="00AA7171" w:rsidRDefault="00201F32" w:rsidP="00201F32">
            <w:pPr>
              <w:jc w:val="center"/>
              <w:rPr>
                <w:rFonts w:ascii="Times New Roman" w:hAnsi="Times New Roman"/>
                <w:sz w:val="24"/>
                <w:szCs w:val="24"/>
              </w:rPr>
            </w:pPr>
            <w:r>
              <w:rPr>
                <w:rFonts w:ascii="Times New Roman" w:hAnsi="Times New Roman"/>
                <w:sz w:val="24"/>
                <w:szCs w:val="24"/>
              </w:rPr>
              <w:t>-</w:t>
            </w:r>
          </w:p>
        </w:tc>
      </w:tr>
      <w:tr w:rsidR="00DD5767" w:rsidRPr="00AA7171" w14:paraId="6414DCD4" w14:textId="77777777" w:rsidTr="00201F32">
        <w:trPr>
          <w:trHeight w:val="510"/>
          <w:jc w:val="center"/>
        </w:trPr>
        <w:tc>
          <w:tcPr>
            <w:tcW w:w="3305" w:type="dxa"/>
            <w:vAlign w:val="center"/>
          </w:tcPr>
          <w:p w14:paraId="036062C7" w14:textId="77777777" w:rsidR="00DD5767" w:rsidRPr="00AA7171" w:rsidRDefault="00DD5767" w:rsidP="00DD5767">
            <w:pPr>
              <w:jc w:val="left"/>
              <w:rPr>
                <w:rFonts w:ascii="Times New Roman" w:hAnsi="Times New Roman"/>
                <w:b/>
                <w:sz w:val="24"/>
                <w:szCs w:val="24"/>
              </w:rPr>
            </w:pPr>
            <w:r w:rsidRPr="00AA7171">
              <w:rPr>
                <w:rFonts w:ascii="Times New Roman" w:hAnsi="Times New Roman"/>
                <w:b/>
                <w:sz w:val="24"/>
                <w:szCs w:val="24"/>
              </w:rPr>
              <w:t xml:space="preserve">Yarıyıl Sonu Sınavı </w:t>
            </w:r>
          </w:p>
          <w:p w14:paraId="11692A2F" w14:textId="77777777" w:rsidR="00DD5767" w:rsidRPr="00AA7171" w:rsidRDefault="00DD5767" w:rsidP="00DD5767">
            <w:pPr>
              <w:pStyle w:val="ListeParagraf"/>
              <w:numPr>
                <w:ilvl w:val="0"/>
                <w:numId w:val="24"/>
              </w:numPr>
              <w:jc w:val="left"/>
              <w:rPr>
                <w:rFonts w:ascii="Times New Roman" w:hAnsi="Times New Roman"/>
                <w:b/>
                <w:sz w:val="24"/>
                <w:szCs w:val="24"/>
              </w:rPr>
            </w:pPr>
            <w:r w:rsidRPr="00AA7171">
              <w:rPr>
                <w:rFonts w:ascii="Times New Roman" w:hAnsi="Times New Roman"/>
                <w:b/>
                <w:sz w:val="24"/>
                <w:szCs w:val="24"/>
              </w:rPr>
              <w:t>Sınav</w:t>
            </w:r>
          </w:p>
          <w:p w14:paraId="7E8FF79C" w14:textId="0F0A18E1" w:rsidR="00DD5767" w:rsidRPr="00AA7171" w:rsidRDefault="00DD5767" w:rsidP="00DD5767">
            <w:pPr>
              <w:pStyle w:val="ListeParagraf"/>
              <w:numPr>
                <w:ilvl w:val="0"/>
                <w:numId w:val="24"/>
              </w:numPr>
              <w:jc w:val="left"/>
              <w:rPr>
                <w:rFonts w:ascii="Times New Roman" w:hAnsi="Times New Roman"/>
                <w:b/>
                <w:sz w:val="24"/>
                <w:szCs w:val="24"/>
              </w:rPr>
            </w:pPr>
            <w:r w:rsidRPr="00AA7171">
              <w:rPr>
                <w:rFonts w:ascii="Times New Roman" w:hAnsi="Times New Roman"/>
                <w:b/>
                <w:sz w:val="24"/>
                <w:szCs w:val="24"/>
              </w:rPr>
              <w:t>Sınav için Bireysel Çalışma</w:t>
            </w:r>
          </w:p>
        </w:tc>
        <w:tc>
          <w:tcPr>
            <w:tcW w:w="2293" w:type="dxa"/>
            <w:vAlign w:val="center"/>
          </w:tcPr>
          <w:p w14:paraId="741B08B1" w14:textId="0A920997" w:rsidR="00DD5767" w:rsidRPr="00AA7171" w:rsidRDefault="00201F32" w:rsidP="00201F32">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4C29533B" w14:textId="207FD36A" w:rsidR="00DD5767" w:rsidRPr="00AA7171" w:rsidRDefault="00201F32" w:rsidP="00201F32">
            <w:pPr>
              <w:jc w:val="center"/>
              <w:rPr>
                <w:rFonts w:ascii="Times New Roman" w:hAnsi="Times New Roman"/>
                <w:sz w:val="24"/>
                <w:szCs w:val="24"/>
              </w:rPr>
            </w:pPr>
            <w:r>
              <w:rPr>
                <w:rFonts w:ascii="Times New Roman" w:hAnsi="Times New Roman"/>
                <w:sz w:val="24"/>
                <w:szCs w:val="24"/>
              </w:rPr>
              <w:t>40</w:t>
            </w:r>
          </w:p>
        </w:tc>
        <w:tc>
          <w:tcPr>
            <w:tcW w:w="2301" w:type="dxa"/>
            <w:vAlign w:val="center"/>
          </w:tcPr>
          <w:p w14:paraId="686ACBAF" w14:textId="1C90DC64" w:rsidR="00DD5767" w:rsidRPr="00AA7171" w:rsidRDefault="00201F32" w:rsidP="00201F32">
            <w:pPr>
              <w:jc w:val="center"/>
              <w:rPr>
                <w:rFonts w:ascii="Times New Roman" w:hAnsi="Times New Roman"/>
                <w:sz w:val="24"/>
                <w:szCs w:val="24"/>
              </w:rPr>
            </w:pPr>
            <w:r>
              <w:rPr>
                <w:rFonts w:ascii="Times New Roman" w:hAnsi="Times New Roman"/>
                <w:sz w:val="24"/>
                <w:szCs w:val="24"/>
              </w:rPr>
              <w:t>40</w:t>
            </w:r>
          </w:p>
        </w:tc>
      </w:tr>
      <w:tr w:rsidR="00326F02" w:rsidRPr="00AA7171" w14:paraId="25079EF3" w14:textId="6927C079" w:rsidTr="00201F32">
        <w:trPr>
          <w:trHeight w:val="510"/>
          <w:jc w:val="center"/>
        </w:trPr>
        <w:tc>
          <w:tcPr>
            <w:tcW w:w="3305" w:type="dxa"/>
            <w:vAlign w:val="center"/>
          </w:tcPr>
          <w:p w14:paraId="47D7072B" w14:textId="03EE4688" w:rsidR="00326F02" w:rsidRPr="00AA7171" w:rsidRDefault="00DD5767" w:rsidP="00B73785">
            <w:pPr>
              <w:rPr>
                <w:rFonts w:ascii="Times New Roman" w:hAnsi="Times New Roman"/>
                <w:b/>
                <w:sz w:val="24"/>
                <w:szCs w:val="24"/>
              </w:rPr>
            </w:pPr>
            <w:r w:rsidRPr="00AA7171">
              <w:rPr>
                <w:rFonts w:ascii="Times New Roman" w:hAnsi="Times New Roman"/>
                <w:b/>
                <w:sz w:val="24"/>
                <w:szCs w:val="24"/>
              </w:rPr>
              <w:t>Toplam İş Yükü (saat)</w:t>
            </w:r>
          </w:p>
        </w:tc>
        <w:tc>
          <w:tcPr>
            <w:tcW w:w="2293" w:type="dxa"/>
            <w:vAlign w:val="center"/>
          </w:tcPr>
          <w:p w14:paraId="1F3ADF14" w14:textId="0A05CEF0" w:rsidR="00326F02" w:rsidRPr="00AA7171" w:rsidRDefault="00201F32" w:rsidP="00201F32">
            <w:pPr>
              <w:jc w:val="center"/>
              <w:rPr>
                <w:rFonts w:ascii="Times New Roman" w:hAnsi="Times New Roman"/>
                <w:sz w:val="24"/>
                <w:szCs w:val="24"/>
              </w:rPr>
            </w:pPr>
            <w:r>
              <w:rPr>
                <w:rFonts w:ascii="Times New Roman" w:hAnsi="Times New Roman"/>
                <w:sz w:val="24"/>
                <w:szCs w:val="24"/>
              </w:rPr>
              <w:t>31</w:t>
            </w:r>
          </w:p>
        </w:tc>
        <w:tc>
          <w:tcPr>
            <w:tcW w:w="2295" w:type="dxa"/>
            <w:vAlign w:val="center"/>
          </w:tcPr>
          <w:p w14:paraId="308CCFAB" w14:textId="2A5CD995" w:rsidR="00326F02" w:rsidRPr="00AA7171" w:rsidRDefault="00201F32" w:rsidP="00201F32">
            <w:pPr>
              <w:jc w:val="center"/>
              <w:rPr>
                <w:rFonts w:ascii="Times New Roman" w:hAnsi="Times New Roman"/>
                <w:sz w:val="24"/>
                <w:szCs w:val="24"/>
              </w:rPr>
            </w:pPr>
            <w:r>
              <w:rPr>
                <w:rFonts w:ascii="Times New Roman" w:hAnsi="Times New Roman"/>
                <w:sz w:val="24"/>
                <w:szCs w:val="24"/>
              </w:rPr>
              <w:t>59</w:t>
            </w:r>
          </w:p>
        </w:tc>
        <w:tc>
          <w:tcPr>
            <w:tcW w:w="2301" w:type="dxa"/>
            <w:vAlign w:val="center"/>
          </w:tcPr>
          <w:p w14:paraId="350FD798" w14:textId="6E99F969" w:rsidR="00326F02" w:rsidRPr="00AA7171" w:rsidRDefault="00201F32" w:rsidP="00201F32">
            <w:pPr>
              <w:jc w:val="center"/>
              <w:rPr>
                <w:rFonts w:ascii="Times New Roman" w:hAnsi="Times New Roman"/>
                <w:sz w:val="24"/>
                <w:szCs w:val="24"/>
              </w:rPr>
            </w:pPr>
            <w:r>
              <w:rPr>
                <w:rFonts w:ascii="Times New Roman" w:hAnsi="Times New Roman"/>
                <w:sz w:val="24"/>
                <w:szCs w:val="24"/>
              </w:rPr>
              <w:t>176</w:t>
            </w:r>
          </w:p>
        </w:tc>
      </w:tr>
      <w:tr w:rsidR="00326F02" w:rsidRPr="00AA7171" w14:paraId="1ADD1FE2" w14:textId="77777777" w:rsidTr="00201F32">
        <w:trPr>
          <w:trHeight w:val="510"/>
          <w:jc w:val="center"/>
        </w:trPr>
        <w:tc>
          <w:tcPr>
            <w:tcW w:w="3305" w:type="dxa"/>
            <w:vAlign w:val="center"/>
          </w:tcPr>
          <w:p w14:paraId="47AB1161" w14:textId="77E9F342" w:rsidR="00326F02" w:rsidRPr="00AA7171" w:rsidRDefault="00DD5767" w:rsidP="00DD5767">
            <w:pPr>
              <w:jc w:val="left"/>
              <w:rPr>
                <w:rFonts w:ascii="Times New Roman" w:hAnsi="Times New Roman"/>
                <w:b/>
                <w:sz w:val="24"/>
                <w:szCs w:val="24"/>
              </w:rPr>
            </w:pPr>
            <w:r w:rsidRPr="00AA7171">
              <w:rPr>
                <w:rFonts w:ascii="Times New Roman" w:hAnsi="Times New Roman"/>
                <w:b/>
                <w:sz w:val="24"/>
                <w:szCs w:val="24"/>
              </w:rPr>
              <w:t xml:space="preserve">Dersin </w:t>
            </w:r>
            <w:r w:rsidR="00326F02" w:rsidRPr="00AA7171">
              <w:rPr>
                <w:rFonts w:ascii="Times New Roman" w:hAnsi="Times New Roman"/>
                <w:b/>
                <w:sz w:val="24"/>
                <w:szCs w:val="24"/>
              </w:rPr>
              <w:t>AKTS Kredisi</w:t>
            </w:r>
            <w:r w:rsidRPr="00AA7171">
              <w:rPr>
                <w:rFonts w:ascii="Times New Roman" w:hAnsi="Times New Roman"/>
                <w:b/>
                <w:sz w:val="24"/>
                <w:szCs w:val="24"/>
              </w:rPr>
              <w:t xml:space="preserve"> (Toplam İş Yükü(saat) / 25)</w:t>
            </w:r>
          </w:p>
        </w:tc>
        <w:tc>
          <w:tcPr>
            <w:tcW w:w="2293" w:type="dxa"/>
            <w:vAlign w:val="center"/>
          </w:tcPr>
          <w:p w14:paraId="08C69D58" w14:textId="3A77A109" w:rsidR="00326F02" w:rsidRPr="00AA7171" w:rsidRDefault="00326F02" w:rsidP="00201F32">
            <w:pPr>
              <w:jc w:val="center"/>
              <w:rPr>
                <w:rFonts w:ascii="Times New Roman" w:hAnsi="Times New Roman"/>
                <w:sz w:val="24"/>
                <w:szCs w:val="24"/>
              </w:rPr>
            </w:pPr>
          </w:p>
        </w:tc>
        <w:tc>
          <w:tcPr>
            <w:tcW w:w="2295" w:type="dxa"/>
            <w:vAlign w:val="center"/>
          </w:tcPr>
          <w:p w14:paraId="468EEA0C" w14:textId="77777777" w:rsidR="00326F02" w:rsidRPr="00AA7171" w:rsidRDefault="00326F02" w:rsidP="00201F32">
            <w:pPr>
              <w:jc w:val="center"/>
              <w:rPr>
                <w:rFonts w:ascii="Times New Roman" w:hAnsi="Times New Roman"/>
                <w:sz w:val="24"/>
                <w:szCs w:val="24"/>
              </w:rPr>
            </w:pPr>
          </w:p>
        </w:tc>
        <w:tc>
          <w:tcPr>
            <w:tcW w:w="2301" w:type="dxa"/>
            <w:vAlign w:val="center"/>
          </w:tcPr>
          <w:p w14:paraId="73B5A739" w14:textId="795F7C7A" w:rsidR="00326F02" w:rsidRPr="00201F32" w:rsidRDefault="00201F32" w:rsidP="00201F32">
            <w:pPr>
              <w:jc w:val="center"/>
              <w:rPr>
                <w:rFonts w:ascii="Times New Roman" w:hAnsi="Times New Roman"/>
                <w:b/>
                <w:sz w:val="24"/>
                <w:szCs w:val="24"/>
              </w:rPr>
            </w:pPr>
            <w:r w:rsidRPr="00201F32">
              <w:rPr>
                <w:rFonts w:ascii="Times New Roman" w:hAnsi="Times New Roman"/>
                <w:b/>
                <w:sz w:val="24"/>
                <w:szCs w:val="24"/>
              </w:rPr>
              <w:t>7</w:t>
            </w:r>
          </w:p>
        </w:tc>
      </w:tr>
    </w:tbl>
    <w:p w14:paraId="2F186B18" w14:textId="77777777" w:rsidR="00DD5767" w:rsidRPr="00AA7171" w:rsidRDefault="00DD5767" w:rsidP="00D25E4B">
      <w:pPr>
        <w:jc w:val="center"/>
        <w:rPr>
          <w:rFonts w:ascii="Times New Roman" w:hAnsi="Times New Roman"/>
          <w:b/>
          <w:sz w:val="24"/>
          <w:szCs w:val="24"/>
        </w:rPr>
      </w:pPr>
    </w:p>
    <w:p w14:paraId="30BD6308" w14:textId="77777777" w:rsidR="00166F6C" w:rsidRDefault="00166F6C">
      <w:pPr>
        <w:rPr>
          <w:rFonts w:ascii="Times New Roman" w:hAnsi="Times New Roman"/>
          <w:b/>
          <w:sz w:val="24"/>
          <w:szCs w:val="24"/>
        </w:rPr>
      </w:pPr>
      <w:r>
        <w:rPr>
          <w:rFonts w:ascii="Times New Roman" w:hAnsi="Times New Roman"/>
          <w:b/>
          <w:sz w:val="24"/>
          <w:szCs w:val="24"/>
        </w:rPr>
        <w:br w:type="page"/>
      </w:r>
    </w:p>
    <w:p w14:paraId="73779C6F" w14:textId="6A1E8ABD" w:rsidR="00D25E4B" w:rsidRPr="00AA7171" w:rsidRDefault="00D25E4B" w:rsidP="00D25E4B">
      <w:pPr>
        <w:jc w:val="center"/>
        <w:rPr>
          <w:rFonts w:ascii="Times New Roman" w:hAnsi="Times New Roman"/>
          <w:b/>
          <w:sz w:val="24"/>
          <w:szCs w:val="24"/>
        </w:rPr>
      </w:pPr>
      <w:r w:rsidRPr="00AA7171">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rsidRPr="00AA7171" w14:paraId="771D2695" w14:textId="77777777" w:rsidTr="00CE054B">
        <w:trPr>
          <w:trHeight w:val="454"/>
        </w:trPr>
        <w:tc>
          <w:tcPr>
            <w:tcW w:w="1129" w:type="dxa"/>
            <w:vAlign w:val="center"/>
          </w:tcPr>
          <w:p w14:paraId="13375749" w14:textId="03C75ED1" w:rsidR="00D25E4B" w:rsidRPr="00AA7171" w:rsidRDefault="00D25E4B" w:rsidP="000243EC">
            <w:pPr>
              <w:jc w:val="center"/>
              <w:rPr>
                <w:rFonts w:ascii="Times New Roman" w:hAnsi="Times New Roman"/>
                <w:b/>
                <w:sz w:val="24"/>
                <w:szCs w:val="24"/>
              </w:rPr>
            </w:pPr>
            <w:r w:rsidRPr="00AA7171">
              <w:rPr>
                <w:rFonts w:ascii="Times New Roman" w:hAnsi="Times New Roman"/>
                <w:b/>
                <w:sz w:val="24"/>
                <w:szCs w:val="24"/>
              </w:rPr>
              <w:t>S.N</w:t>
            </w:r>
            <w:r w:rsidR="000243EC" w:rsidRPr="00AA7171">
              <w:rPr>
                <w:rFonts w:ascii="Times New Roman" w:hAnsi="Times New Roman"/>
                <w:b/>
                <w:sz w:val="24"/>
                <w:szCs w:val="24"/>
              </w:rPr>
              <w:t>o</w:t>
            </w:r>
            <w:r w:rsidR="00823CFC" w:rsidRPr="00AA7171">
              <w:rPr>
                <w:rFonts w:ascii="Times New Roman" w:hAnsi="Times New Roman"/>
                <w:b/>
                <w:sz w:val="24"/>
                <w:szCs w:val="24"/>
              </w:rPr>
              <w:t>.</w:t>
            </w:r>
          </w:p>
        </w:tc>
        <w:tc>
          <w:tcPr>
            <w:tcW w:w="8957" w:type="dxa"/>
            <w:vAlign w:val="center"/>
          </w:tcPr>
          <w:p w14:paraId="4D1C58B2" w14:textId="4534B22D" w:rsidR="00D25E4B" w:rsidRPr="00AA7171" w:rsidRDefault="00D25E4B" w:rsidP="00D25E4B">
            <w:pPr>
              <w:jc w:val="center"/>
              <w:rPr>
                <w:rFonts w:ascii="Times New Roman" w:hAnsi="Times New Roman"/>
                <w:b/>
                <w:sz w:val="24"/>
                <w:szCs w:val="24"/>
              </w:rPr>
            </w:pPr>
            <w:r w:rsidRPr="00AA7171">
              <w:rPr>
                <w:rFonts w:ascii="Times New Roman" w:hAnsi="Times New Roman"/>
                <w:b/>
                <w:sz w:val="24"/>
                <w:szCs w:val="24"/>
              </w:rPr>
              <w:t>Açıklama</w:t>
            </w:r>
          </w:p>
        </w:tc>
      </w:tr>
      <w:tr w:rsidR="00CE054B" w:rsidRPr="00AA7171" w14:paraId="6C533E04" w14:textId="77777777" w:rsidTr="00CE054B">
        <w:trPr>
          <w:trHeight w:val="454"/>
        </w:trPr>
        <w:tc>
          <w:tcPr>
            <w:tcW w:w="1129" w:type="dxa"/>
            <w:vAlign w:val="center"/>
          </w:tcPr>
          <w:p w14:paraId="345E2421" w14:textId="76E61B23"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Ö1</w:t>
            </w:r>
          </w:p>
        </w:tc>
        <w:tc>
          <w:tcPr>
            <w:tcW w:w="8957" w:type="dxa"/>
            <w:vAlign w:val="center"/>
          </w:tcPr>
          <w:p w14:paraId="1A9CE586" w14:textId="4230876C" w:rsidR="00CE054B" w:rsidRPr="00AA7171" w:rsidRDefault="00CE054B" w:rsidP="00CE054B">
            <w:pPr>
              <w:rPr>
                <w:rFonts w:ascii="Times New Roman" w:hAnsi="Times New Roman"/>
                <w:sz w:val="24"/>
                <w:szCs w:val="24"/>
              </w:rPr>
            </w:pPr>
            <w:r w:rsidRPr="00AA7171">
              <w:rPr>
                <w:rFonts w:ascii="Times New Roman" w:hAnsi="Times New Roman"/>
                <w:sz w:val="24"/>
                <w:szCs w:val="24"/>
              </w:rPr>
              <w:t>İstihbarat alanında kavramsal bilgilere, kuramsal ve uygulama açısından aralarındaki ilişkiyi kavrayacak şekilde sahiptir.</w:t>
            </w:r>
          </w:p>
        </w:tc>
      </w:tr>
      <w:tr w:rsidR="00CE054B" w:rsidRPr="00AA7171" w14:paraId="7E4E2FAF" w14:textId="77777777" w:rsidTr="00201F32">
        <w:trPr>
          <w:trHeight w:val="389"/>
        </w:trPr>
        <w:tc>
          <w:tcPr>
            <w:tcW w:w="1129" w:type="dxa"/>
            <w:vAlign w:val="center"/>
          </w:tcPr>
          <w:p w14:paraId="507F0A26" w14:textId="74AC079F"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Ö2</w:t>
            </w:r>
          </w:p>
        </w:tc>
        <w:tc>
          <w:tcPr>
            <w:tcW w:w="8957" w:type="dxa"/>
            <w:vAlign w:val="center"/>
          </w:tcPr>
          <w:p w14:paraId="34B546D2" w14:textId="70B9D2BD" w:rsidR="00CE054B" w:rsidRPr="00AA7171" w:rsidRDefault="00CE054B" w:rsidP="00CE054B">
            <w:pPr>
              <w:rPr>
                <w:rFonts w:ascii="Times New Roman" w:hAnsi="Times New Roman"/>
                <w:sz w:val="24"/>
                <w:szCs w:val="24"/>
              </w:rPr>
            </w:pPr>
            <w:r w:rsidRPr="00AA7171">
              <w:rPr>
                <w:rFonts w:ascii="Times New Roman" w:hAnsi="Times New Roman"/>
                <w:sz w:val="24"/>
                <w:szCs w:val="24"/>
              </w:rPr>
              <w:t>Alanın ilişkili olduğu çok disiplinli etkileşimi kavrar.</w:t>
            </w:r>
          </w:p>
        </w:tc>
      </w:tr>
      <w:tr w:rsidR="00CE054B" w:rsidRPr="00AA7171" w14:paraId="448FC142" w14:textId="77777777" w:rsidTr="00CE054B">
        <w:trPr>
          <w:trHeight w:val="454"/>
        </w:trPr>
        <w:tc>
          <w:tcPr>
            <w:tcW w:w="1129" w:type="dxa"/>
            <w:vAlign w:val="center"/>
          </w:tcPr>
          <w:p w14:paraId="18884BF4" w14:textId="06AD4CFC"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Ö3</w:t>
            </w:r>
          </w:p>
        </w:tc>
        <w:tc>
          <w:tcPr>
            <w:tcW w:w="8957" w:type="dxa"/>
            <w:vAlign w:val="center"/>
          </w:tcPr>
          <w:p w14:paraId="3FD6A163" w14:textId="33288626" w:rsidR="00CE054B" w:rsidRPr="00AA7171" w:rsidRDefault="00CE054B" w:rsidP="00CE054B">
            <w:pPr>
              <w:rPr>
                <w:rFonts w:ascii="Times New Roman" w:hAnsi="Times New Roman"/>
                <w:sz w:val="24"/>
                <w:szCs w:val="24"/>
              </w:rPr>
            </w:pPr>
            <w:r w:rsidRPr="00AA7171">
              <w:rPr>
                <w:rFonts w:ascii="Times New Roman" w:hAnsi="Times New Roman"/>
                <w:sz w:val="24"/>
                <w:szCs w:val="24"/>
              </w:rPr>
              <w:t>İstihbarat ile ilgili bir konuyu inceleyebilir ve çözümleyebilir.</w:t>
            </w:r>
          </w:p>
        </w:tc>
      </w:tr>
      <w:tr w:rsidR="00CE054B" w:rsidRPr="00AA7171" w14:paraId="75A37493" w14:textId="77777777" w:rsidTr="00CE054B">
        <w:trPr>
          <w:trHeight w:val="454"/>
        </w:trPr>
        <w:tc>
          <w:tcPr>
            <w:tcW w:w="1129" w:type="dxa"/>
            <w:vAlign w:val="center"/>
          </w:tcPr>
          <w:p w14:paraId="59F5CD1A" w14:textId="416F1A84"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Ö4</w:t>
            </w:r>
          </w:p>
        </w:tc>
        <w:tc>
          <w:tcPr>
            <w:tcW w:w="8957" w:type="dxa"/>
            <w:vAlign w:val="center"/>
          </w:tcPr>
          <w:p w14:paraId="45CA4D44" w14:textId="12CE13F6" w:rsidR="00CE054B" w:rsidRPr="00AA7171" w:rsidRDefault="00CE054B" w:rsidP="00CE054B">
            <w:pPr>
              <w:rPr>
                <w:rFonts w:ascii="Times New Roman" w:hAnsi="Times New Roman"/>
                <w:sz w:val="24"/>
                <w:szCs w:val="24"/>
              </w:rPr>
            </w:pPr>
            <w:r w:rsidRPr="00AA7171">
              <w:rPr>
                <w:rFonts w:ascii="Times New Roman" w:hAnsi="Times New Roman"/>
                <w:sz w:val="24"/>
                <w:szCs w:val="24"/>
              </w:rPr>
              <w:t>İstihbarat alanına ilişkin ulusal ve uluslararası yayınları takip eder, bilgilerini uzmanlık düzeyinde geliştirebilir ve derinleştirebilir.</w:t>
            </w:r>
          </w:p>
        </w:tc>
      </w:tr>
      <w:tr w:rsidR="00CE054B" w:rsidRPr="00AA7171" w14:paraId="447FBCB7" w14:textId="77777777" w:rsidTr="00CE054B">
        <w:trPr>
          <w:trHeight w:val="454"/>
        </w:trPr>
        <w:tc>
          <w:tcPr>
            <w:tcW w:w="1129" w:type="dxa"/>
            <w:vAlign w:val="center"/>
          </w:tcPr>
          <w:p w14:paraId="1ABC15E1" w14:textId="5E5911EB"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Ö5</w:t>
            </w:r>
          </w:p>
        </w:tc>
        <w:tc>
          <w:tcPr>
            <w:tcW w:w="8957" w:type="dxa"/>
            <w:vAlign w:val="center"/>
          </w:tcPr>
          <w:p w14:paraId="3CA0108F" w14:textId="27627BC1" w:rsidR="00CE054B" w:rsidRPr="00AA7171" w:rsidRDefault="00CE054B" w:rsidP="00CE054B">
            <w:pPr>
              <w:rPr>
                <w:rFonts w:ascii="Times New Roman" w:hAnsi="Times New Roman"/>
                <w:sz w:val="24"/>
                <w:szCs w:val="24"/>
              </w:rPr>
            </w:pPr>
            <w:r w:rsidRPr="00AA7171">
              <w:rPr>
                <w:rFonts w:ascii="Times New Roman" w:hAnsi="Times New Roman"/>
                <w:sz w:val="24"/>
                <w:szCs w:val="24"/>
              </w:rPr>
              <w:t>İstihbarat, güvenlik, bilgi güvenliği, siber güvenlik ilişki ağını kavrayabilir</w:t>
            </w:r>
          </w:p>
        </w:tc>
      </w:tr>
      <w:tr w:rsidR="00CE054B" w:rsidRPr="00AA7171" w14:paraId="5A58E4E3" w14:textId="77777777" w:rsidTr="00CE054B">
        <w:trPr>
          <w:trHeight w:val="454"/>
        </w:trPr>
        <w:tc>
          <w:tcPr>
            <w:tcW w:w="1129" w:type="dxa"/>
            <w:vAlign w:val="center"/>
          </w:tcPr>
          <w:p w14:paraId="47CE3F55" w14:textId="1A1147A7"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Ö6</w:t>
            </w:r>
          </w:p>
        </w:tc>
        <w:tc>
          <w:tcPr>
            <w:tcW w:w="8957" w:type="dxa"/>
            <w:vAlign w:val="center"/>
          </w:tcPr>
          <w:p w14:paraId="4E607958" w14:textId="5B57FA00" w:rsidR="00CE054B" w:rsidRPr="00AA7171" w:rsidRDefault="00CE054B" w:rsidP="00CE054B">
            <w:pPr>
              <w:rPr>
                <w:rFonts w:ascii="Times New Roman" w:hAnsi="Times New Roman"/>
                <w:sz w:val="24"/>
                <w:szCs w:val="24"/>
              </w:rPr>
            </w:pPr>
            <w:r w:rsidRPr="00AA7171">
              <w:rPr>
                <w:rFonts w:ascii="Times New Roman" w:hAnsi="Times New Roman"/>
                <w:sz w:val="24"/>
                <w:szCs w:val="24"/>
              </w:rPr>
              <w:t>Stratejik istihbarat seviyesinde tahlil/uygulamaya yönelik istihbarat analizi ve yöntemlerini bilir.</w:t>
            </w:r>
          </w:p>
        </w:tc>
      </w:tr>
      <w:tr w:rsidR="00CE054B" w:rsidRPr="00AA7171" w14:paraId="2B54AA72" w14:textId="77777777" w:rsidTr="00CE054B">
        <w:trPr>
          <w:trHeight w:val="454"/>
        </w:trPr>
        <w:tc>
          <w:tcPr>
            <w:tcW w:w="1129" w:type="dxa"/>
            <w:vAlign w:val="center"/>
          </w:tcPr>
          <w:p w14:paraId="1F51CB2F" w14:textId="23F69EFF"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Ö7</w:t>
            </w:r>
          </w:p>
        </w:tc>
        <w:tc>
          <w:tcPr>
            <w:tcW w:w="8957" w:type="dxa"/>
            <w:vAlign w:val="center"/>
          </w:tcPr>
          <w:p w14:paraId="1FEC8113" w14:textId="21B01878" w:rsidR="00CE054B" w:rsidRPr="00AA7171" w:rsidRDefault="00CE054B" w:rsidP="00CE054B">
            <w:pPr>
              <w:rPr>
                <w:rFonts w:ascii="Times New Roman" w:hAnsi="Times New Roman"/>
                <w:sz w:val="24"/>
                <w:szCs w:val="24"/>
              </w:rPr>
            </w:pPr>
            <w:r w:rsidRPr="00AA7171">
              <w:rPr>
                <w:rFonts w:ascii="Times New Roman" w:hAnsi="Times New Roman"/>
                <w:sz w:val="24"/>
                <w:szCs w:val="24"/>
              </w:rPr>
              <w:t>Araştırma yapabilme, güncel konuları takip edebilme, bilimsel verileri kullanabilme, analiz edebilme, sonuç çıkarabilme ve uygulayabilme becerisine sahiptir.</w:t>
            </w:r>
          </w:p>
        </w:tc>
      </w:tr>
      <w:tr w:rsidR="00CE054B" w:rsidRPr="00AA7171" w14:paraId="1EFE2247" w14:textId="77777777" w:rsidTr="00CE054B">
        <w:trPr>
          <w:trHeight w:val="454"/>
        </w:trPr>
        <w:tc>
          <w:tcPr>
            <w:tcW w:w="1129" w:type="dxa"/>
            <w:vAlign w:val="center"/>
          </w:tcPr>
          <w:p w14:paraId="6A1B90E2" w14:textId="473E617F" w:rsidR="00CE054B" w:rsidRPr="00AA7171" w:rsidRDefault="00CE054B" w:rsidP="00CE054B">
            <w:pPr>
              <w:jc w:val="center"/>
              <w:rPr>
                <w:rFonts w:ascii="Times New Roman" w:hAnsi="Times New Roman"/>
                <w:b/>
                <w:sz w:val="24"/>
                <w:szCs w:val="24"/>
              </w:rPr>
            </w:pPr>
            <w:r w:rsidRPr="00AA7171">
              <w:rPr>
                <w:rFonts w:ascii="Times New Roman" w:hAnsi="Times New Roman"/>
                <w:b/>
                <w:sz w:val="24"/>
                <w:szCs w:val="24"/>
              </w:rPr>
              <w:t>Ö8</w:t>
            </w:r>
          </w:p>
        </w:tc>
        <w:tc>
          <w:tcPr>
            <w:tcW w:w="8957" w:type="dxa"/>
            <w:vAlign w:val="center"/>
          </w:tcPr>
          <w:p w14:paraId="3E921428" w14:textId="76916D79" w:rsidR="00CE054B" w:rsidRPr="00AA7171" w:rsidRDefault="00CE054B" w:rsidP="00CE054B">
            <w:pPr>
              <w:rPr>
                <w:rFonts w:ascii="Times New Roman" w:hAnsi="Times New Roman"/>
                <w:sz w:val="24"/>
                <w:szCs w:val="24"/>
              </w:rPr>
            </w:pPr>
            <w:r w:rsidRPr="00AA7171">
              <w:rPr>
                <w:rFonts w:ascii="Times New Roman" w:hAnsi="Times New Roman"/>
                <w:sz w:val="24"/>
                <w:szCs w:val="24"/>
              </w:rPr>
              <w:t>Bölgesel hassasiyetler ve istihbarata etkilerini bilgi ve analiz düzeyinde ortaya koyar</w:t>
            </w:r>
          </w:p>
        </w:tc>
      </w:tr>
    </w:tbl>
    <w:p w14:paraId="41BCAE2F" w14:textId="77777777" w:rsidR="00D25E4B" w:rsidRPr="00201F32" w:rsidRDefault="00D25E4B" w:rsidP="002A45D6">
      <w:pPr>
        <w:rPr>
          <w:rFonts w:ascii="Times New Roman" w:hAnsi="Times New Roman"/>
          <w:sz w:val="18"/>
          <w:szCs w:val="18"/>
        </w:rPr>
      </w:pPr>
    </w:p>
    <w:p w14:paraId="0806153F" w14:textId="285F9700" w:rsidR="00D25E4B" w:rsidRPr="00AA7171" w:rsidRDefault="00D25E4B" w:rsidP="00D25E4B">
      <w:pPr>
        <w:jc w:val="center"/>
        <w:rPr>
          <w:rFonts w:ascii="Times New Roman" w:hAnsi="Times New Roman"/>
          <w:b/>
          <w:sz w:val="24"/>
          <w:szCs w:val="24"/>
        </w:rPr>
      </w:pPr>
      <w:r w:rsidRPr="00AA7171">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571"/>
        <w:gridCol w:w="567"/>
        <w:gridCol w:w="708"/>
        <w:gridCol w:w="567"/>
        <w:gridCol w:w="567"/>
        <w:gridCol w:w="567"/>
        <w:gridCol w:w="560"/>
      </w:tblGrid>
      <w:tr w:rsidR="00046964" w:rsidRPr="00AA7171" w14:paraId="7DD03C3A" w14:textId="53A88BE5" w:rsidTr="004D7F49">
        <w:trPr>
          <w:trHeight w:val="454"/>
        </w:trPr>
        <w:tc>
          <w:tcPr>
            <w:tcW w:w="10194" w:type="dxa"/>
            <w:gridSpan w:val="8"/>
            <w:vAlign w:val="center"/>
          </w:tcPr>
          <w:p w14:paraId="040BB1AD" w14:textId="1E2CA762" w:rsidR="00046964" w:rsidRPr="00AA7171" w:rsidRDefault="00046964" w:rsidP="00B73785">
            <w:pPr>
              <w:rPr>
                <w:rFonts w:ascii="Times New Roman" w:hAnsi="Times New Roman"/>
                <w:b/>
                <w:sz w:val="24"/>
                <w:szCs w:val="24"/>
              </w:rPr>
            </w:pPr>
            <w:r w:rsidRPr="00AA7171">
              <w:rPr>
                <w:rFonts w:ascii="Times New Roman" w:hAnsi="Times New Roman"/>
                <w:b/>
                <w:sz w:val="24"/>
                <w:szCs w:val="24"/>
              </w:rPr>
              <w:t>Program Adı</w:t>
            </w:r>
          </w:p>
        </w:tc>
      </w:tr>
      <w:tr w:rsidR="00046964" w:rsidRPr="00AA7171" w14:paraId="10215B82" w14:textId="4FABF963" w:rsidTr="00201F32">
        <w:trPr>
          <w:trHeight w:val="454"/>
        </w:trPr>
        <w:tc>
          <w:tcPr>
            <w:tcW w:w="1087" w:type="dxa"/>
            <w:vMerge w:val="restart"/>
            <w:vAlign w:val="center"/>
          </w:tcPr>
          <w:p w14:paraId="38A378B4" w14:textId="23F31ED4" w:rsidR="00046964" w:rsidRPr="00AA7171" w:rsidRDefault="00046964" w:rsidP="00923AE7">
            <w:pPr>
              <w:jc w:val="center"/>
              <w:rPr>
                <w:rFonts w:ascii="Times New Roman" w:hAnsi="Times New Roman"/>
                <w:b/>
                <w:sz w:val="24"/>
                <w:szCs w:val="24"/>
              </w:rPr>
            </w:pPr>
            <w:r w:rsidRPr="00AA7171">
              <w:rPr>
                <w:rFonts w:ascii="Times New Roman" w:hAnsi="Times New Roman"/>
                <w:b/>
                <w:sz w:val="24"/>
                <w:szCs w:val="24"/>
              </w:rPr>
              <w:t>S.Nu.</w:t>
            </w:r>
          </w:p>
        </w:tc>
        <w:tc>
          <w:tcPr>
            <w:tcW w:w="5571" w:type="dxa"/>
            <w:vMerge w:val="restart"/>
            <w:vAlign w:val="center"/>
          </w:tcPr>
          <w:p w14:paraId="725A5FFD" w14:textId="06AD4263" w:rsidR="00046964" w:rsidRPr="00AA7171" w:rsidRDefault="00046964" w:rsidP="00D25E4B">
            <w:pPr>
              <w:jc w:val="center"/>
              <w:rPr>
                <w:rFonts w:ascii="Times New Roman" w:hAnsi="Times New Roman"/>
                <w:b/>
                <w:sz w:val="24"/>
                <w:szCs w:val="24"/>
              </w:rPr>
            </w:pPr>
            <w:r w:rsidRPr="00AA7171">
              <w:rPr>
                <w:rFonts w:ascii="Times New Roman" w:hAnsi="Times New Roman"/>
                <w:b/>
                <w:sz w:val="24"/>
                <w:szCs w:val="24"/>
              </w:rPr>
              <w:t>Açıklama</w:t>
            </w:r>
          </w:p>
        </w:tc>
        <w:tc>
          <w:tcPr>
            <w:tcW w:w="3536" w:type="dxa"/>
            <w:gridSpan w:val="6"/>
            <w:tcBorders>
              <w:bottom w:val="single" w:sz="4" w:space="0" w:color="auto"/>
            </w:tcBorders>
            <w:vAlign w:val="center"/>
          </w:tcPr>
          <w:p w14:paraId="138B2601" w14:textId="6844D892" w:rsidR="00046964" w:rsidRPr="00AA7171" w:rsidRDefault="00046964" w:rsidP="005469D0">
            <w:pPr>
              <w:jc w:val="center"/>
              <w:rPr>
                <w:rFonts w:ascii="Times New Roman" w:hAnsi="Times New Roman"/>
                <w:b/>
                <w:sz w:val="24"/>
                <w:szCs w:val="24"/>
              </w:rPr>
            </w:pPr>
            <w:r w:rsidRPr="00AA7171">
              <w:rPr>
                <w:rFonts w:ascii="Times New Roman" w:hAnsi="Times New Roman"/>
                <w:b/>
                <w:sz w:val="24"/>
                <w:szCs w:val="24"/>
              </w:rPr>
              <w:t>Dersin Katkı Düzeyi</w:t>
            </w:r>
          </w:p>
        </w:tc>
      </w:tr>
      <w:tr w:rsidR="00046964" w:rsidRPr="00AA7171" w14:paraId="07EC6585" w14:textId="5C3DC270" w:rsidTr="00201F32">
        <w:trPr>
          <w:trHeight w:val="227"/>
        </w:trPr>
        <w:tc>
          <w:tcPr>
            <w:tcW w:w="1087" w:type="dxa"/>
            <w:vMerge/>
            <w:vAlign w:val="center"/>
          </w:tcPr>
          <w:p w14:paraId="6AC04199" w14:textId="775B2749" w:rsidR="00046964" w:rsidRPr="00AA7171" w:rsidRDefault="00046964" w:rsidP="00B73785">
            <w:pPr>
              <w:jc w:val="center"/>
              <w:rPr>
                <w:rFonts w:ascii="Times New Roman" w:hAnsi="Times New Roman"/>
                <w:b/>
                <w:sz w:val="24"/>
                <w:szCs w:val="24"/>
              </w:rPr>
            </w:pPr>
          </w:p>
        </w:tc>
        <w:tc>
          <w:tcPr>
            <w:tcW w:w="5571" w:type="dxa"/>
            <w:vMerge/>
            <w:vAlign w:val="center"/>
          </w:tcPr>
          <w:p w14:paraId="6CA16D56" w14:textId="77777777" w:rsidR="00046964" w:rsidRPr="00AA7171" w:rsidRDefault="00046964" w:rsidP="00B73785">
            <w:pPr>
              <w:rPr>
                <w:rFonts w:ascii="Times New Roman" w:hAnsi="Times New Roman"/>
                <w:sz w:val="24"/>
                <w:szCs w:val="24"/>
              </w:rPr>
            </w:pPr>
          </w:p>
        </w:tc>
        <w:tc>
          <w:tcPr>
            <w:tcW w:w="567" w:type="dxa"/>
            <w:vAlign w:val="center"/>
          </w:tcPr>
          <w:p w14:paraId="6CC648F0" w14:textId="243CFFC7" w:rsidR="00046964" w:rsidRPr="00AA7171" w:rsidRDefault="00046964" w:rsidP="00E806B4">
            <w:pPr>
              <w:jc w:val="center"/>
              <w:rPr>
                <w:rFonts w:ascii="Times New Roman" w:hAnsi="Times New Roman"/>
                <w:b/>
                <w:sz w:val="24"/>
                <w:szCs w:val="24"/>
              </w:rPr>
            </w:pPr>
            <w:r w:rsidRPr="00AA7171">
              <w:rPr>
                <w:rFonts w:ascii="Times New Roman" w:hAnsi="Times New Roman"/>
                <w:b/>
                <w:sz w:val="24"/>
                <w:szCs w:val="24"/>
              </w:rPr>
              <w:t>0</w:t>
            </w:r>
          </w:p>
        </w:tc>
        <w:tc>
          <w:tcPr>
            <w:tcW w:w="708" w:type="dxa"/>
            <w:vAlign w:val="center"/>
          </w:tcPr>
          <w:p w14:paraId="4E01CFA2" w14:textId="532D2CD0" w:rsidR="00046964" w:rsidRPr="00AA7171" w:rsidRDefault="00046964" w:rsidP="00E806B4">
            <w:pPr>
              <w:jc w:val="center"/>
              <w:rPr>
                <w:rFonts w:ascii="Times New Roman" w:hAnsi="Times New Roman"/>
                <w:b/>
                <w:sz w:val="24"/>
                <w:szCs w:val="24"/>
              </w:rPr>
            </w:pPr>
            <w:r w:rsidRPr="00AA7171">
              <w:rPr>
                <w:rFonts w:ascii="Times New Roman" w:hAnsi="Times New Roman"/>
                <w:b/>
                <w:sz w:val="24"/>
                <w:szCs w:val="24"/>
              </w:rPr>
              <w:t>1</w:t>
            </w:r>
          </w:p>
        </w:tc>
        <w:tc>
          <w:tcPr>
            <w:tcW w:w="567" w:type="dxa"/>
            <w:vAlign w:val="center"/>
          </w:tcPr>
          <w:p w14:paraId="108A4DC0" w14:textId="071D1842" w:rsidR="00046964" w:rsidRPr="00AA7171" w:rsidRDefault="00046964" w:rsidP="00E806B4">
            <w:pPr>
              <w:jc w:val="center"/>
              <w:rPr>
                <w:rFonts w:ascii="Times New Roman" w:hAnsi="Times New Roman"/>
                <w:b/>
                <w:sz w:val="24"/>
                <w:szCs w:val="24"/>
              </w:rPr>
            </w:pPr>
            <w:r w:rsidRPr="00AA7171">
              <w:rPr>
                <w:rFonts w:ascii="Times New Roman" w:hAnsi="Times New Roman"/>
                <w:b/>
                <w:sz w:val="24"/>
                <w:szCs w:val="24"/>
              </w:rPr>
              <w:t>2</w:t>
            </w:r>
          </w:p>
        </w:tc>
        <w:tc>
          <w:tcPr>
            <w:tcW w:w="567" w:type="dxa"/>
            <w:vAlign w:val="center"/>
          </w:tcPr>
          <w:p w14:paraId="24D5814A" w14:textId="023856A6" w:rsidR="00046964" w:rsidRPr="00AA7171" w:rsidRDefault="00046964" w:rsidP="00E806B4">
            <w:pPr>
              <w:jc w:val="center"/>
              <w:rPr>
                <w:rFonts w:ascii="Times New Roman" w:hAnsi="Times New Roman"/>
                <w:b/>
                <w:sz w:val="24"/>
                <w:szCs w:val="24"/>
              </w:rPr>
            </w:pPr>
            <w:r w:rsidRPr="00AA7171">
              <w:rPr>
                <w:rFonts w:ascii="Times New Roman" w:hAnsi="Times New Roman"/>
                <w:b/>
                <w:sz w:val="24"/>
                <w:szCs w:val="24"/>
              </w:rPr>
              <w:t>3</w:t>
            </w:r>
          </w:p>
        </w:tc>
        <w:tc>
          <w:tcPr>
            <w:tcW w:w="567" w:type="dxa"/>
            <w:vAlign w:val="center"/>
          </w:tcPr>
          <w:p w14:paraId="13D41BC2" w14:textId="663345D5" w:rsidR="00046964" w:rsidRPr="00AA7171" w:rsidRDefault="00046964" w:rsidP="00046964">
            <w:pPr>
              <w:jc w:val="center"/>
              <w:rPr>
                <w:rFonts w:ascii="Times New Roman" w:hAnsi="Times New Roman"/>
                <w:b/>
                <w:sz w:val="24"/>
                <w:szCs w:val="24"/>
              </w:rPr>
            </w:pPr>
            <w:r w:rsidRPr="00AA7171">
              <w:rPr>
                <w:rFonts w:ascii="Times New Roman" w:hAnsi="Times New Roman"/>
                <w:b/>
                <w:sz w:val="24"/>
                <w:szCs w:val="24"/>
              </w:rPr>
              <w:t>4</w:t>
            </w:r>
          </w:p>
        </w:tc>
        <w:tc>
          <w:tcPr>
            <w:tcW w:w="560" w:type="dxa"/>
            <w:vAlign w:val="center"/>
          </w:tcPr>
          <w:p w14:paraId="485926DE" w14:textId="4D2320CF" w:rsidR="00046964" w:rsidRPr="00AA7171" w:rsidRDefault="00046964" w:rsidP="00046964">
            <w:pPr>
              <w:jc w:val="center"/>
              <w:rPr>
                <w:rFonts w:ascii="Times New Roman" w:hAnsi="Times New Roman"/>
                <w:b/>
                <w:sz w:val="24"/>
                <w:szCs w:val="24"/>
              </w:rPr>
            </w:pPr>
            <w:r w:rsidRPr="00AA7171">
              <w:rPr>
                <w:rFonts w:ascii="Times New Roman" w:hAnsi="Times New Roman"/>
                <w:b/>
                <w:sz w:val="24"/>
                <w:szCs w:val="24"/>
              </w:rPr>
              <w:t>5</w:t>
            </w:r>
          </w:p>
        </w:tc>
      </w:tr>
      <w:tr w:rsidR="00855132" w:rsidRPr="00AA7171" w14:paraId="70481AC9" w14:textId="1F34E6DF" w:rsidTr="00201F32">
        <w:trPr>
          <w:trHeight w:val="454"/>
        </w:trPr>
        <w:tc>
          <w:tcPr>
            <w:tcW w:w="1087" w:type="dxa"/>
            <w:vAlign w:val="center"/>
          </w:tcPr>
          <w:p w14:paraId="10981021" w14:textId="6B26AFD2"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P1</w:t>
            </w:r>
          </w:p>
        </w:tc>
        <w:tc>
          <w:tcPr>
            <w:tcW w:w="5571" w:type="dxa"/>
            <w:vAlign w:val="center"/>
          </w:tcPr>
          <w:p w14:paraId="34AF7DC8" w14:textId="74E31AD2"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Güvenlik yönetimi alanında kavramsal bilgilere, kuramsal ve uygulama açısından aralarındaki ilişkiyi kavrayacak şekilde sahiptir. </w:t>
            </w:r>
          </w:p>
        </w:tc>
        <w:tc>
          <w:tcPr>
            <w:tcW w:w="567" w:type="dxa"/>
            <w:vAlign w:val="center"/>
          </w:tcPr>
          <w:p w14:paraId="4B79398C" w14:textId="77777777" w:rsidR="00855132" w:rsidRPr="00AA7171" w:rsidRDefault="00855132" w:rsidP="00855132">
            <w:pPr>
              <w:jc w:val="center"/>
              <w:rPr>
                <w:rFonts w:ascii="Times New Roman" w:hAnsi="Times New Roman"/>
                <w:sz w:val="24"/>
                <w:szCs w:val="24"/>
              </w:rPr>
            </w:pPr>
          </w:p>
        </w:tc>
        <w:tc>
          <w:tcPr>
            <w:tcW w:w="708" w:type="dxa"/>
            <w:vAlign w:val="center"/>
          </w:tcPr>
          <w:p w14:paraId="04A18C2D" w14:textId="77777777" w:rsidR="00855132" w:rsidRPr="00AA7171" w:rsidRDefault="00855132" w:rsidP="00855132">
            <w:pPr>
              <w:jc w:val="center"/>
              <w:rPr>
                <w:rFonts w:ascii="Times New Roman" w:hAnsi="Times New Roman"/>
                <w:sz w:val="24"/>
                <w:szCs w:val="24"/>
              </w:rPr>
            </w:pPr>
          </w:p>
        </w:tc>
        <w:tc>
          <w:tcPr>
            <w:tcW w:w="567" w:type="dxa"/>
            <w:vAlign w:val="center"/>
          </w:tcPr>
          <w:p w14:paraId="448B456E" w14:textId="77777777" w:rsidR="00855132" w:rsidRPr="00AA7171" w:rsidRDefault="00855132" w:rsidP="00855132">
            <w:pPr>
              <w:jc w:val="center"/>
              <w:rPr>
                <w:rFonts w:ascii="Times New Roman" w:hAnsi="Times New Roman"/>
                <w:sz w:val="24"/>
                <w:szCs w:val="24"/>
              </w:rPr>
            </w:pPr>
          </w:p>
        </w:tc>
        <w:tc>
          <w:tcPr>
            <w:tcW w:w="567" w:type="dxa"/>
            <w:vAlign w:val="center"/>
          </w:tcPr>
          <w:p w14:paraId="2DF377CF" w14:textId="77777777" w:rsidR="00855132" w:rsidRPr="00AA7171" w:rsidRDefault="00855132" w:rsidP="00855132">
            <w:pPr>
              <w:jc w:val="center"/>
              <w:rPr>
                <w:rFonts w:ascii="Times New Roman" w:hAnsi="Times New Roman"/>
                <w:sz w:val="24"/>
                <w:szCs w:val="24"/>
              </w:rPr>
            </w:pPr>
          </w:p>
        </w:tc>
        <w:tc>
          <w:tcPr>
            <w:tcW w:w="567" w:type="dxa"/>
          </w:tcPr>
          <w:p w14:paraId="7B67828F" w14:textId="77777777" w:rsidR="00855132" w:rsidRPr="00AA7171" w:rsidRDefault="00855132" w:rsidP="00855132">
            <w:pPr>
              <w:jc w:val="center"/>
              <w:rPr>
                <w:rFonts w:ascii="Times New Roman" w:hAnsi="Times New Roman"/>
                <w:sz w:val="24"/>
                <w:szCs w:val="24"/>
              </w:rPr>
            </w:pPr>
          </w:p>
        </w:tc>
        <w:tc>
          <w:tcPr>
            <w:tcW w:w="560" w:type="dxa"/>
          </w:tcPr>
          <w:p w14:paraId="4B89B2C8" w14:textId="4421A9A0"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r>
      <w:tr w:rsidR="00855132" w:rsidRPr="00AA7171" w14:paraId="260945AC" w14:textId="7C9C7E37" w:rsidTr="00201F32">
        <w:trPr>
          <w:trHeight w:val="454"/>
        </w:trPr>
        <w:tc>
          <w:tcPr>
            <w:tcW w:w="1087" w:type="dxa"/>
            <w:vAlign w:val="center"/>
          </w:tcPr>
          <w:p w14:paraId="12FF5ABD" w14:textId="53E145E4"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P2</w:t>
            </w:r>
          </w:p>
        </w:tc>
        <w:tc>
          <w:tcPr>
            <w:tcW w:w="5571" w:type="dxa"/>
            <w:vAlign w:val="center"/>
          </w:tcPr>
          <w:p w14:paraId="6948B9B5" w14:textId="4788DFC7"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Alanın ilişkili olduğu çok disiplinli etkileşimi kavrar. </w:t>
            </w:r>
          </w:p>
        </w:tc>
        <w:tc>
          <w:tcPr>
            <w:tcW w:w="567" w:type="dxa"/>
            <w:vAlign w:val="center"/>
          </w:tcPr>
          <w:p w14:paraId="41C263F5" w14:textId="77777777" w:rsidR="00855132" w:rsidRPr="00AA7171" w:rsidRDefault="00855132" w:rsidP="00855132">
            <w:pPr>
              <w:jc w:val="center"/>
              <w:rPr>
                <w:rFonts w:ascii="Times New Roman" w:hAnsi="Times New Roman"/>
                <w:sz w:val="24"/>
                <w:szCs w:val="24"/>
              </w:rPr>
            </w:pPr>
          </w:p>
        </w:tc>
        <w:tc>
          <w:tcPr>
            <w:tcW w:w="708" w:type="dxa"/>
            <w:vAlign w:val="center"/>
          </w:tcPr>
          <w:p w14:paraId="0417D725" w14:textId="77777777" w:rsidR="00855132" w:rsidRPr="00AA7171" w:rsidRDefault="00855132" w:rsidP="00855132">
            <w:pPr>
              <w:jc w:val="center"/>
              <w:rPr>
                <w:rFonts w:ascii="Times New Roman" w:hAnsi="Times New Roman"/>
                <w:sz w:val="24"/>
                <w:szCs w:val="24"/>
              </w:rPr>
            </w:pPr>
          </w:p>
        </w:tc>
        <w:tc>
          <w:tcPr>
            <w:tcW w:w="567" w:type="dxa"/>
            <w:vAlign w:val="center"/>
          </w:tcPr>
          <w:p w14:paraId="474F3270" w14:textId="77777777" w:rsidR="00855132" w:rsidRPr="00AA7171" w:rsidRDefault="00855132" w:rsidP="00855132">
            <w:pPr>
              <w:jc w:val="center"/>
              <w:rPr>
                <w:rFonts w:ascii="Times New Roman" w:hAnsi="Times New Roman"/>
                <w:sz w:val="24"/>
                <w:szCs w:val="24"/>
              </w:rPr>
            </w:pPr>
          </w:p>
        </w:tc>
        <w:tc>
          <w:tcPr>
            <w:tcW w:w="567" w:type="dxa"/>
            <w:vAlign w:val="center"/>
          </w:tcPr>
          <w:p w14:paraId="444EBF7D" w14:textId="77777777" w:rsidR="00855132" w:rsidRPr="00AA7171" w:rsidRDefault="00855132" w:rsidP="00855132">
            <w:pPr>
              <w:jc w:val="center"/>
              <w:rPr>
                <w:rFonts w:ascii="Times New Roman" w:hAnsi="Times New Roman"/>
                <w:sz w:val="24"/>
                <w:szCs w:val="24"/>
              </w:rPr>
            </w:pPr>
          </w:p>
        </w:tc>
        <w:tc>
          <w:tcPr>
            <w:tcW w:w="567" w:type="dxa"/>
          </w:tcPr>
          <w:p w14:paraId="5F6CDA65" w14:textId="5A7543E7"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c>
          <w:tcPr>
            <w:tcW w:w="560" w:type="dxa"/>
          </w:tcPr>
          <w:p w14:paraId="1AA302D6" w14:textId="77777777" w:rsidR="00855132" w:rsidRPr="00AA7171" w:rsidRDefault="00855132" w:rsidP="00855132">
            <w:pPr>
              <w:jc w:val="center"/>
              <w:rPr>
                <w:rFonts w:ascii="Times New Roman" w:hAnsi="Times New Roman"/>
                <w:sz w:val="24"/>
                <w:szCs w:val="24"/>
              </w:rPr>
            </w:pPr>
          </w:p>
        </w:tc>
      </w:tr>
      <w:tr w:rsidR="00855132" w:rsidRPr="00AA7171" w14:paraId="3FDA6305" w14:textId="7AB09325" w:rsidTr="00201F32">
        <w:trPr>
          <w:trHeight w:val="454"/>
        </w:trPr>
        <w:tc>
          <w:tcPr>
            <w:tcW w:w="1087" w:type="dxa"/>
            <w:vAlign w:val="center"/>
          </w:tcPr>
          <w:p w14:paraId="4CC2A70F" w14:textId="39FD371D"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P3</w:t>
            </w:r>
          </w:p>
        </w:tc>
        <w:tc>
          <w:tcPr>
            <w:tcW w:w="5571" w:type="dxa"/>
            <w:vAlign w:val="center"/>
          </w:tcPr>
          <w:p w14:paraId="628FC08A" w14:textId="68FDA7F0"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Güvenlik yönetimi ile ilgili bir konuyu inceleyebilir ve çözümleyebilir. </w:t>
            </w:r>
          </w:p>
        </w:tc>
        <w:tc>
          <w:tcPr>
            <w:tcW w:w="567" w:type="dxa"/>
            <w:vAlign w:val="center"/>
          </w:tcPr>
          <w:p w14:paraId="586DA4D7" w14:textId="77777777" w:rsidR="00855132" w:rsidRPr="00AA7171" w:rsidRDefault="00855132" w:rsidP="00855132">
            <w:pPr>
              <w:jc w:val="center"/>
              <w:rPr>
                <w:rFonts w:ascii="Times New Roman" w:hAnsi="Times New Roman"/>
                <w:sz w:val="24"/>
                <w:szCs w:val="24"/>
              </w:rPr>
            </w:pPr>
          </w:p>
        </w:tc>
        <w:tc>
          <w:tcPr>
            <w:tcW w:w="708" w:type="dxa"/>
            <w:vAlign w:val="center"/>
          </w:tcPr>
          <w:p w14:paraId="5EE7A482" w14:textId="77777777" w:rsidR="00855132" w:rsidRPr="00AA7171" w:rsidRDefault="00855132" w:rsidP="00855132">
            <w:pPr>
              <w:jc w:val="center"/>
              <w:rPr>
                <w:rFonts w:ascii="Times New Roman" w:hAnsi="Times New Roman"/>
                <w:sz w:val="24"/>
                <w:szCs w:val="24"/>
              </w:rPr>
            </w:pPr>
          </w:p>
        </w:tc>
        <w:tc>
          <w:tcPr>
            <w:tcW w:w="567" w:type="dxa"/>
            <w:vAlign w:val="center"/>
          </w:tcPr>
          <w:p w14:paraId="6C8FD4E4" w14:textId="77777777" w:rsidR="00855132" w:rsidRPr="00AA7171" w:rsidRDefault="00855132" w:rsidP="00855132">
            <w:pPr>
              <w:jc w:val="center"/>
              <w:rPr>
                <w:rFonts w:ascii="Times New Roman" w:hAnsi="Times New Roman"/>
                <w:sz w:val="24"/>
                <w:szCs w:val="24"/>
              </w:rPr>
            </w:pPr>
          </w:p>
        </w:tc>
        <w:tc>
          <w:tcPr>
            <w:tcW w:w="567" w:type="dxa"/>
            <w:vAlign w:val="center"/>
          </w:tcPr>
          <w:p w14:paraId="64E72EF4" w14:textId="77777777" w:rsidR="00855132" w:rsidRPr="00AA7171" w:rsidRDefault="00855132" w:rsidP="00855132">
            <w:pPr>
              <w:jc w:val="center"/>
              <w:rPr>
                <w:rFonts w:ascii="Times New Roman" w:hAnsi="Times New Roman"/>
                <w:sz w:val="24"/>
                <w:szCs w:val="24"/>
              </w:rPr>
            </w:pPr>
          </w:p>
        </w:tc>
        <w:tc>
          <w:tcPr>
            <w:tcW w:w="567" w:type="dxa"/>
          </w:tcPr>
          <w:p w14:paraId="0D0872F8" w14:textId="77777777" w:rsidR="00855132" w:rsidRPr="00AA7171" w:rsidRDefault="00855132" w:rsidP="00855132">
            <w:pPr>
              <w:jc w:val="center"/>
              <w:rPr>
                <w:rFonts w:ascii="Times New Roman" w:hAnsi="Times New Roman"/>
                <w:sz w:val="24"/>
                <w:szCs w:val="24"/>
              </w:rPr>
            </w:pPr>
          </w:p>
        </w:tc>
        <w:tc>
          <w:tcPr>
            <w:tcW w:w="560" w:type="dxa"/>
          </w:tcPr>
          <w:p w14:paraId="6309F69D" w14:textId="18130E08"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r>
      <w:tr w:rsidR="00855132" w:rsidRPr="00AA7171" w14:paraId="428344AA" w14:textId="1046CEC3" w:rsidTr="00201F32">
        <w:trPr>
          <w:trHeight w:val="454"/>
        </w:trPr>
        <w:tc>
          <w:tcPr>
            <w:tcW w:w="1087" w:type="dxa"/>
            <w:vAlign w:val="center"/>
          </w:tcPr>
          <w:p w14:paraId="38159E71" w14:textId="0A1ED172"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P4</w:t>
            </w:r>
          </w:p>
        </w:tc>
        <w:tc>
          <w:tcPr>
            <w:tcW w:w="5571" w:type="dxa"/>
            <w:vAlign w:val="center"/>
          </w:tcPr>
          <w:p w14:paraId="306C36E9" w14:textId="66208970"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567" w:type="dxa"/>
            <w:vAlign w:val="center"/>
          </w:tcPr>
          <w:p w14:paraId="6782239C" w14:textId="77777777" w:rsidR="00855132" w:rsidRPr="00AA7171" w:rsidRDefault="00855132" w:rsidP="00855132">
            <w:pPr>
              <w:jc w:val="center"/>
              <w:rPr>
                <w:rFonts w:ascii="Times New Roman" w:hAnsi="Times New Roman"/>
                <w:sz w:val="24"/>
                <w:szCs w:val="24"/>
              </w:rPr>
            </w:pPr>
          </w:p>
        </w:tc>
        <w:tc>
          <w:tcPr>
            <w:tcW w:w="708" w:type="dxa"/>
            <w:vAlign w:val="center"/>
          </w:tcPr>
          <w:p w14:paraId="2870EB0E" w14:textId="77777777" w:rsidR="00855132" w:rsidRPr="00AA7171" w:rsidRDefault="00855132" w:rsidP="00855132">
            <w:pPr>
              <w:jc w:val="center"/>
              <w:rPr>
                <w:rFonts w:ascii="Times New Roman" w:hAnsi="Times New Roman"/>
                <w:sz w:val="24"/>
                <w:szCs w:val="24"/>
              </w:rPr>
            </w:pPr>
          </w:p>
        </w:tc>
        <w:tc>
          <w:tcPr>
            <w:tcW w:w="567" w:type="dxa"/>
            <w:vAlign w:val="center"/>
          </w:tcPr>
          <w:p w14:paraId="0DC2F845" w14:textId="77777777" w:rsidR="00855132" w:rsidRPr="00AA7171" w:rsidRDefault="00855132" w:rsidP="00855132">
            <w:pPr>
              <w:jc w:val="center"/>
              <w:rPr>
                <w:rFonts w:ascii="Times New Roman" w:hAnsi="Times New Roman"/>
                <w:sz w:val="24"/>
                <w:szCs w:val="24"/>
              </w:rPr>
            </w:pPr>
          </w:p>
        </w:tc>
        <w:tc>
          <w:tcPr>
            <w:tcW w:w="567" w:type="dxa"/>
            <w:vAlign w:val="center"/>
          </w:tcPr>
          <w:p w14:paraId="0BBB168F" w14:textId="77777777" w:rsidR="00855132" w:rsidRPr="00AA7171" w:rsidRDefault="00855132" w:rsidP="00855132">
            <w:pPr>
              <w:jc w:val="center"/>
              <w:rPr>
                <w:rFonts w:ascii="Times New Roman" w:hAnsi="Times New Roman"/>
                <w:sz w:val="24"/>
                <w:szCs w:val="24"/>
              </w:rPr>
            </w:pPr>
          </w:p>
        </w:tc>
        <w:tc>
          <w:tcPr>
            <w:tcW w:w="567" w:type="dxa"/>
          </w:tcPr>
          <w:p w14:paraId="66ABD6CC" w14:textId="77777777" w:rsidR="00855132" w:rsidRPr="00AA7171" w:rsidRDefault="00855132" w:rsidP="00855132">
            <w:pPr>
              <w:jc w:val="center"/>
              <w:rPr>
                <w:rFonts w:ascii="Times New Roman" w:hAnsi="Times New Roman"/>
                <w:sz w:val="24"/>
                <w:szCs w:val="24"/>
              </w:rPr>
            </w:pPr>
          </w:p>
        </w:tc>
        <w:tc>
          <w:tcPr>
            <w:tcW w:w="560" w:type="dxa"/>
          </w:tcPr>
          <w:p w14:paraId="0776CDA2" w14:textId="2E0E053A"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r>
      <w:tr w:rsidR="00855132" w:rsidRPr="00AA7171" w14:paraId="233E5753" w14:textId="73BB7B91" w:rsidTr="00201F32">
        <w:trPr>
          <w:trHeight w:val="454"/>
        </w:trPr>
        <w:tc>
          <w:tcPr>
            <w:tcW w:w="1087" w:type="dxa"/>
            <w:vAlign w:val="center"/>
          </w:tcPr>
          <w:p w14:paraId="40EDF431" w14:textId="6D1E346D"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P5</w:t>
            </w:r>
          </w:p>
        </w:tc>
        <w:tc>
          <w:tcPr>
            <w:tcW w:w="5571" w:type="dxa"/>
            <w:vAlign w:val="center"/>
          </w:tcPr>
          <w:p w14:paraId="03BDCBC1" w14:textId="09457312"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Güvenlik yönetimi, istihbarat, ulusal güvenlik, iç güvenlik, siber güvenlik gibi tematik güvenlik konularında ilişki ağını kavrayabilir. </w:t>
            </w:r>
          </w:p>
        </w:tc>
        <w:tc>
          <w:tcPr>
            <w:tcW w:w="567" w:type="dxa"/>
            <w:vAlign w:val="center"/>
          </w:tcPr>
          <w:p w14:paraId="50E3C974" w14:textId="77777777" w:rsidR="00855132" w:rsidRPr="00AA7171" w:rsidRDefault="00855132" w:rsidP="00855132">
            <w:pPr>
              <w:jc w:val="center"/>
              <w:rPr>
                <w:rFonts w:ascii="Times New Roman" w:hAnsi="Times New Roman"/>
                <w:sz w:val="24"/>
                <w:szCs w:val="24"/>
              </w:rPr>
            </w:pPr>
          </w:p>
        </w:tc>
        <w:tc>
          <w:tcPr>
            <w:tcW w:w="708" w:type="dxa"/>
            <w:vAlign w:val="center"/>
          </w:tcPr>
          <w:p w14:paraId="1639B63E" w14:textId="77777777" w:rsidR="00855132" w:rsidRPr="00AA7171" w:rsidRDefault="00855132" w:rsidP="00855132">
            <w:pPr>
              <w:jc w:val="center"/>
              <w:rPr>
                <w:rFonts w:ascii="Times New Roman" w:hAnsi="Times New Roman"/>
                <w:sz w:val="24"/>
                <w:szCs w:val="24"/>
              </w:rPr>
            </w:pPr>
          </w:p>
        </w:tc>
        <w:tc>
          <w:tcPr>
            <w:tcW w:w="567" w:type="dxa"/>
            <w:vAlign w:val="center"/>
          </w:tcPr>
          <w:p w14:paraId="44F61C81" w14:textId="77777777" w:rsidR="00855132" w:rsidRPr="00AA7171" w:rsidRDefault="00855132" w:rsidP="00855132">
            <w:pPr>
              <w:jc w:val="center"/>
              <w:rPr>
                <w:rFonts w:ascii="Times New Roman" w:hAnsi="Times New Roman"/>
                <w:sz w:val="24"/>
                <w:szCs w:val="24"/>
              </w:rPr>
            </w:pPr>
          </w:p>
        </w:tc>
        <w:tc>
          <w:tcPr>
            <w:tcW w:w="567" w:type="dxa"/>
            <w:vAlign w:val="center"/>
          </w:tcPr>
          <w:p w14:paraId="30B05FE0" w14:textId="77777777" w:rsidR="00855132" w:rsidRPr="00AA7171" w:rsidRDefault="00855132" w:rsidP="00855132">
            <w:pPr>
              <w:jc w:val="center"/>
              <w:rPr>
                <w:rFonts w:ascii="Times New Roman" w:hAnsi="Times New Roman"/>
                <w:sz w:val="24"/>
                <w:szCs w:val="24"/>
              </w:rPr>
            </w:pPr>
          </w:p>
        </w:tc>
        <w:tc>
          <w:tcPr>
            <w:tcW w:w="567" w:type="dxa"/>
          </w:tcPr>
          <w:p w14:paraId="1484EA1E" w14:textId="4B92B184" w:rsidR="00855132" w:rsidRPr="00AA7171" w:rsidRDefault="00855132" w:rsidP="00855132">
            <w:pPr>
              <w:jc w:val="center"/>
              <w:rPr>
                <w:rFonts w:ascii="Times New Roman" w:hAnsi="Times New Roman"/>
                <w:sz w:val="24"/>
                <w:szCs w:val="24"/>
              </w:rPr>
            </w:pPr>
          </w:p>
        </w:tc>
        <w:tc>
          <w:tcPr>
            <w:tcW w:w="560" w:type="dxa"/>
          </w:tcPr>
          <w:p w14:paraId="7A8060F5" w14:textId="5DB6DEEA"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r>
      <w:tr w:rsidR="00855132" w:rsidRPr="00AA7171" w14:paraId="0AD5A8E2" w14:textId="2A149DCD" w:rsidTr="00201F32">
        <w:trPr>
          <w:trHeight w:val="454"/>
        </w:trPr>
        <w:tc>
          <w:tcPr>
            <w:tcW w:w="1087" w:type="dxa"/>
            <w:vAlign w:val="center"/>
          </w:tcPr>
          <w:p w14:paraId="29A8C513" w14:textId="565DA5BA"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P6</w:t>
            </w:r>
          </w:p>
        </w:tc>
        <w:tc>
          <w:tcPr>
            <w:tcW w:w="5571" w:type="dxa"/>
            <w:vAlign w:val="center"/>
          </w:tcPr>
          <w:p w14:paraId="4A9D2D0A" w14:textId="485C23CC"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Güvenlik yönetiminin stratejik, Operatif ve taktik seviye gibi farklı düzeylerinde analiz, değerlendirme ve uygulamaya yönelik yöntemlerini bilir. </w:t>
            </w:r>
          </w:p>
        </w:tc>
        <w:tc>
          <w:tcPr>
            <w:tcW w:w="567" w:type="dxa"/>
            <w:vAlign w:val="center"/>
          </w:tcPr>
          <w:p w14:paraId="18F99A2A" w14:textId="77777777" w:rsidR="00855132" w:rsidRPr="00AA7171" w:rsidRDefault="00855132" w:rsidP="00855132">
            <w:pPr>
              <w:jc w:val="center"/>
              <w:rPr>
                <w:rFonts w:ascii="Times New Roman" w:hAnsi="Times New Roman"/>
                <w:sz w:val="24"/>
                <w:szCs w:val="24"/>
              </w:rPr>
            </w:pPr>
          </w:p>
        </w:tc>
        <w:tc>
          <w:tcPr>
            <w:tcW w:w="708" w:type="dxa"/>
            <w:vAlign w:val="center"/>
          </w:tcPr>
          <w:p w14:paraId="12B04C88" w14:textId="77777777" w:rsidR="00855132" w:rsidRPr="00AA7171" w:rsidRDefault="00855132" w:rsidP="00855132">
            <w:pPr>
              <w:jc w:val="center"/>
              <w:rPr>
                <w:rFonts w:ascii="Times New Roman" w:hAnsi="Times New Roman"/>
                <w:sz w:val="24"/>
                <w:szCs w:val="24"/>
              </w:rPr>
            </w:pPr>
          </w:p>
        </w:tc>
        <w:tc>
          <w:tcPr>
            <w:tcW w:w="567" w:type="dxa"/>
            <w:vAlign w:val="center"/>
          </w:tcPr>
          <w:p w14:paraId="2C8932A9" w14:textId="77777777" w:rsidR="00855132" w:rsidRPr="00AA7171" w:rsidRDefault="00855132" w:rsidP="00855132">
            <w:pPr>
              <w:jc w:val="center"/>
              <w:rPr>
                <w:rFonts w:ascii="Times New Roman" w:hAnsi="Times New Roman"/>
                <w:sz w:val="24"/>
                <w:szCs w:val="24"/>
              </w:rPr>
            </w:pPr>
          </w:p>
        </w:tc>
        <w:tc>
          <w:tcPr>
            <w:tcW w:w="567" w:type="dxa"/>
            <w:vAlign w:val="center"/>
          </w:tcPr>
          <w:p w14:paraId="26693F1C" w14:textId="77777777" w:rsidR="00855132" w:rsidRPr="00AA7171" w:rsidRDefault="00855132" w:rsidP="00855132">
            <w:pPr>
              <w:jc w:val="center"/>
              <w:rPr>
                <w:rFonts w:ascii="Times New Roman" w:hAnsi="Times New Roman"/>
                <w:sz w:val="24"/>
                <w:szCs w:val="24"/>
              </w:rPr>
            </w:pPr>
          </w:p>
        </w:tc>
        <w:tc>
          <w:tcPr>
            <w:tcW w:w="567" w:type="dxa"/>
          </w:tcPr>
          <w:p w14:paraId="536DBB51" w14:textId="55B0EE1E"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c>
          <w:tcPr>
            <w:tcW w:w="560" w:type="dxa"/>
          </w:tcPr>
          <w:p w14:paraId="73F6929E" w14:textId="77777777" w:rsidR="00855132" w:rsidRPr="00AA7171" w:rsidRDefault="00855132" w:rsidP="00855132">
            <w:pPr>
              <w:jc w:val="center"/>
              <w:rPr>
                <w:rFonts w:ascii="Times New Roman" w:hAnsi="Times New Roman"/>
                <w:sz w:val="24"/>
                <w:szCs w:val="24"/>
              </w:rPr>
            </w:pPr>
          </w:p>
        </w:tc>
      </w:tr>
      <w:tr w:rsidR="00855132" w:rsidRPr="00AA7171" w14:paraId="509DE6FE" w14:textId="5563ACBC" w:rsidTr="00201F32">
        <w:trPr>
          <w:trHeight w:val="454"/>
        </w:trPr>
        <w:tc>
          <w:tcPr>
            <w:tcW w:w="1087" w:type="dxa"/>
            <w:vAlign w:val="center"/>
          </w:tcPr>
          <w:p w14:paraId="55E6412E" w14:textId="54B390D6"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P7</w:t>
            </w:r>
          </w:p>
        </w:tc>
        <w:tc>
          <w:tcPr>
            <w:tcW w:w="5571" w:type="dxa"/>
            <w:vAlign w:val="center"/>
          </w:tcPr>
          <w:p w14:paraId="7D5F6B22" w14:textId="11D63409"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567" w:type="dxa"/>
            <w:vAlign w:val="center"/>
          </w:tcPr>
          <w:p w14:paraId="1009B8F3" w14:textId="77777777" w:rsidR="00855132" w:rsidRPr="00AA7171" w:rsidRDefault="00855132" w:rsidP="00855132">
            <w:pPr>
              <w:jc w:val="center"/>
              <w:rPr>
                <w:rFonts w:ascii="Times New Roman" w:hAnsi="Times New Roman"/>
                <w:sz w:val="24"/>
                <w:szCs w:val="24"/>
              </w:rPr>
            </w:pPr>
          </w:p>
        </w:tc>
        <w:tc>
          <w:tcPr>
            <w:tcW w:w="708" w:type="dxa"/>
            <w:vAlign w:val="center"/>
          </w:tcPr>
          <w:p w14:paraId="68A9D4A6" w14:textId="77777777" w:rsidR="00855132" w:rsidRPr="00AA7171" w:rsidRDefault="00855132" w:rsidP="00855132">
            <w:pPr>
              <w:jc w:val="center"/>
              <w:rPr>
                <w:rFonts w:ascii="Times New Roman" w:hAnsi="Times New Roman"/>
                <w:sz w:val="24"/>
                <w:szCs w:val="24"/>
              </w:rPr>
            </w:pPr>
          </w:p>
        </w:tc>
        <w:tc>
          <w:tcPr>
            <w:tcW w:w="567" w:type="dxa"/>
            <w:vAlign w:val="center"/>
          </w:tcPr>
          <w:p w14:paraId="51242630" w14:textId="77777777" w:rsidR="00855132" w:rsidRPr="00AA7171" w:rsidRDefault="00855132" w:rsidP="00855132">
            <w:pPr>
              <w:jc w:val="center"/>
              <w:rPr>
                <w:rFonts w:ascii="Times New Roman" w:hAnsi="Times New Roman"/>
                <w:sz w:val="24"/>
                <w:szCs w:val="24"/>
              </w:rPr>
            </w:pPr>
          </w:p>
        </w:tc>
        <w:tc>
          <w:tcPr>
            <w:tcW w:w="567" w:type="dxa"/>
            <w:vAlign w:val="center"/>
          </w:tcPr>
          <w:p w14:paraId="72D9EE7A" w14:textId="77777777" w:rsidR="00855132" w:rsidRPr="00AA7171" w:rsidRDefault="00855132" w:rsidP="00855132">
            <w:pPr>
              <w:jc w:val="center"/>
              <w:rPr>
                <w:rFonts w:ascii="Times New Roman" w:hAnsi="Times New Roman"/>
                <w:sz w:val="24"/>
                <w:szCs w:val="24"/>
              </w:rPr>
            </w:pPr>
          </w:p>
        </w:tc>
        <w:tc>
          <w:tcPr>
            <w:tcW w:w="567" w:type="dxa"/>
          </w:tcPr>
          <w:p w14:paraId="36060F4D" w14:textId="77777777" w:rsidR="00855132" w:rsidRPr="00AA7171" w:rsidRDefault="00855132" w:rsidP="00855132">
            <w:pPr>
              <w:jc w:val="center"/>
              <w:rPr>
                <w:rFonts w:ascii="Times New Roman" w:hAnsi="Times New Roman"/>
                <w:sz w:val="24"/>
                <w:szCs w:val="24"/>
              </w:rPr>
            </w:pPr>
          </w:p>
        </w:tc>
        <w:tc>
          <w:tcPr>
            <w:tcW w:w="560" w:type="dxa"/>
          </w:tcPr>
          <w:p w14:paraId="6BE69384" w14:textId="7FABD494"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r>
      <w:tr w:rsidR="00855132" w:rsidRPr="00AA7171" w14:paraId="27DA9391" w14:textId="77777777" w:rsidTr="00201F32">
        <w:trPr>
          <w:trHeight w:val="454"/>
        </w:trPr>
        <w:tc>
          <w:tcPr>
            <w:tcW w:w="1087" w:type="dxa"/>
            <w:vAlign w:val="center"/>
          </w:tcPr>
          <w:p w14:paraId="48BB3A10" w14:textId="6C595148" w:rsidR="00855132" w:rsidRPr="00AA7171" w:rsidRDefault="00855132" w:rsidP="00855132">
            <w:pPr>
              <w:jc w:val="center"/>
              <w:rPr>
                <w:rFonts w:ascii="Times New Roman" w:hAnsi="Times New Roman"/>
                <w:b/>
                <w:sz w:val="24"/>
                <w:szCs w:val="24"/>
              </w:rPr>
            </w:pPr>
            <w:r w:rsidRPr="00AA7171">
              <w:rPr>
                <w:rFonts w:ascii="Times New Roman" w:hAnsi="Times New Roman"/>
                <w:b/>
                <w:sz w:val="24"/>
                <w:szCs w:val="24"/>
              </w:rPr>
              <w:t>P8</w:t>
            </w:r>
          </w:p>
        </w:tc>
        <w:tc>
          <w:tcPr>
            <w:tcW w:w="5571" w:type="dxa"/>
            <w:vAlign w:val="center"/>
          </w:tcPr>
          <w:p w14:paraId="51AF503A" w14:textId="6196F876" w:rsidR="00855132" w:rsidRPr="00AA7171" w:rsidRDefault="00855132" w:rsidP="00855132">
            <w:pPr>
              <w:rPr>
                <w:rFonts w:ascii="Times New Roman" w:hAnsi="Times New Roman"/>
                <w:sz w:val="24"/>
                <w:szCs w:val="24"/>
              </w:rPr>
            </w:pPr>
            <w:r w:rsidRPr="00AA7171">
              <w:rPr>
                <w:rFonts w:ascii="Times New Roman" w:hAnsi="Times New Roman"/>
                <w:sz w:val="24"/>
                <w:szCs w:val="24"/>
              </w:rPr>
              <w:t xml:space="preserve">Güvenlik yönetimine ilişkin literatür ve uygulama konseptlerin ilişkin bilgi ve analiz düzeyine sahiptir. </w:t>
            </w:r>
          </w:p>
        </w:tc>
        <w:tc>
          <w:tcPr>
            <w:tcW w:w="567" w:type="dxa"/>
            <w:vAlign w:val="center"/>
          </w:tcPr>
          <w:p w14:paraId="4DA5A7CC" w14:textId="77777777" w:rsidR="00855132" w:rsidRPr="00AA7171" w:rsidRDefault="00855132" w:rsidP="00855132">
            <w:pPr>
              <w:jc w:val="center"/>
              <w:rPr>
                <w:rFonts w:ascii="Times New Roman" w:hAnsi="Times New Roman"/>
                <w:sz w:val="24"/>
                <w:szCs w:val="24"/>
              </w:rPr>
            </w:pPr>
          </w:p>
        </w:tc>
        <w:tc>
          <w:tcPr>
            <w:tcW w:w="708" w:type="dxa"/>
            <w:vAlign w:val="center"/>
          </w:tcPr>
          <w:p w14:paraId="67231812" w14:textId="77777777" w:rsidR="00855132" w:rsidRPr="00AA7171" w:rsidRDefault="00855132" w:rsidP="00855132">
            <w:pPr>
              <w:jc w:val="center"/>
              <w:rPr>
                <w:rFonts w:ascii="Times New Roman" w:hAnsi="Times New Roman"/>
                <w:sz w:val="24"/>
                <w:szCs w:val="24"/>
              </w:rPr>
            </w:pPr>
          </w:p>
        </w:tc>
        <w:tc>
          <w:tcPr>
            <w:tcW w:w="567" w:type="dxa"/>
            <w:vAlign w:val="center"/>
          </w:tcPr>
          <w:p w14:paraId="485F5802" w14:textId="77777777" w:rsidR="00855132" w:rsidRPr="00AA7171" w:rsidRDefault="00855132" w:rsidP="00855132">
            <w:pPr>
              <w:jc w:val="center"/>
              <w:rPr>
                <w:rFonts w:ascii="Times New Roman" w:hAnsi="Times New Roman"/>
                <w:sz w:val="24"/>
                <w:szCs w:val="24"/>
              </w:rPr>
            </w:pPr>
          </w:p>
        </w:tc>
        <w:tc>
          <w:tcPr>
            <w:tcW w:w="567" w:type="dxa"/>
            <w:vAlign w:val="center"/>
          </w:tcPr>
          <w:p w14:paraId="0CC02D08" w14:textId="77777777" w:rsidR="00855132" w:rsidRPr="00AA7171" w:rsidRDefault="00855132" w:rsidP="00855132">
            <w:pPr>
              <w:jc w:val="center"/>
              <w:rPr>
                <w:rFonts w:ascii="Times New Roman" w:hAnsi="Times New Roman"/>
                <w:sz w:val="24"/>
                <w:szCs w:val="24"/>
              </w:rPr>
            </w:pPr>
          </w:p>
        </w:tc>
        <w:tc>
          <w:tcPr>
            <w:tcW w:w="567" w:type="dxa"/>
          </w:tcPr>
          <w:p w14:paraId="438C3963" w14:textId="77777777" w:rsidR="00855132" w:rsidRPr="00AA7171" w:rsidRDefault="00855132" w:rsidP="00855132">
            <w:pPr>
              <w:jc w:val="center"/>
              <w:rPr>
                <w:rFonts w:ascii="Times New Roman" w:hAnsi="Times New Roman"/>
                <w:sz w:val="24"/>
                <w:szCs w:val="24"/>
              </w:rPr>
            </w:pPr>
          </w:p>
        </w:tc>
        <w:tc>
          <w:tcPr>
            <w:tcW w:w="560" w:type="dxa"/>
          </w:tcPr>
          <w:p w14:paraId="75826E9E" w14:textId="7E07303E" w:rsidR="00855132" w:rsidRPr="00AA7171" w:rsidRDefault="00CE054B" w:rsidP="00855132">
            <w:pPr>
              <w:jc w:val="center"/>
              <w:rPr>
                <w:rFonts w:ascii="Times New Roman" w:hAnsi="Times New Roman"/>
                <w:sz w:val="24"/>
                <w:szCs w:val="24"/>
              </w:rPr>
            </w:pPr>
            <w:r w:rsidRPr="00AA7171">
              <w:rPr>
                <w:rFonts w:ascii="Times New Roman" w:hAnsi="Times New Roman"/>
                <w:sz w:val="24"/>
                <w:szCs w:val="24"/>
              </w:rPr>
              <w:t>X</w:t>
            </w:r>
          </w:p>
        </w:tc>
      </w:tr>
    </w:tbl>
    <w:p w14:paraId="4802DDBC" w14:textId="70B5D0D4" w:rsidR="005E5F66" w:rsidRPr="00AA7171" w:rsidRDefault="00CA51A2" w:rsidP="00CA51A2">
      <w:pPr>
        <w:jc w:val="center"/>
        <w:rPr>
          <w:rFonts w:ascii="Times New Roman" w:hAnsi="Times New Roman"/>
          <w:b/>
          <w:sz w:val="24"/>
          <w:szCs w:val="24"/>
        </w:rPr>
      </w:pPr>
      <w:r w:rsidRPr="00AA7171">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FC453E" w:rsidRPr="00AA7171" w14:paraId="4B61844D" w14:textId="60BDC7CA" w:rsidTr="00FC453E">
        <w:trPr>
          <w:trHeight w:val="454"/>
        </w:trPr>
        <w:tc>
          <w:tcPr>
            <w:tcW w:w="1286" w:type="dxa"/>
            <w:vAlign w:val="center"/>
          </w:tcPr>
          <w:p w14:paraId="2BE1B73B" w14:textId="152B446A"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Tüm</w:t>
            </w:r>
          </w:p>
        </w:tc>
        <w:tc>
          <w:tcPr>
            <w:tcW w:w="1127" w:type="dxa"/>
            <w:vAlign w:val="center"/>
          </w:tcPr>
          <w:p w14:paraId="7C495B94" w14:textId="27872061" w:rsidR="00FC453E" w:rsidRPr="00AA7171" w:rsidRDefault="00FC453E" w:rsidP="00FA0D40">
            <w:pPr>
              <w:tabs>
                <w:tab w:val="left" w:pos="1010"/>
              </w:tabs>
              <w:jc w:val="center"/>
              <w:rPr>
                <w:rFonts w:ascii="Times New Roman" w:hAnsi="Times New Roman"/>
                <w:b/>
                <w:sz w:val="24"/>
                <w:szCs w:val="24"/>
              </w:rPr>
            </w:pPr>
            <w:r w:rsidRPr="00AA7171">
              <w:rPr>
                <w:rFonts w:ascii="Times New Roman" w:hAnsi="Times New Roman"/>
                <w:b/>
                <w:sz w:val="24"/>
                <w:szCs w:val="24"/>
              </w:rPr>
              <w:t>P1</w:t>
            </w:r>
          </w:p>
        </w:tc>
        <w:tc>
          <w:tcPr>
            <w:tcW w:w="1127" w:type="dxa"/>
            <w:vAlign w:val="center"/>
          </w:tcPr>
          <w:p w14:paraId="7AF34C63" w14:textId="73B07FCC"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P2</w:t>
            </w:r>
          </w:p>
        </w:tc>
        <w:tc>
          <w:tcPr>
            <w:tcW w:w="1127" w:type="dxa"/>
            <w:vAlign w:val="center"/>
          </w:tcPr>
          <w:p w14:paraId="0389AAD5" w14:textId="5523B250"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P3</w:t>
            </w:r>
          </w:p>
        </w:tc>
        <w:tc>
          <w:tcPr>
            <w:tcW w:w="1127" w:type="dxa"/>
            <w:vAlign w:val="center"/>
          </w:tcPr>
          <w:p w14:paraId="536B6161" w14:textId="557C94FB"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P4</w:t>
            </w:r>
          </w:p>
        </w:tc>
        <w:tc>
          <w:tcPr>
            <w:tcW w:w="1127" w:type="dxa"/>
            <w:vAlign w:val="center"/>
          </w:tcPr>
          <w:p w14:paraId="17AFB271" w14:textId="276C4CEF"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P5</w:t>
            </w:r>
          </w:p>
        </w:tc>
        <w:tc>
          <w:tcPr>
            <w:tcW w:w="1127" w:type="dxa"/>
            <w:vAlign w:val="center"/>
          </w:tcPr>
          <w:p w14:paraId="4A5D4EC6" w14:textId="00D027F2"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P6</w:t>
            </w:r>
          </w:p>
        </w:tc>
        <w:tc>
          <w:tcPr>
            <w:tcW w:w="1041" w:type="dxa"/>
            <w:vAlign w:val="center"/>
          </w:tcPr>
          <w:p w14:paraId="78A3E4D5" w14:textId="4C992E74"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P7</w:t>
            </w:r>
          </w:p>
        </w:tc>
        <w:tc>
          <w:tcPr>
            <w:tcW w:w="997" w:type="dxa"/>
            <w:vAlign w:val="center"/>
          </w:tcPr>
          <w:p w14:paraId="6BA66AAB" w14:textId="412B24F1"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P8</w:t>
            </w:r>
          </w:p>
        </w:tc>
      </w:tr>
      <w:tr w:rsidR="00FC453E" w:rsidRPr="00AA7171" w14:paraId="1B4D7ED3" w14:textId="6A571D9A" w:rsidTr="00FC453E">
        <w:trPr>
          <w:trHeight w:val="454"/>
        </w:trPr>
        <w:tc>
          <w:tcPr>
            <w:tcW w:w="1286" w:type="dxa"/>
            <w:vAlign w:val="center"/>
          </w:tcPr>
          <w:p w14:paraId="771D6DFD"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Ö1</w:t>
            </w:r>
          </w:p>
        </w:tc>
        <w:tc>
          <w:tcPr>
            <w:tcW w:w="1127" w:type="dxa"/>
            <w:vAlign w:val="center"/>
          </w:tcPr>
          <w:p w14:paraId="520D0C3D" w14:textId="0F3FE8B3"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7019E42E" w14:textId="21CEE057"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29F72D0F" w14:textId="188134C3"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0A88694D" w14:textId="681A5871"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77FF9864" w14:textId="35ED3516"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238636DB" w14:textId="55BFE3E1"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6EF33311" w14:textId="3D96201B"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997" w:type="dxa"/>
            <w:vAlign w:val="center"/>
          </w:tcPr>
          <w:p w14:paraId="2B1783F9" w14:textId="435A7ED4"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r>
      <w:tr w:rsidR="00FC453E" w:rsidRPr="00AA7171" w14:paraId="65A05CDF" w14:textId="402EB7EE" w:rsidTr="00FC453E">
        <w:trPr>
          <w:trHeight w:val="454"/>
        </w:trPr>
        <w:tc>
          <w:tcPr>
            <w:tcW w:w="1286" w:type="dxa"/>
            <w:vAlign w:val="center"/>
          </w:tcPr>
          <w:p w14:paraId="07072EAF"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Ö2</w:t>
            </w:r>
          </w:p>
        </w:tc>
        <w:tc>
          <w:tcPr>
            <w:tcW w:w="1127" w:type="dxa"/>
            <w:vAlign w:val="center"/>
          </w:tcPr>
          <w:p w14:paraId="36D2EF71" w14:textId="01C06EC0"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22EC9A8D" w14:textId="4E656629"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c>
          <w:tcPr>
            <w:tcW w:w="1127" w:type="dxa"/>
            <w:vAlign w:val="center"/>
          </w:tcPr>
          <w:p w14:paraId="5D8B4818" w14:textId="230D056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4359AEB7" w14:textId="4594BDA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732C388A" w14:textId="763C477E"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c>
          <w:tcPr>
            <w:tcW w:w="1127" w:type="dxa"/>
            <w:vAlign w:val="center"/>
          </w:tcPr>
          <w:p w14:paraId="0281FE2D" w14:textId="018FA3D7"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5000A7F0" w14:textId="7E8D1457"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997" w:type="dxa"/>
            <w:vAlign w:val="center"/>
          </w:tcPr>
          <w:p w14:paraId="5B530272" w14:textId="05525861"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r>
      <w:tr w:rsidR="00FC453E" w:rsidRPr="00AA7171" w14:paraId="7C503264" w14:textId="1A91B937" w:rsidTr="00FC453E">
        <w:trPr>
          <w:trHeight w:val="454"/>
        </w:trPr>
        <w:tc>
          <w:tcPr>
            <w:tcW w:w="1286" w:type="dxa"/>
            <w:vAlign w:val="center"/>
          </w:tcPr>
          <w:p w14:paraId="5417C947"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Ö3</w:t>
            </w:r>
          </w:p>
        </w:tc>
        <w:tc>
          <w:tcPr>
            <w:tcW w:w="1127" w:type="dxa"/>
            <w:vAlign w:val="center"/>
          </w:tcPr>
          <w:p w14:paraId="76657B25" w14:textId="4315292D"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c>
          <w:tcPr>
            <w:tcW w:w="1127" w:type="dxa"/>
            <w:vAlign w:val="center"/>
          </w:tcPr>
          <w:p w14:paraId="0070F861" w14:textId="1DD9761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59F8BEBD" w14:textId="3A93586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36BA3EF0" w14:textId="41B2FBF3"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c>
          <w:tcPr>
            <w:tcW w:w="1127" w:type="dxa"/>
            <w:vAlign w:val="center"/>
          </w:tcPr>
          <w:p w14:paraId="21390EBA" w14:textId="0A786A47"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24F6B809" w14:textId="4891E6D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27FEE92B" w14:textId="2051465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997" w:type="dxa"/>
            <w:vAlign w:val="center"/>
          </w:tcPr>
          <w:p w14:paraId="637B38BD" w14:textId="6903F34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r>
      <w:tr w:rsidR="00FC453E" w:rsidRPr="00AA7171" w14:paraId="5D8FFA53" w14:textId="093C88A0" w:rsidTr="00FC453E">
        <w:trPr>
          <w:trHeight w:val="454"/>
        </w:trPr>
        <w:tc>
          <w:tcPr>
            <w:tcW w:w="1286" w:type="dxa"/>
            <w:vAlign w:val="center"/>
          </w:tcPr>
          <w:p w14:paraId="2BAA21F6"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Ö4</w:t>
            </w:r>
          </w:p>
        </w:tc>
        <w:tc>
          <w:tcPr>
            <w:tcW w:w="1127" w:type="dxa"/>
            <w:vAlign w:val="center"/>
          </w:tcPr>
          <w:p w14:paraId="57EC7E84" w14:textId="579816A6"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441C408C" w14:textId="251E2BF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74775D39" w14:textId="118899A7"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224039C3" w14:textId="407B5660"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3B929163" w14:textId="56AD73A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00E0674C" w14:textId="5739EC69"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3BE78A67" w14:textId="642F5AD3"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c>
          <w:tcPr>
            <w:tcW w:w="997" w:type="dxa"/>
            <w:vAlign w:val="center"/>
          </w:tcPr>
          <w:p w14:paraId="72520D0E" w14:textId="07BC32F6"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r>
      <w:tr w:rsidR="00FC453E" w:rsidRPr="00AA7171" w14:paraId="363F8F9E" w14:textId="50CBD55C" w:rsidTr="00FC453E">
        <w:trPr>
          <w:trHeight w:val="454"/>
        </w:trPr>
        <w:tc>
          <w:tcPr>
            <w:tcW w:w="1286" w:type="dxa"/>
            <w:vAlign w:val="center"/>
          </w:tcPr>
          <w:p w14:paraId="77831FE2"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Ö5</w:t>
            </w:r>
          </w:p>
        </w:tc>
        <w:tc>
          <w:tcPr>
            <w:tcW w:w="1127" w:type="dxa"/>
            <w:vAlign w:val="center"/>
          </w:tcPr>
          <w:p w14:paraId="75E21767" w14:textId="59FBC6D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0EA777B7" w14:textId="2B07AD73"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c>
          <w:tcPr>
            <w:tcW w:w="1127" w:type="dxa"/>
            <w:vAlign w:val="center"/>
          </w:tcPr>
          <w:p w14:paraId="0A2217FA" w14:textId="6095E6F9"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58FE9062" w14:textId="71CAC24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1695E37A" w14:textId="0A8B5C16"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0F4488C1" w14:textId="1F58601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533F07E3" w14:textId="1C6ABFED"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997" w:type="dxa"/>
            <w:vAlign w:val="center"/>
          </w:tcPr>
          <w:p w14:paraId="36C50D41" w14:textId="4651A6B6"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r>
      <w:tr w:rsidR="00FC453E" w:rsidRPr="00AA7171" w14:paraId="71FB682D" w14:textId="409A407E" w:rsidTr="00FC453E">
        <w:trPr>
          <w:trHeight w:val="454"/>
        </w:trPr>
        <w:tc>
          <w:tcPr>
            <w:tcW w:w="1286" w:type="dxa"/>
            <w:vAlign w:val="center"/>
          </w:tcPr>
          <w:p w14:paraId="3F75822E"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Ö6</w:t>
            </w:r>
          </w:p>
        </w:tc>
        <w:tc>
          <w:tcPr>
            <w:tcW w:w="1127" w:type="dxa"/>
            <w:vAlign w:val="center"/>
          </w:tcPr>
          <w:p w14:paraId="4B47976A" w14:textId="45757620"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4</w:t>
            </w:r>
          </w:p>
        </w:tc>
        <w:tc>
          <w:tcPr>
            <w:tcW w:w="1127" w:type="dxa"/>
            <w:vAlign w:val="center"/>
          </w:tcPr>
          <w:p w14:paraId="5999A77A" w14:textId="46417394"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4E7D895D" w14:textId="57FBD951"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410B9418" w14:textId="73CCEF7C"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10AEA500" w14:textId="549B8D20"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16FC9A5D" w14:textId="76667B77"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73BA9F73" w14:textId="6E81D911"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997" w:type="dxa"/>
            <w:vAlign w:val="center"/>
          </w:tcPr>
          <w:p w14:paraId="78A8FF5B" w14:textId="06715638"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r>
      <w:tr w:rsidR="00FC453E" w:rsidRPr="00AA7171" w14:paraId="6FB09F8F" w14:textId="0659413F" w:rsidTr="00FC453E">
        <w:trPr>
          <w:trHeight w:val="454"/>
        </w:trPr>
        <w:tc>
          <w:tcPr>
            <w:tcW w:w="1286" w:type="dxa"/>
            <w:vAlign w:val="center"/>
          </w:tcPr>
          <w:p w14:paraId="54D87C49"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Ö7</w:t>
            </w:r>
          </w:p>
        </w:tc>
        <w:tc>
          <w:tcPr>
            <w:tcW w:w="1127" w:type="dxa"/>
            <w:vAlign w:val="center"/>
          </w:tcPr>
          <w:p w14:paraId="563D0D59" w14:textId="45054B2E"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7AF2664F" w14:textId="7721FD5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6BA7DA84" w14:textId="6E003C48"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2176E387" w14:textId="1A157BFD"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34EB769C" w14:textId="454246B1"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4832197C" w14:textId="3BC383C5"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45088995" w14:textId="1B174220"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997" w:type="dxa"/>
            <w:vAlign w:val="center"/>
          </w:tcPr>
          <w:p w14:paraId="2928B2AE" w14:textId="6650907A"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r>
      <w:tr w:rsidR="00FC453E" w:rsidRPr="00AA7171" w14:paraId="6EBF233A" w14:textId="195B77CF" w:rsidTr="00FC453E">
        <w:trPr>
          <w:trHeight w:val="454"/>
        </w:trPr>
        <w:tc>
          <w:tcPr>
            <w:tcW w:w="1286" w:type="dxa"/>
            <w:vAlign w:val="center"/>
          </w:tcPr>
          <w:p w14:paraId="65E61893" w14:textId="77777777" w:rsidR="00FC453E" w:rsidRPr="00AA7171" w:rsidRDefault="00FC453E" w:rsidP="00B73785">
            <w:pPr>
              <w:jc w:val="center"/>
              <w:rPr>
                <w:rFonts w:ascii="Times New Roman" w:hAnsi="Times New Roman"/>
                <w:b/>
                <w:sz w:val="24"/>
                <w:szCs w:val="24"/>
              </w:rPr>
            </w:pPr>
            <w:r w:rsidRPr="00AA7171">
              <w:rPr>
                <w:rFonts w:ascii="Times New Roman" w:hAnsi="Times New Roman"/>
                <w:b/>
                <w:sz w:val="24"/>
                <w:szCs w:val="24"/>
              </w:rPr>
              <w:t>Ö8</w:t>
            </w:r>
          </w:p>
        </w:tc>
        <w:tc>
          <w:tcPr>
            <w:tcW w:w="1127" w:type="dxa"/>
            <w:vAlign w:val="center"/>
          </w:tcPr>
          <w:p w14:paraId="5597A81E" w14:textId="56A2E22C"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39011608" w14:textId="41CBA85F"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47B8732C" w14:textId="3D071E0D"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0A272B0A" w14:textId="5518B4E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652720CB" w14:textId="2FE02BFA"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127" w:type="dxa"/>
            <w:vAlign w:val="center"/>
          </w:tcPr>
          <w:p w14:paraId="2921F685" w14:textId="4603E28C"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1041" w:type="dxa"/>
            <w:vAlign w:val="center"/>
          </w:tcPr>
          <w:p w14:paraId="16FB1FF0" w14:textId="1E16EEB3"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c>
          <w:tcPr>
            <w:tcW w:w="997" w:type="dxa"/>
            <w:vAlign w:val="center"/>
          </w:tcPr>
          <w:p w14:paraId="650FF552" w14:textId="70D01AB2" w:rsidR="00FC453E" w:rsidRPr="00B4564A" w:rsidRDefault="00170AEC" w:rsidP="00B73785">
            <w:pPr>
              <w:jc w:val="center"/>
              <w:rPr>
                <w:rFonts w:ascii="Times New Roman" w:hAnsi="Times New Roman"/>
                <w:sz w:val="24"/>
                <w:szCs w:val="24"/>
              </w:rPr>
            </w:pPr>
            <w:r w:rsidRPr="00B4564A">
              <w:rPr>
                <w:rFonts w:ascii="Times New Roman" w:hAnsi="Times New Roman"/>
                <w:sz w:val="24"/>
                <w:szCs w:val="24"/>
              </w:rPr>
              <w:t>5</w:t>
            </w:r>
          </w:p>
        </w:tc>
      </w:tr>
    </w:tbl>
    <w:p w14:paraId="6DA5EF12" w14:textId="77777777" w:rsidR="005E5F66" w:rsidRPr="00AA7171" w:rsidRDefault="005E5F66" w:rsidP="002A45D6">
      <w:pPr>
        <w:rPr>
          <w:rFonts w:ascii="Times New Roman" w:hAnsi="Times New Roman"/>
          <w:b/>
          <w:sz w:val="24"/>
          <w:szCs w:val="24"/>
        </w:rPr>
      </w:pPr>
    </w:p>
    <w:p w14:paraId="7AD35A0D" w14:textId="5D1A4717" w:rsidR="00CA51A2" w:rsidRPr="00AA7171" w:rsidRDefault="00CA51A2" w:rsidP="002A45D6">
      <w:pPr>
        <w:rPr>
          <w:rFonts w:ascii="Times New Roman" w:hAnsi="Times New Roman"/>
          <w:b/>
          <w:sz w:val="24"/>
          <w:szCs w:val="24"/>
        </w:rPr>
      </w:pPr>
      <w:r w:rsidRPr="00AA7171">
        <w:rPr>
          <w:rFonts w:ascii="Times New Roman" w:hAnsi="Times New Roman"/>
          <w:b/>
          <w:sz w:val="24"/>
          <w:szCs w:val="24"/>
        </w:rPr>
        <w:t>KATKI DÜZEYİ:</w:t>
      </w:r>
      <w:r w:rsidR="00046964" w:rsidRPr="00AA7171">
        <w:rPr>
          <w:rFonts w:ascii="Times New Roman" w:hAnsi="Times New Roman"/>
          <w:b/>
          <w:sz w:val="24"/>
          <w:szCs w:val="24"/>
        </w:rPr>
        <w:t xml:space="preserve"> </w:t>
      </w:r>
      <w:r w:rsidRPr="00AA7171">
        <w:rPr>
          <w:rFonts w:ascii="Times New Roman" w:hAnsi="Times New Roman"/>
          <w:b/>
          <w:sz w:val="24"/>
          <w:szCs w:val="24"/>
        </w:rPr>
        <w:t xml:space="preserve"> </w:t>
      </w:r>
      <w:r w:rsidR="00041F62" w:rsidRPr="00AA7171">
        <w:rPr>
          <w:rFonts w:ascii="Times New Roman" w:hAnsi="Times New Roman"/>
          <w:b/>
          <w:sz w:val="24"/>
          <w:szCs w:val="24"/>
        </w:rPr>
        <w:t>0</w:t>
      </w:r>
      <w:r w:rsidR="00046964" w:rsidRPr="00AA7171">
        <w:rPr>
          <w:rFonts w:ascii="Times New Roman" w:hAnsi="Times New Roman"/>
          <w:b/>
          <w:sz w:val="24"/>
          <w:szCs w:val="24"/>
        </w:rPr>
        <w:t xml:space="preserve"> </w:t>
      </w:r>
      <w:r w:rsidR="00041F62" w:rsidRPr="00AA7171">
        <w:rPr>
          <w:rFonts w:ascii="Times New Roman" w:hAnsi="Times New Roman"/>
          <w:b/>
          <w:sz w:val="24"/>
          <w:szCs w:val="24"/>
        </w:rPr>
        <w:t xml:space="preserve">-Yok </w:t>
      </w:r>
      <w:r w:rsidR="00046964" w:rsidRPr="00AA7171">
        <w:rPr>
          <w:rFonts w:ascii="Times New Roman" w:hAnsi="Times New Roman"/>
          <w:b/>
          <w:sz w:val="24"/>
          <w:szCs w:val="24"/>
        </w:rPr>
        <w:tab/>
        <w:t>1- Çok Düşük</w:t>
      </w:r>
      <w:r w:rsidR="00046964" w:rsidRPr="00AA7171">
        <w:rPr>
          <w:rFonts w:ascii="Times New Roman" w:hAnsi="Times New Roman"/>
          <w:b/>
          <w:sz w:val="24"/>
          <w:szCs w:val="24"/>
        </w:rPr>
        <w:tab/>
      </w:r>
      <w:r w:rsidRPr="00AA7171">
        <w:rPr>
          <w:rFonts w:ascii="Times New Roman" w:hAnsi="Times New Roman"/>
          <w:b/>
          <w:sz w:val="24"/>
          <w:szCs w:val="24"/>
        </w:rPr>
        <w:tab/>
        <w:t>2- Düşük</w:t>
      </w:r>
      <w:r w:rsidRPr="00AA7171">
        <w:rPr>
          <w:rFonts w:ascii="Times New Roman" w:hAnsi="Times New Roman"/>
          <w:b/>
          <w:sz w:val="24"/>
          <w:szCs w:val="24"/>
        </w:rPr>
        <w:tab/>
      </w:r>
      <w:r w:rsidRPr="00AA7171">
        <w:rPr>
          <w:rFonts w:ascii="Times New Roman" w:hAnsi="Times New Roman"/>
          <w:b/>
          <w:sz w:val="24"/>
          <w:szCs w:val="24"/>
        </w:rPr>
        <w:tab/>
        <w:t>3- Orta</w:t>
      </w:r>
      <w:r w:rsidRPr="00AA7171">
        <w:rPr>
          <w:rFonts w:ascii="Times New Roman" w:hAnsi="Times New Roman"/>
          <w:b/>
          <w:sz w:val="24"/>
          <w:szCs w:val="24"/>
        </w:rPr>
        <w:tab/>
      </w:r>
      <w:r w:rsidRPr="00AA7171">
        <w:rPr>
          <w:rFonts w:ascii="Times New Roman" w:hAnsi="Times New Roman"/>
          <w:b/>
          <w:sz w:val="24"/>
          <w:szCs w:val="24"/>
        </w:rPr>
        <w:tab/>
        <w:t>4-Yüksek</w:t>
      </w:r>
      <w:r w:rsidRPr="00AA7171">
        <w:rPr>
          <w:rFonts w:ascii="Times New Roman" w:hAnsi="Times New Roman"/>
          <w:b/>
          <w:sz w:val="24"/>
          <w:szCs w:val="24"/>
        </w:rPr>
        <w:tab/>
      </w:r>
      <w:r w:rsidRPr="00AA7171">
        <w:rPr>
          <w:rFonts w:ascii="Times New Roman" w:hAnsi="Times New Roman"/>
          <w:b/>
          <w:sz w:val="24"/>
          <w:szCs w:val="24"/>
        </w:rPr>
        <w:tab/>
        <w:t>5-Çok Yüksek</w:t>
      </w:r>
    </w:p>
    <w:p w14:paraId="11D1855F" w14:textId="77777777" w:rsidR="005E5F66" w:rsidRPr="00AA7171" w:rsidRDefault="005E5F66" w:rsidP="002A45D6">
      <w:pPr>
        <w:rPr>
          <w:rFonts w:ascii="Times New Roman" w:hAnsi="Times New Roman"/>
          <w:sz w:val="24"/>
          <w:szCs w:val="24"/>
        </w:rPr>
      </w:pPr>
    </w:p>
    <w:p w14:paraId="3FC4590D" w14:textId="77777777" w:rsidR="00201F32" w:rsidRDefault="00201F32" w:rsidP="00632F36">
      <w:pPr>
        <w:jc w:val="center"/>
        <w:rPr>
          <w:rFonts w:ascii="Times New Roman" w:hAnsi="Times New Roman"/>
          <w:sz w:val="24"/>
          <w:szCs w:val="24"/>
        </w:rPr>
      </w:pPr>
    </w:p>
    <w:p w14:paraId="2F141F61" w14:textId="4EB990BE" w:rsidR="00384201" w:rsidRDefault="00201F32" w:rsidP="00201F32">
      <w:pPr>
        <w:jc w:val="left"/>
        <w:rPr>
          <w:rFonts w:ascii="Times New Roman" w:hAnsi="Times New Roman"/>
          <w:b/>
          <w:sz w:val="24"/>
          <w:szCs w:val="24"/>
        </w:rPr>
      </w:pPr>
      <w:r w:rsidRPr="00AA7171">
        <w:rPr>
          <w:rFonts w:ascii="Times New Roman" w:hAnsi="Times New Roman"/>
          <w:b/>
          <w:sz w:val="24"/>
          <w:szCs w:val="24"/>
        </w:rPr>
        <w:t>Dr.Öğr</w:t>
      </w:r>
      <w:r>
        <w:rPr>
          <w:rFonts w:ascii="Times New Roman" w:hAnsi="Times New Roman"/>
          <w:b/>
          <w:sz w:val="24"/>
          <w:szCs w:val="24"/>
        </w:rPr>
        <w:t>.</w:t>
      </w:r>
      <w:r w:rsidRPr="00AA7171">
        <w:rPr>
          <w:rFonts w:ascii="Times New Roman" w:hAnsi="Times New Roman"/>
          <w:b/>
          <w:sz w:val="24"/>
          <w:szCs w:val="24"/>
        </w:rPr>
        <w:t xml:space="preserve"> Üyesi Kürşat KORKMAZ</w:t>
      </w:r>
    </w:p>
    <w:p w14:paraId="3FF29DFE" w14:textId="3A6658D7" w:rsidR="00201F32" w:rsidRPr="00AA7171" w:rsidRDefault="00201F32" w:rsidP="00201F32">
      <w:pPr>
        <w:jc w:val="left"/>
        <w:rPr>
          <w:rFonts w:ascii="Times New Roman" w:hAnsi="Times New Roman"/>
          <w:b/>
          <w:sz w:val="24"/>
          <w:szCs w:val="24"/>
        </w:rPr>
      </w:pPr>
      <w:r>
        <w:rPr>
          <w:rFonts w:ascii="Times New Roman" w:hAnsi="Times New Roman"/>
          <w:b/>
          <w:sz w:val="24"/>
          <w:szCs w:val="24"/>
        </w:rPr>
        <w:t xml:space="preserve">            Öğretim Elemanı</w:t>
      </w:r>
    </w:p>
    <w:p w14:paraId="3800BA6D" w14:textId="2039C33A" w:rsidR="00FD4EC3" w:rsidRPr="00AA7171" w:rsidRDefault="00FD4EC3" w:rsidP="00632F36">
      <w:pPr>
        <w:jc w:val="center"/>
        <w:rPr>
          <w:rFonts w:ascii="Times New Roman" w:hAnsi="Times New Roman"/>
          <w:b/>
          <w:sz w:val="24"/>
          <w:szCs w:val="24"/>
        </w:rPr>
      </w:pPr>
    </w:p>
    <w:p w14:paraId="630340F0" w14:textId="77777777" w:rsidR="00FD4EC3" w:rsidRPr="00AA7171" w:rsidRDefault="00FD4EC3" w:rsidP="00632F36">
      <w:pPr>
        <w:jc w:val="center"/>
        <w:rPr>
          <w:rFonts w:ascii="Times New Roman" w:hAnsi="Times New Roman"/>
          <w:b/>
          <w:sz w:val="24"/>
          <w:szCs w:val="24"/>
        </w:rPr>
      </w:pPr>
    </w:p>
    <w:p w14:paraId="4D6928E9" w14:textId="21AA5995" w:rsidR="00632F36" w:rsidRPr="00AA7171" w:rsidRDefault="00632F36" w:rsidP="00632F36">
      <w:pPr>
        <w:jc w:val="center"/>
        <w:rPr>
          <w:rFonts w:ascii="Times New Roman" w:hAnsi="Times New Roman"/>
          <w:b/>
          <w:sz w:val="24"/>
          <w:szCs w:val="24"/>
        </w:rPr>
      </w:pPr>
      <w:proofErr w:type="gramStart"/>
      <w:r w:rsidRPr="00AA7171">
        <w:rPr>
          <w:rFonts w:ascii="Times New Roman" w:hAnsi="Times New Roman"/>
          <w:b/>
          <w:sz w:val="24"/>
          <w:szCs w:val="24"/>
        </w:rPr>
        <w:t>…..</w:t>
      </w:r>
      <w:proofErr w:type="gramEnd"/>
      <w:r w:rsidRPr="00AA7171">
        <w:rPr>
          <w:rFonts w:ascii="Times New Roman" w:hAnsi="Times New Roman"/>
          <w:b/>
          <w:sz w:val="24"/>
          <w:szCs w:val="24"/>
        </w:rPr>
        <w:t>/……/20..</w:t>
      </w:r>
    </w:p>
    <w:p w14:paraId="41AF2B24" w14:textId="2082EF97" w:rsidR="00632F36" w:rsidRPr="00AA7171" w:rsidRDefault="00632F36" w:rsidP="00632F36">
      <w:pPr>
        <w:jc w:val="center"/>
        <w:rPr>
          <w:rFonts w:ascii="Times New Roman" w:hAnsi="Times New Roman"/>
          <w:b/>
          <w:sz w:val="24"/>
          <w:szCs w:val="24"/>
        </w:rPr>
      </w:pPr>
      <w:r w:rsidRPr="00AA7171">
        <w:rPr>
          <w:rFonts w:ascii="Times New Roman" w:hAnsi="Times New Roman"/>
          <w:b/>
          <w:sz w:val="24"/>
          <w:szCs w:val="24"/>
        </w:rPr>
        <w:t>(İmza)</w:t>
      </w:r>
    </w:p>
    <w:p w14:paraId="3949766E" w14:textId="47FFA0F1" w:rsidR="00632F36" w:rsidRPr="00AA7171" w:rsidRDefault="001021CC" w:rsidP="00632F36">
      <w:pPr>
        <w:jc w:val="center"/>
        <w:rPr>
          <w:rFonts w:ascii="Times New Roman" w:hAnsi="Times New Roman"/>
          <w:b/>
          <w:sz w:val="24"/>
          <w:szCs w:val="24"/>
        </w:rPr>
      </w:pPr>
      <w:r>
        <w:rPr>
          <w:rFonts w:ascii="Times New Roman" w:hAnsi="Times New Roman"/>
          <w:b/>
          <w:sz w:val="24"/>
          <w:szCs w:val="24"/>
        </w:rPr>
        <w:t>Dr. Begüm ÇARDAK</w:t>
      </w:r>
    </w:p>
    <w:p w14:paraId="5F4B81C4" w14:textId="059004F3" w:rsidR="00855132" w:rsidRPr="00AA7171" w:rsidRDefault="001021CC" w:rsidP="00632F36">
      <w:pPr>
        <w:jc w:val="center"/>
        <w:rPr>
          <w:rFonts w:ascii="Times New Roman" w:hAnsi="Times New Roman"/>
          <w:b/>
          <w:sz w:val="24"/>
          <w:szCs w:val="24"/>
        </w:rPr>
      </w:pPr>
      <w:r>
        <w:rPr>
          <w:rFonts w:ascii="Times New Roman" w:hAnsi="Times New Roman"/>
          <w:b/>
          <w:sz w:val="24"/>
          <w:szCs w:val="24"/>
        </w:rPr>
        <w:t>J.</w:t>
      </w:r>
      <w:proofErr w:type="gramStart"/>
      <w:r>
        <w:rPr>
          <w:rFonts w:ascii="Times New Roman" w:hAnsi="Times New Roman"/>
          <w:b/>
          <w:sz w:val="24"/>
          <w:szCs w:val="24"/>
        </w:rPr>
        <w:t>Öğ.Yzb</w:t>
      </w:r>
      <w:proofErr w:type="gramEnd"/>
      <w:r>
        <w:rPr>
          <w:rFonts w:ascii="Times New Roman" w:hAnsi="Times New Roman"/>
          <w:b/>
          <w:sz w:val="24"/>
          <w:szCs w:val="24"/>
        </w:rPr>
        <w:t>.</w:t>
      </w:r>
    </w:p>
    <w:p w14:paraId="2D2D7CED" w14:textId="507CFA9E" w:rsidR="00F21584" w:rsidRDefault="00855132" w:rsidP="00855132">
      <w:pPr>
        <w:jc w:val="center"/>
        <w:rPr>
          <w:rFonts w:ascii="Times New Roman" w:hAnsi="Times New Roman"/>
          <w:b/>
          <w:sz w:val="24"/>
          <w:szCs w:val="24"/>
        </w:rPr>
      </w:pPr>
      <w:r w:rsidRPr="00AA7171">
        <w:rPr>
          <w:rFonts w:ascii="Times New Roman" w:hAnsi="Times New Roman"/>
          <w:b/>
          <w:sz w:val="24"/>
          <w:szCs w:val="24"/>
        </w:rPr>
        <w:t>Güvenlik Yönetimi Anabilim Dalı Başkanı</w:t>
      </w:r>
    </w:p>
    <w:p w14:paraId="65A76C0B" w14:textId="77777777" w:rsidR="00F21584" w:rsidRDefault="00F21584">
      <w:pPr>
        <w:rPr>
          <w:rFonts w:ascii="Times New Roman" w:hAnsi="Times New Roman"/>
          <w:b/>
          <w:sz w:val="24"/>
          <w:szCs w:val="24"/>
        </w:rPr>
      </w:pPr>
      <w:r>
        <w:rPr>
          <w:rFonts w:ascii="Times New Roman" w:hAnsi="Times New Roman"/>
          <w:b/>
          <w:sz w:val="24"/>
          <w:szCs w:val="24"/>
        </w:rPr>
        <w:br w:type="page"/>
      </w:r>
    </w:p>
    <w:p w14:paraId="23FBC722"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b/>
          <w:sz w:val="24"/>
          <w:szCs w:val="24"/>
        </w:rPr>
        <w:t>GY282</w:t>
      </w:r>
      <w:r>
        <w:rPr>
          <w:rFonts w:ascii="Times New Roman" w:hAnsi="Times New Roman"/>
          <w:b/>
          <w:sz w:val="24"/>
          <w:szCs w:val="24"/>
        </w:rPr>
        <w:t>/</w:t>
      </w:r>
      <w:r w:rsidRPr="00423BAF">
        <w:rPr>
          <w:rFonts w:ascii="Times New Roman" w:hAnsi="Times New Roman"/>
          <w:b/>
          <w:sz w:val="24"/>
          <w:szCs w:val="24"/>
        </w:rPr>
        <w:t xml:space="preserve">Güvenlik ve Çatışma Analizi   </w:t>
      </w:r>
    </w:p>
    <w:p w14:paraId="0D1329B6"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Türkçe</w:t>
      </w:r>
    </w:p>
    <w:p w14:paraId="3333F419"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 xml:space="preserve">Ders kapsamında, silahlı çatışma kavramı, silahlı çatışmaların nedenleri ve dinamikleri, iç çatışmalar odak noktası olacak şekilde ele alınacak, özellikle nicel barış ve çatışma araştırmaları alt alanına giriş niteliğinde olacak şekilde güncel teori ve tartışmalara değinilecektir.  </w:t>
      </w:r>
    </w:p>
    <w:p w14:paraId="6B2839C6"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Yüksek Lisans</w:t>
      </w:r>
    </w:p>
    <w:p w14:paraId="013D40D8" w14:textId="77777777" w:rsidR="00F21584" w:rsidRDefault="00F21584" w:rsidP="00F21584">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Seçmeli</w:t>
      </w:r>
      <w:r>
        <w:rPr>
          <w:rFonts w:ascii="Times New Roman" w:hAnsi="Times New Roman"/>
          <w:sz w:val="24"/>
          <w:szCs w:val="24"/>
        </w:rPr>
        <w:t>/</w:t>
      </w:r>
    </w:p>
    <w:p w14:paraId="25ED3EC4"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Silahlı çatışma kavramı, silahlı çatışma ve olay veri tabanları</w:t>
      </w:r>
    </w:p>
    <w:p w14:paraId="198DA3B2"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çatışmaların temel nedenleri: Fırsatlar ve mağduriyetler </w:t>
      </w:r>
    </w:p>
    <w:p w14:paraId="69CDB55F"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çatışmaları müzakere modelleri ile açıklamak </w:t>
      </w:r>
    </w:p>
    <w:p w14:paraId="13B3ED92"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 ve etnisite </w:t>
      </w:r>
    </w:p>
    <w:p w14:paraId="78ADB2FB"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 ve terörizm </w:t>
      </w:r>
    </w:p>
    <w:p w14:paraId="3AB8492F"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Silahlı çatışma ve doğal kaynaklar</w:t>
      </w:r>
    </w:p>
    <w:p w14:paraId="4ADC6F9C"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 ve çevresel güvenlik </w:t>
      </w:r>
    </w:p>
    <w:p w14:paraId="05B27DDB"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 ve toplumsal cinsiyet </w:t>
      </w:r>
    </w:p>
    <w:p w14:paraId="2B92E74B"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 ve göç </w:t>
      </w:r>
    </w:p>
    <w:p w14:paraId="3DBFEC95"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çatışmalarda mobilizasyon ve ideoloji </w:t>
      </w:r>
    </w:p>
    <w:p w14:paraId="06E3DCC9"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çatışmalarda devlet dışı aktörlerin yönetişimi </w:t>
      </w:r>
    </w:p>
    <w:p w14:paraId="6E99B786"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çatışmaların süresi, sürekliliği ve tekerrürü </w:t>
      </w:r>
    </w:p>
    <w:p w14:paraId="1A228BD7"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Silahlı çatışmaların yayılması </w:t>
      </w:r>
    </w:p>
    <w:p w14:paraId="3A5B69D5"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Silahlı çatışmaların sona ermesi</w:t>
      </w:r>
    </w:p>
    <w:p w14:paraId="5FF7E918"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 xml:space="preserve">Barışı koruma operasyonları </w:t>
      </w:r>
    </w:p>
    <w:p w14:paraId="44B619F5" w14:textId="77777777" w:rsidR="00F21584" w:rsidRPr="00423BAF" w:rsidRDefault="00F21584" w:rsidP="00F21584">
      <w:pPr>
        <w:pStyle w:val="ListeParagraf"/>
        <w:numPr>
          <w:ilvl w:val="0"/>
          <w:numId w:val="30"/>
        </w:numPr>
        <w:rPr>
          <w:rFonts w:ascii="Times New Roman" w:hAnsi="Times New Roman"/>
          <w:sz w:val="24"/>
          <w:szCs w:val="24"/>
        </w:rPr>
      </w:pPr>
      <w:r w:rsidRPr="00423BAF">
        <w:rPr>
          <w:rFonts w:ascii="Times New Roman" w:hAnsi="Times New Roman"/>
          <w:sz w:val="24"/>
          <w:szCs w:val="24"/>
        </w:rPr>
        <w:t>Silahlı çatışma verilerindeki sorunlar ve nedenleri</w:t>
      </w:r>
    </w:p>
    <w:p w14:paraId="190E967C"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3</w:t>
      </w:r>
    </w:p>
    <w:p w14:paraId="5FAFDBA7"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Bahar</w:t>
      </w:r>
    </w:p>
    <w:p w14:paraId="788A6FE1"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9D6CB6">
        <w:rPr>
          <w:rFonts w:ascii="Times New Roman" w:hAnsi="Times New Roman"/>
          <w:b/>
          <w:sz w:val="24"/>
          <w:szCs w:val="24"/>
        </w:rPr>
        <w:t>J.</w:t>
      </w:r>
      <w:proofErr w:type="gramStart"/>
      <w:r w:rsidRPr="009D6CB6">
        <w:rPr>
          <w:rFonts w:ascii="Times New Roman" w:hAnsi="Times New Roman"/>
          <w:b/>
          <w:sz w:val="24"/>
          <w:szCs w:val="24"/>
        </w:rPr>
        <w:t>Bnb.Dr.</w:t>
      </w:r>
      <w:proofErr w:type="gramEnd"/>
      <w:r w:rsidRPr="009D6CB6">
        <w:rPr>
          <w:rFonts w:ascii="Times New Roman" w:hAnsi="Times New Roman"/>
          <w:b/>
          <w:sz w:val="24"/>
          <w:szCs w:val="24"/>
        </w:rPr>
        <w:t xml:space="preserve"> Mehmet Erdem ARSLAN</w:t>
      </w:r>
    </w:p>
    <w:p w14:paraId="71F2FF40"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1237257A"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J.</w:t>
      </w:r>
      <w:proofErr w:type="gramStart"/>
      <w:r w:rsidRPr="00423BAF">
        <w:rPr>
          <w:rFonts w:ascii="Times New Roman" w:hAnsi="Times New Roman"/>
          <w:sz w:val="24"/>
          <w:szCs w:val="24"/>
        </w:rPr>
        <w:t>Öğ.Yzb</w:t>
      </w:r>
      <w:proofErr w:type="gramEnd"/>
      <w:r w:rsidRPr="00423BAF">
        <w:rPr>
          <w:rFonts w:ascii="Times New Roman" w:hAnsi="Times New Roman"/>
          <w:sz w:val="24"/>
          <w:szCs w:val="24"/>
        </w:rPr>
        <w:t>.</w:t>
      </w:r>
      <w:r>
        <w:rPr>
          <w:rFonts w:ascii="Times New Roman" w:hAnsi="Times New Roman"/>
          <w:sz w:val="24"/>
          <w:szCs w:val="24"/>
        </w:rPr>
        <w:t>Dr.</w:t>
      </w:r>
      <w:r w:rsidRPr="00423BAF">
        <w:rPr>
          <w:rFonts w:ascii="Times New Roman" w:hAnsi="Times New Roman"/>
          <w:sz w:val="24"/>
          <w:szCs w:val="24"/>
        </w:rPr>
        <w:t xml:space="preserve"> Begüm ÇARDAK</w:t>
      </w:r>
    </w:p>
    <w:p w14:paraId="68A56A19"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2CE42470" w14:textId="77777777" w:rsidR="00F21584" w:rsidRPr="00D25EB0" w:rsidRDefault="00F21584" w:rsidP="00F21584">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4756B0FB" w14:textId="77777777" w:rsidR="00F21584" w:rsidRPr="00E13CCE" w:rsidRDefault="00F21584" w:rsidP="00F21584">
      <w:pPr>
        <w:rPr>
          <w:rFonts w:ascii="Times New Roman" w:hAnsi="Times New Roman"/>
          <w:b/>
          <w:sz w:val="24"/>
          <w:szCs w:val="24"/>
        </w:rPr>
      </w:pPr>
      <w:r w:rsidRPr="00D25EB0">
        <w:rPr>
          <w:rFonts w:ascii="Times New Roman" w:hAnsi="Times New Roman"/>
          <w:b/>
          <w:sz w:val="24"/>
          <w:szCs w:val="24"/>
        </w:rPr>
        <w:lastRenderedPageBreak/>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484E2C8B" w14:textId="2133DFE3"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Pr>
          <w:rFonts w:ascii="Times New Roman" w:eastAsia="Times New Roman" w:hAnsi="Times New Roman"/>
          <w:color w:val="000000"/>
          <w:kern w:val="2"/>
          <w:sz w:val="24"/>
          <w:szCs w:val="24"/>
          <w:lang w:eastAsia="tr-TR" w:bidi="tr-TR"/>
          <w14:ligatures w14:val="standardContextual"/>
        </w:rPr>
        <w:t xml:space="preserve">1. </w:t>
      </w:r>
      <w:r w:rsidRPr="00423BAF">
        <w:rPr>
          <w:rFonts w:ascii="Times New Roman" w:eastAsia="Times New Roman" w:hAnsi="Times New Roman"/>
          <w:color w:val="000000"/>
          <w:kern w:val="2"/>
          <w:sz w:val="24"/>
          <w:szCs w:val="24"/>
          <w:lang w:eastAsia="tr-TR" w:bidi="tr-TR"/>
          <w14:ligatures w14:val="standardContextual"/>
        </w:rPr>
        <w:t xml:space="preserve">Silahlı çatışma kavramı, Silahlı çatışma ve olay veritabanları </w:t>
      </w:r>
    </w:p>
    <w:p w14:paraId="7A0FBAE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881BA5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Gleditsch, N. P</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Wallensteen, P., Eriksson, M., Sollenberg, M., &amp; Strand, H. (2002). Armed Conflict 1946-2001: A New Dataset. Journal of Peace Research, 39(5), 615–637. http://www.jstor.org/stable/1555346</w:t>
      </w:r>
    </w:p>
    <w:p w14:paraId="33D6324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B54DBF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Davies, S</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Engström, G., Pettersson, T., &amp; Öberg, M. (2024). Organized violence 1989–2023, and the prevalence of organized crime groups. Journal of Peace Research, 61(4), 673-693. https://doi.org/10.1177/00223433241262912</w:t>
      </w:r>
    </w:p>
    <w:p w14:paraId="41874F5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EFBE12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Gleditsch, N. P</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Nordkvelle, J., &amp; Strand, H. (2014). Peace research – Just the study of war? Journal of Peace Research, 51(2), 145-158. https://doi.org/10.1177/0022343313514074</w:t>
      </w:r>
    </w:p>
    <w:p w14:paraId="1FF9442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8B83B7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Raleigh, C</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Linke, rew, Hegre, H., &amp; Karlsen, J. (2010). Introducing ACLED: An Armed Conflict Location and Event Dataset. Journal of Peace Research, 47(5), 651-660. https://doi-org.uniessexlib.idm.oclc.org/10.1177/0022343310378914</w:t>
      </w:r>
    </w:p>
    <w:p w14:paraId="0ECD75D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B2F2C8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Galtung, J. (1969). Violence, Peace, and Peace Research. Journal of Peace Research, 6(3), 167–191. http://www.jstor.org/stable/422690</w:t>
      </w:r>
    </w:p>
    <w:p w14:paraId="5BCCD67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C4C8AB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Phillips, Brian J. 2015. What is a terrorist group? Conceptual issues and empirical implications. Terrorism and Political Violence 27(2): 225-242. </w:t>
      </w:r>
    </w:p>
    <w:p w14:paraId="7F7369F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9B646B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Kalyvas, Stathis. 2003. The ontology of political violence: Action and identity in civil wars. Perspectives on Politics 1(3): 475-494. </w:t>
      </w:r>
    </w:p>
    <w:p w14:paraId="30C37D5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6AB9E6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Findley, M. G</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Young, J. K. (2012). Terrorism and Civil War: A Spatial and Temporal Approach to a Conceptual Problem. Perspectives on Politics, 10(2), 285–305. doi:10.1017/S1537592712000679</w:t>
      </w:r>
    </w:p>
    <w:p w14:paraId="10E80F8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1A7DC5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2. Silahlı çatışmaların temel nedenleri: Fırsatlar ve Mağduriyetler </w:t>
      </w:r>
    </w:p>
    <w:p w14:paraId="0FBE02C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77E479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roofErr w:type="gramStart"/>
      <w:r w:rsidRPr="00423BAF">
        <w:rPr>
          <w:rFonts w:ascii="Times New Roman" w:eastAsia="Times New Roman" w:hAnsi="Times New Roman"/>
          <w:color w:val="000000"/>
          <w:kern w:val="2"/>
          <w:sz w:val="24"/>
          <w:szCs w:val="24"/>
          <w:lang w:eastAsia="tr-TR" w:bidi="tr-TR"/>
          <w14:ligatures w14:val="standardContextual"/>
        </w:rPr>
        <w:t>Cederman,Lars</w:t>
      </w:r>
      <w:proofErr w:type="gramEnd"/>
      <w:r w:rsidRPr="00423BAF">
        <w:rPr>
          <w:rFonts w:ascii="Times New Roman" w:eastAsia="Times New Roman" w:hAnsi="Times New Roman"/>
          <w:color w:val="000000"/>
          <w:kern w:val="2"/>
          <w:sz w:val="24"/>
          <w:szCs w:val="24"/>
          <w:lang w:eastAsia="tr-TR" w:bidi="tr-TR"/>
          <w14:ligatures w14:val="standardContextual"/>
        </w:rPr>
        <w:t xml:space="preserve">-Eric, Kristian Gleditsch and Harvard Buhaug. 2013. Inequality, Grievances and Civil War. Cambridge: Cambridge University Press. Chapter 2-3. </w:t>
      </w:r>
    </w:p>
    <w:p w14:paraId="128D52E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 </w:t>
      </w:r>
    </w:p>
    <w:p w14:paraId="52B1789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CEDERMAN L-E, WEIDMANN NB, GLEDITSCH KS. Horizontal Inequalities and Ethnonationalist Civil War: A Global Comparison. American Political Science Review. 2011;105(3):478-495. doi:10.1017/S0003055411000207</w:t>
      </w:r>
    </w:p>
    <w:p w14:paraId="7D6B7C6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F8FCBC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Collier, Paul, and Anne Hoeffler. 2004. Greed and grievance in civil war. Oxford Economic Papers 56(4): 563-595. </w:t>
      </w:r>
    </w:p>
    <w:p w14:paraId="6A88E3F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09E325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lastRenderedPageBreak/>
        <w:t>Buhaug, Halvard, Mihai Croicu, Hanne Fjelde, and Nina von Uexkull. "A conditional model of local income shock and civil conflict." The Journal of Politics 83.1 (2021): 354-366.</w:t>
      </w:r>
    </w:p>
    <w:p w14:paraId="6FFD91C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DCFB57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Hegre, H. (2014). Democracy and armed conflict. Journal of Peace Research, 51(2), 159-172. https://doi.org/10.1177/0022343313512852</w:t>
      </w:r>
    </w:p>
    <w:p w14:paraId="5471C5C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BBDA05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Fearon, James, and David D. Laitin. 2003. Ethnicity, insurgency and civil war. American Political Science Review 97(1): 75-90. </w:t>
      </w:r>
    </w:p>
    <w:p w14:paraId="24BCE7C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E154DC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3. Silahlı Çatışmaları Müzakere modelleri ile açıklamak </w:t>
      </w:r>
    </w:p>
    <w:p w14:paraId="1256C9B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685C20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Walter, Barbara F. 2009. Bargaining Failures and Civil War. Annual Review of Political Science 12: 243-261. </w:t>
      </w:r>
    </w:p>
    <w:p w14:paraId="74708D9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CF56D1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Fearon, James D. 1995. Rationalist Explanations for War. International Organization 49 (3): 379–414. </w:t>
      </w:r>
    </w:p>
    <w:p w14:paraId="0E66057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AEC430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Valerie Sticher, Negotiating Peace with Your Enemy: The Problem of Costly Concessions, Journal of Global Security Studies, Volume 6, Issue 4, December 2021.</w:t>
      </w:r>
    </w:p>
    <w:p w14:paraId="54D34D9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955483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Kydd, A. H. (2010). Rationalist Approaches to Conflict Prevention and Resolution. Annual Review of Political Science, 13(1), 101-121. https://doi.org/10.1146/annurev.polisci.032108.135916</w:t>
      </w:r>
    </w:p>
    <w:p w14:paraId="67BF569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268DF8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Cunningham, K. G. (2013). Actor Fragmentation and Civil War Bargaining: How Internal Divisions Generate Civil Conflict. American Journal of Political Science, 57(3), 659–672. http://www.jstor.org/stable/23496645</w:t>
      </w:r>
    </w:p>
    <w:p w14:paraId="7C550D1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5E5437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Toft, M. D. (2006). Issue Indivisibility and Time Horizons as Rationalist Explanations for War. Security Studies, 15(1), 34–69. https://doi.org/10.1080/09636410600666246</w:t>
      </w:r>
    </w:p>
    <w:p w14:paraId="275AFB8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8708A8A"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Keels, E</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Wiegand, K. (2020). Mutually Assured Distrust: Ideology and Commitment Problems in Civil Wars. The Journal of Conflict Resolution, 64(10), 2022–2048. https://www.jstor.org/stable/48589442</w:t>
      </w:r>
    </w:p>
    <w:p w14:paraId="407FACD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D15C23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6C88E3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4. Silahlı çatışma ve etnisite </w:t>
      </w:r>
    </w:p>
    <w:p w14:paraId="1704FD3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57419E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CEDERMAN, L.-E</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WIMMER, A., &amp; MIN, B. (2010). WHY DO ETHNIC GROUPS REBEL? New Data and Analysis. World Politics, 62(1), 87–119. http://www.jstor.org/stable/40646192</w:t>
      </w:r>
    </w:p>
    <w:p w14:paraId="421184D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522C7A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Lake, D.A</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Rothchild, D. (1996). Containing Fear: The Origins and Management of Ethnic Conflict. International Security 21(2), 41-75. https://</w:t>
      </w:r>
      <w:proofErr w:type="gramStart"/>
      <w:r w:rsidRPr="00423BAF">
        <w:rPr>
          <w:rFonts w:ascii="Times New Roman" w:eastAsia="Times New Roman" w:hAnsi="Times New Roman"/>
          <w:color w:val="000000"/>
          <w:kern w:val="2"/>
          <w:sz w:val="24"/>
          <w:szCs w:val="24"/>
          <w:lang w:eastAsia="tr-TR" w:bidi="tr-TR"/>
          <w14:ligatures w14:val="standardContextual"/>
        </w:rPr>
        <w:t>muse.jhu</w:t>
      </w:r>
      <w:proofErr w:type="gramEnd"/>
      <w:r w:rsidRPr="00423BAF">
        <w:rPr>
          <w:rFonts w:ascii="Times New Roman" w:eastAsia="Times New Roman" w:hAnsi="Times New Roman"/>
          <w:color w:val="000000"/>
          <w:kern w:val="2"/>
          <w:sz w:val="24"/>
          <w:szCs w:val="24"/>
          <w:lang w:eastAsia="tr-TR" w:bidi="tr-TR"/>
          <w14:ligatures w14:val="standardContextual"/>
        </w:rPr>
        <w:t>.edu/article/447439.</w:t>
      </w:r>
    </w:p>
    <w:p w14:paraId="1251784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A80213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lastRenderedPageBreak/>
        <w:t>Kalyvas, S. N. (2008). Ethnic Defection in Civil War. Comparative Political Studies, 41(8), 1043-1068. https://doi.org/10.1177/0010414008317949</w:t>
      </w:r>
    </w:p>
    <w:p w14:paraId="0088457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 </w:t>
      </w:r>
    </w:p>
    <w:p w14:paraId="06DE402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Denny, E. K</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Walter, B. F. (2014). Ethnicity and civil war. Journal of Peace Research, 51(2), 199–212. http://www.jstor.org/stable/24557416</w:t>
      </w:r>
    </w:p>
    <w:p w14:paraId="174EC73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43C97A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Cederman, L.-E</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Gleditsch, K. S., Salehyan, I., &amp; Wucherpfennig, J. (2013). Transborder Ethnic Kin and Civil War. International Organization, 67(2), 389–410. doi:10.1017/S0020818313000064</w:t>
      </w:r>
    </w:p>
    <w:p w14:paraId="6392B2A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DDB9B4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Weidmann, N. B. (2011). Violence “from above” or “from below”? The Role of Ethnicity in Bosnia’s Civil War. The Journal of Politics, 73(4), 1178–1190. https://doi.org/10.1017/S0022381611000831</w:t>
      </w:r>
    </w:p>
    <w:p w14:paraId="3CE02BD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EFE8A0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Cederman, L</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Gleditsch, K., &amp; Wucherpfennig, J. (2017). Predicting the decline of ethnic civil war: Was gurr right and for the right reasons?</w:t>
      </w:r>
    </w:p>
    <w:p w14:paraId="060328B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23D77B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5. Silahlı çatışma ve terörizm </w:t>
      </w:r>
    </w:p>
    <w:p w14:paraId="4B2606F6" w14:textId="77777777" w:rsidR="007B1F9F" w:rsidRPr="00423BAF" w:rsidRDefault="007B1F9F" w:rsidP="007B1F9F">
      <w:pPr>
        <w:spacing w:line="259" w:lineRule="auto"/>
        <w:ind w:right="1"/>
        <w:rPr>
          <w:rFonts w:ascii="Times New Roman" w:eastAsia="Times New Roman" w:hAnsi="Times New Roman"/>
          <w:color w:val="000000"/>
          <w:kern w:val="2"/>
          <w:sz w:val="24"/>
          <w:szCs w:val="24"/>
          <w:lang w:eastAsia="tr-TR" w:bidi="tr-TR"/>
          <w14:ligatures w14:val="standardContextual"/>
        </w:rPr>
      </w:pPr>
    </w:p>
    <w:p w14:paraId="0CE5EBA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Polo, Sara MT, and Kristian Skrede Gleditsch. "Twisting Arms and Sending Messages: Terrorist Tactics in civil war." Journal of Peace Research 53.6 (2016): 815-829.</w:t>
      </w:r>
    </w:p>
    <w:p w14:paraId="6B8E28C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7C0371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Fortna, Virginia Page. "Do Terrorists Win? Rebels' Use of Terrorism and Civil War Outcomes." International Organization 69.3 (2015): 519-556. </w:t>
      </w:r>
    </w:p>
    <w:p w14:paraId="340E0F2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A67FB9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Asal, Victor, Brian J. Phillips, R. Karl Rethemeyer, Corina Simonelli, and Joseph K. Young. "Carrots, sticks, and insurgent targeting of civilians." Journal of Conflict Resolution 63. 7 (2019): 1710-1735.</w:t>
      </w:r>
    </w:p>
    <w:p w14:paraId="222AF6E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54F57E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Thomas, Jakana. "Rewarding Bad Behavior: How Governments Respond to Terrorism in Civil War." American Journal of Political Science 58.4 (2014): 804-818. </w:t>
      </w:r>
    </w:p>
    <w:p w14:paraId="2FEC448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60D184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Kydd, Andrew H</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and Barbara F. Walter. “The Strategies of Terrorism.” International Security 31.1 (2006): 49-80. </w:t>
      </w:r>
    </w:p>
    <w:p w14:paraId="0F692899" w14:textId="77777777" w:rsidR="007B1F9F" w:rsidRPr="00423BAF" w:rsidRDefault="007B1F9F" w:rsidP="007B1F9F">
      <w:pPr>
        <w:spacing w:line="259" w:lineRule="auto"/>
        <w:ind w:right="1"/>
        <w:rPr>
          <w:rFonts w:ascii="Times New Roman" w:eastAsia="Times New Roman" w:hAnsi="Times New Roman"/>
          <w:color w:val="000000"/>
          <w:kern w:val="2"/>
          <w:sz w:val="24"/>
          <w:szCs w:val="24"/>
          <w:lang w:eastAsia="tr-TR" w:bidi="tr-TR"/>
          <w14:ligatures w14:val="standardContextual"/>
        </w:rPr>
      </w:pPr>
    </w:p>
    <w:p w14:paraId="5047300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M Wood, R. (2010). Rebel capability and strategic violence against civilians. Journal of Peace Research, 47(5), 601-614. https://doi.org/10.1177/0022343310376473</w:t>
      </w:r>
    </w:p>
    <w:p w14:paraId="560A4A1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3C9547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Stanton, J. A. (2013). Terrorism in the Context of Civil War. The Journal of Politics, 75(4), 1009-1022. https://doi.org/10.1017/s0022381613000984</w:t>
      </w:r>
    </w:p>
    <w:p w14:paraId="3DBAE3C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5C01A4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Polo, S. M. (2020). The quality of terrorist violence: Explaining the logic of terrorist target choice. Journal of Peace Research, 57(2), 235-250. https://doi.org/10.1177/0022343319829799</w:t>
      </w:r>
    </w:p>
    <w:p w14:paraId="75BC4A3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377091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lastRenderedPageBreak/>
        <w:t>Hultman, L. (2012). Attacks on Civilians in Civil War: Targeting the Achilles Heel of Democratic Governments. International Interactions, 38(2), 164–181. https://doi.org/10.1080/03050629.2012.657602</w:t>
      </w:r>
    </w:p>
    <w:p w14:paraId="18A3FEA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66C79C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HUMPHREYS, M</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WEINSTEIN, J. M. (2006). Handling and Manhandling Civilians in Civil War. American Political Science Review, 100(3), 429–447. doi:10.1017/S0003055406062289</w:t>
      </w:r>
    </w:p>
    <w:p w14:paraId="6A8964F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3F454F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6. Silahlı çatışma ve doğal kaynaklar </w:t>
      </w:r>
    </w:p>
    <w:p w14:paraId="3F6C68C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CFBE34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Ross, Michael L. 2004. What do we know about natural resources and civil war? Journal of Peace Research 41(3): 337-356. </w:t>
      </w:r>
    </w:p>
    <w:p w14:paraId="264BA80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F7946E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Denly, M</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Findley, M. G., Hall, J., Stravers, A., &amp; Walsh, J. I. (2022). Do Natural Resources Really Cause Civil Conflict? Evidence from the New Global Resources Dataset. Journal of Conflict Resolution, 66(3), 387-412. https://doi.org/10.1177/00220027211043157</w:t>
      </w:r>
    </w:p>
    <w:p w14:paraId="2AA2785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5EE983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Idler, A. (2020). The Logic of Illicit Flows in Armed Conflict: Explaining Variation in Violent Nonstate Group Interactions in Colombia. World Politics 72(3), 335-389. https://dx.doi.org/10.1017/s0043887120000040.</w:t>
      </w:r>
    </w:p>
    <w:p w14:paraId="1D513E5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0D1150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Albertus, M. (2020). Land Reform and Civil Conflict: Theory and Evidence from Peru. American Journal of Political Science, 64(2), 256–274. http://www.jstor.org/stable/45295313</w:t>
      </w:r>
    </w:p>
    <w:p w14:paraId="001F7DD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32B569A"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DE SOYSA, I</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NEUMAYER, E. (2007). Resource Wealth and the Risk of Civil War Onset: Results from a New Dataset of Natural Resource Rents, 1970—1999. Conflict Management and Peace Science, 24(3), 201–218. https://doi.org/10.1080/07388940701468468</w:t>
      </w:r>
    </w:p>
    <w:p w14:paraId="40A6465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5E4304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Mitchell, S. M</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Thies, C. G. (2012). Resource Curse in Reverse: How Civil Wars Influence Natural Resource Production. International Interactions, 38(2), 218–242. https://doi.org/10.1080/03050629.2012.658326</w:t>
      </w:r>
    </w:p>
    <w:p w14:paraId="5E1DA72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2A2715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Ross, M. L. (2004). How Do Natural Resources Influence Civil War? Evidence from Thirteen Cases. International Organization, 58(1), 35–67. doi:10.1017/S002081830458102X</w:t>
      </w:r>
    </w:p>
    <w:p w14:paraId="1CE1E45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10225D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7. Silahlı çatışma ve çevresel güvenlik </w:t>
      </w:r>
    </w:p>
    <w:p w14:paraId="6A71839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FD2085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von Uexkull, N</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Buhaug, H. (2021). Security implications of climate change: A decade of scientific progress. Journal of Peace Research, 58(1), 3-17. https://doi.org/10.1177/0022343320984210</w:t>
      </w:r>
    </w:p>
    <w:p w14:paraId="57965B8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E41274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Bernauer, Thomas, Tobias Böhmelt, and Vally Koubi. "Environmental changes and violent conflict." Environmental Research Letters 7.1 (2012): 1-8.</w:t>
      </w:r>
    </w:p>
    <w:p w14:paraId="648D7AB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2AA35E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lastRenderedPageBreak/>
        <w:t>Nordås, Ragnhild, and Nils Petter Gleditsch. "Climate change and conflict." Political Geography 26.6 (2007): 627-638.</w:t>
      </w:r>
    </w:p>
    <w:p w14:paraId="76E2637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60F8F5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Bollfrass A, Shaver A (2015) The Effects of Temperature on Political Violence: Global Evidence at the Subnational Level. PLoS ONE 10(5): e0123505. https://doi.org/10.1371/journal.pone.0123505</w:t>
      </w:r>
    </w:p>
    <w:p w14:paraId="7DFA1F9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F9BE0A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Mach, K.J</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Kraan, C.M., Adger, W.N. et al. Climate as a risk factor for armed conflict. Nature 571, 193–197 (2019). https://doi.org/10.1038/s41586-019-1300-6</w:t>
      </w:r>
    </w:p>
    <w:p w14:paraId="1A05D15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C3BCCE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Koubi, V. (2019). Climate Change and Conflict. Annual Review of Political Science, 22(1), 343-360. https://doi.org/10.1146/annurev-polisci-050317-070830</w:t>
      </w:r>
    </w:p>
    <w:p w14:paraId="4D30371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DBD8B4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Hendrix, C. S</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Salehyan, I. (2012). Climate change, rainfall, and social conflict in Africa. Journal of Peace Research, 49(1), 35-50. https://doi-org.uniessexlib.idm.oclc.org/10.1177/0022343311426165</w:t>
      </w:r>
    </w:p>
    <w:p w14:paraId="7B94DF2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942F75A"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Tim Wheeler, Joachim von </w:t>
      </w:r>
      <w:proofErr w:type="gramStart"/>
      <w:r w:rsidRPr="00423BAF">
        <w:rPr>
          <w:rFonts w:ascii="Times New Roman" w:eastAsia="Times New Roman" w:hAnsi="Times New Roman"/>
          <w:color w:val="000000"/>
          <w:kern w:val="2"/>
          <w:sz w:val="24"/>
          <w:szCs w:val="24"/>
          <w:lang w:eastAsia="tr-TR" w:bidi="tr-TR"/>
          <w14:ligatures w14:val="standardContextual"/>
        </w:rPr>
        <w:t>Braun ,Climate</w:t>
      </w:r>
      <w:proofErr w:type="gramEnd"/>
      <w:r w:rsidRPr="00423BAF">
        <w:rPr>
          <w:rFonts w:ascii="Times New Roman" w:eastAsia="Times New Roman" w:hAnsi="Times New Roman"/>
          <w:color w:val="000000"/>
          <w:kern w:val="2"/>
          <w:sz w:val="24"/>
          <w:szCs w:val="24"/>
          <w:lang w:eastAsia="tr-TR" w:bidi="tr-TR"/>
          <w14:ligatures w14:val="standardContextual"/>
        </w:rPr>
        <w:t xml:space="preserve"> Change Impacts on Global Food Security. Science 341, 508-513 (2013). DOI:10.1126/science.1239402</w:t>
      </w:r>
    </w:p>
    <w:p w14:paraId="3917F31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6D67AF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Foini, P</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Tizzoni, M., Martini, G. et al. On the forecastability of food insecurity. Sci Rep 13, 2793 (2023). https://doi.org/10.1038/s41598-023-29700-y</w:t>
      </w:r>
    </w:p>
    <w:p w14:paraId="4D3786D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63C68F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8. Silahlı çatışma ve toplumsal cinsiyet, silahlı çatışma ve göç </w:t>
      </w:r>
    </w:p>
    <w:p w14:paraId="36932EB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774B0D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Cohen, Dara Kay. "Explaining rape during civil war: Cross-national evidence (1980– 2009)." American Political Science Review 107.3 (2013): 461-477.</w:t>
      </w:r>
    </w:p>
    <w:p w14:paraId="62B04FEA"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0F6A5D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Wood, Reed M</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and Jakana L. Thomas. "Women on the frontline: Rebel group ideology and women’s participation in violent rebellion." Journal of Peace Research 54.1 (2017): 31-46. </w:t>
      </w:r>
    </w:p>
    <w:p w14:paraId="3145F1A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354F38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Wood, E. J. (2006). Variation in Sexual Violence during War. Politics &amp; Society, 34(3), 307-342. https://doi.org/10.1177/0032329206290426</w:t>
      </w:r>
    </w:p>
    <w:p w14:paraId="4D105E8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807805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Nordås, R</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Cohen, D. K. (2021). Conflict-Related Sexual Violence. Annual Review of Political Science, 24(1), 193-211. https://doi.org/10.1146/annurev-polisci-041719-102620</w:t>
      </w:r>
    </w:p>
    <w:p w14:paraId="22D369E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39212F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Salehyan, I</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Gleditsch, K. S. (2006). Refugees and the Spread of Civil War. International Organization, 60(2), 335–366. doi:10.1017/S0020818306060103</w:t>
      </w:r>
    </w:p>
    <w:p w14:paraId="35EE5DF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4982E4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ZHOU, Y.-Y</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SHAVER, A. (2021). Reexamining the Effect of Refugees on Civil Conflict: A Global Subnational Analysis. American Political Science Review, 115(4), 1175–1196. doi:10.1017/S0003055421000502</w:t>
      </w:r>
    </w:p>
    <w:p w14:paraId="2D33B68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3ED378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lastRenderedPageBreak/>
        <w:t>Polo, S. M. T</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Wucherpfennig, J. (2022). Trojan Horse, Copycat, or Scapegoat? Unpacking the Refugees-Terrorism Nexus. The Journal of Politics, 84(1), 33-49. https://doi.org/10.1086/714926</w:t>
      </w:r>
    </w:p>
    <w:p w14:paraId="2E76EBAA" w14:textId="77777777" w:rsidR="007B1F9F" w:rsidRPr="00423BAF" w:rsidRDefault="007B1F9F" w:rsidP="007B1F9F">
      <w:pPr>
        <w:spacing w:line="259" w:lineRule="auto"/>
        <w:ind w:right="1"/>
        <w:rPr>
          <w:rFonts w:ascii="Times New Roman" w:eastAsia="Times New Roman" w:hAnsi="Times New Roman"/>
          <w:color w:val="000000"/>
          <w:kern w:val="2"/>
          <w:sz w:val="24"/>
          <w:szCs w:val="24"/>
          <w:lang w:eastAsia="tr-TR" w:bidi="tr-TR"/>
          <w14:ligatures w14:val="standardContextual"/>
        </w:rPr>
      </w:pPr>
    </w:p>
    <w:p w14:paraId="233B9B2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9. Silahlı çatışmalarda mobilizasyon ve ideoloji </w:t>
      </w:r>
    </w:p>
    <w:p w14:paraId="40BBB1B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B9E443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Shesterinina, A</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Livesey, M. (2024). Armed group formation in civil war: ‘Movement’, ‘insurgent’, and ‘state splinter’ origins. Review of International Studies, 50(4), 638–661. doi:10.1017/S0260210524000020</w:t>
      </w:r>
    </w:p>
    <w:p w14:paraId="01AC312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5E55A3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Kalyvas, S. N</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Kocher, M. A. (2007). How “Free” Is Free Riding in Civil Wars? Violence, Insurgency, and the Collective Action Problem. World Politics, 59(2), 177–216. </w:t>
      </w:r>
    </w:p>
    <w:p w14:paraId="0AC1BAC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52859B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PARKINSON, S. E. (2013). Organizing Rebellion: Rethinking High-Risk Mobilization and Social Networks in War. American Political Science Review, 107(3), 418–432. doi:10.1017/S0003055413000208</w:t>
      </w:r>
    </w:p>
    <w:p w14:paraId="3807668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EF50BB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Sanín, F. G</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Wood, E. J. (2014). Ideology in civil war: Instrumental adoption and beyond. Journal of Peace Research, 51(2), 213-226. https://doi.org/10.1177/0022343313514073</w:t>
      </w:r>
    </w:p>
    <w:p w14:paraId="69CFD1B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4ADFA1A"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Leader Maynard, J. (2019). Ideology and armed conflict. Journal of Peace Research, 56(5), 635-649. https://doi.org/10.1177/0022343319826629</w:t>
      </w:r>
    </w:p>
    <w:p w14:paraId="0160AB5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49AC22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Parkinson, S. E. (2021). Practical Ideology in Militant Organizations. World Politics, 73(1), 52–81. doi:10.1017/S0043887120000180</w:t>
      </w:r>
    </w:p>
    <w:p w14:paraId="7018762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5792C33"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4A19AB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10. Silahlı çatışmalarda devlet dışı aktörlerin yönetişimi </w:t>
      </w:r>
    </w:p>
    <w:p w14:paraId="06BA020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8EC975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Albert, K. E. (2022). What is rebel governance? Introducing a new dataset on rebel institutions, 1945–2012. Journal of Peace Research, 59(4), 622-630. </w:t>
      </w:r>
    </w:p>
    <w:p w14:paraId="1775D0E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DDCC70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Stewart, M. A. (2018). Civil War as State-Making: Strategic Governance in Civil War. International Organization, 72(1), 205–226. doi:10.1017/S0020818317000418</w:t>
      </w:r>
    </w:p>
    <w:p w14:paraId="39CD04F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944E11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Mampilly, Zachariah, and Megan A. Stewart. 2021. A typology of rebel political institutional arrangements." Journal of Conflict Resolution 65(1):15-45. </w:t>
      </w:r>
    </w:p>
    <w:p w14:paraId="327AC80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B597F2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GIUSTOZZI, A. (2012). Hearts, Minds, and the Barrel of a Gun: The Taliban’s Shadow Government. PRISM, 3(2), 71–80. http://www.jstor.org/stable/26469730</w:t>
      </w:r>
    </w:p>
    <w:p w14:paraId="236ED7C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E57B48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Arjona, A. (2014). Wartime Institutions: A Research Agenda. Journal of Conflict Resolution, 58(8), 1360-1389. https://doi.org/10.1177/0022002714547904</w:t>
      </w:r>
    </w:p>
    <w:p w14:paraId="35B52F0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2D9075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11. Silahlı çatışmaların süresi, sürekliliği ve tekerrürü </w:t>
      </w:r>
    </w:p>
    <w:p w14:paraId="5AFC57F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DC8A9F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Cunningham, David, Kristian Skrede Gleditsch, and Idean Salehyan. 2009. It takes two: A Dyadic analysis of civil war duration and outcome. Journal of Conflict Resolution 53(2): 570-597. </w:t>
      </w:r>
    </w:p>
    <w:p w14:paraId="362DD29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16F4742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Fearon, James D. 2004. Why do some civil wars last much longer than others? Journal of Peace Research 41(3): 275-301. </w:t>
      </w:r>
    </w:p>
    <w:p w14:paraId="3B189D5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A59BE2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Hegre, Havard. 2004.The duration and termination of civil war. Journal of Peace Research 41(3): 243-252. </w:t>
      </w:r>
    </w:p>
    <w:p w14:paraId="1FE1591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324205A"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WUCHERPFENNIG, J</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METTERNICH, N. W., CEDERMAN, L.-E., &amp; GLEDITSCH, K. S. (2012). ETHNICITY, THE STATE, AND THE DURATION OF CIVIL WAR. World Politics, 64(1), 79–115. http://www.jstor.org/stable/41428373</w:t>
      </w:r>
    </w:p>
    <w:p w14:paraId="3BF9D15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9E1F79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Walter, B. F. (2015). Why Bad Governance Leads to Repeat Civil War. The Journal of Conflict Resolution, 59(7), 1242–1272. http://www.jstor.org/stable/24546339</w:t>
      </w:r>
    </w:p>
    <w:p w14:paraId="6CE419A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05B9AFC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Nilsson, D</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Svensson, I. (2021). The Intractability of Islamist Insurgencies: Islamist Rebels and the Recurrence of Civil War. International Studies Quarterly, 65(3), 620-632. https://doi.org/10.1093/isq/sqab064</w:t>
      </w:r>
    </w:p>
    <w:p w14:paraId="3F994C7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717760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A16D91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12. Silahlı çatışmaların yayılması </w:t>
      </w:r>
    </w:p>
    <w:p w14:paraId="3993CB6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5F0270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Gleditsch, K. S. (2007). Transnational Dimensions of Civil War. Journal of Peace Research, 44(3), 293–309. http://www.jstor.org/stable/27640512</w:t>
      </w:r>
    </w:p>
    <w:p w14:paraId="19154EB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179BE5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Buhaug, H</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Gleditsch, K. S. (2008). Contagion or Confusion? Why Conflicts Cluster in Space. International Studies Quarterly, 52(2), 215–233. http://www.jstor.org/stable/29734233</w:t>
      </w:r>
    </w:p>
    <w:p w14:paraId="1687CCC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2C69D9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Gleditsch, K. S</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Salehyan, I., &amp; Schultz, K. (2008). Fighting at Home, Fighting Abroad: How Civil Wars Lead to International Disputes. The Journal of Conflict Resolution, 52(4), 479–506. http://www.jstor.org/stable/27638622</w:t>
      </w:r>
    </w:p>
    <w:p w14:paraId="4899954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6FFDD5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Gleditsch, K. S</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Ward, M. D. (2000). War and Peace in Space and Time: The Role of Democratization. International Studies Quarterly, 44(1), 1–29. http://www.jstor.org/stable/3013967</w:t>
      </w:r>
    </w:p>
    <w:p w14:paraId="60DA4C2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1A9862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Linke, A. M</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Schutte, S., &amp; Buhaug, H. (2015). Population Attitudes and the Spread of Political Violence in Sub-Saharan Africa. International Studies Review, 17(1), 26–45. http://www.jstor.org/stable/24758377</w:t>
      </w:r>
    </w:p>
    <w:p w14:paraId="4F8C99A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FEE7AF2"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lastRenderedPageBreak/>
        <w:t>Beardsley, Kyle, Kristian Skrede Gleditsch, and Nigel Lo. (2015) Roving Bandits? The Geographical Evolution of African Armed Conflicts. International Studies Quarterly, doi: 10.1111/isqu.12196</w:t>
      </w:r>
    </w:p>
    <w:p w14:paraId="5AEF7E5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0CF979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13. Silahlı çatışmaların sona ermesi, barışı koruma operasyonları </w:t>
      </w:r>
    </w:p>
    <w:p w14:paraId="26F6711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75D49E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Walter, B. F. (1997). The Critical Barrier to Civil War Settlement. International Organization, 51(3), 335–364. http://www.jstor.org/stable/2703607</w:t>
      </w:r>
    </w:p>
    <w:p w14:paraId="30E93F3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F2B1D6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Beardsley, Kyle C</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David Quinn, Bidisha Biswas and Jonathan Wilkenfeld (2006). Mediation Style and Crisis Outcomes. Journal of Conflict Resolution 50, pp 58-86 </w:t>
      </w:r>
    </w:p>
    <w:p w14:paraId="3415203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9819F3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Hartzell, Caroline, and Matthew Hoddie. "Institutionalizing peace: power sharing and post-civil war conflict management." American Journal of Political Science 47.2 (2003): 318-332. </w:t>
      </w:r>
    </w:p>
    <w:p w14:paraId="6CC6EF61"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6DA3E9F"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Kreutz, J. (2010). How and when armed conflicts end: Introducing the UCDP Conflict Termination dataset. Journal of Peace Research, 47(2), 243–250. https://doi.org/10.1177/0022343309353108</w:t>
      </w:r>
    </w:p>
    <w:p w14:paraId="1DA12046"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95FCDF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Fortna, Virginia Page. "Does peacekeeping keep peace? International intervention and the duration of peace after civil war." International studies quarterly 48.2 (2004): 269-292.</w:t>
      </w:r>
    </w:p>
    <w:p w14:paraId="7B6E0AF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Gizelis, T.-I</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Kosek, K. E. (2005). Why Humanitarian Interventions Succeed or Fail: The Role of Local Participation. Cooperation and Conflict, 40(4), 363-383. https://doi.org/10.1177/0010836705058224</w:t>
      </w:r>
    </w:p>
    <w:p w14:paraId="47A8B94B"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ED9586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Hultman, L</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Kathman, J. and Shannon, M. (2013), United Nations Peacekeeping and Civilian Protection in Civil War. American Journal of Political Science, 57: 875-891. https://doi.org/10.1111/ajps.12036</w:t>
      </w:r>
    </w:p>
    <w:p w14:paraId="6320247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63235E3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Hegre, H</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Hultman, L., &amp; Nygård, H. M. (2019). Evaluating the Conflict-Reducing Effect of UN Peacekeeping Operations. The Journal of Politics, 81(1), 215-232. https://doi.org/10.1086/700203</w:t>
      </w:r>
    </w:p>
    <w:p w14:paraId="5EE24948"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A223F2D"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BLAIR, R. A</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DI SALVATORE, J., &amp; SMIDT, H. M. (2023). UN Peacekeeping and Democratization in Conflict-Affected Countries. American Political Science Review, 117(4), 1308–1326. doi:10.1017/S0003055422001319</w:t>
      </w:r>
    </w:p>
    <w:p w14:paraId="7EDE6A06" w14:textId="77777777" w:rsidR="007B1F9F" w:rsidRPr="00423BAF" w:rsidRDefault="007B1F9F" w:rsidP="007B1F9F">
      <w:pPr>
        <w:spacing w:line="259" w:lineRule="auto"/>
        <w:ind w:right="1"/>
        <w:rPr>
          <w:rFonts w:ascii="Times New Roman" w:eastAsia="Times New Roman" w:hAnsi="Times New Roman"/>
          <w:color w:val="000000"/>
          <w:kern w:val="2"/>
          <w:sz w:val="24"/>
          <w:szCs w:val="24"/>
          <w:lang w:eastAsia="tr-TR" w:bidi="tr-TR"/>
          <w14:ligatures w14:val="standardContextual"/>
        </w:rPr>
      </w:pPr>
    </w:p>
    <w:p w14:paraId="35966FBA"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 xml:space="preserve">14. Silahlı çatışma verilerindeki sorunlar ve nedenleri </w:t>
      </w:r>
    </w:p>
    <w:p w14:paraId="6748FCAC"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761244F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Hendrix, C. S</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Salehyan, I. (2015). No News Is Good News: Mark and Recapture for Event Data When Reporting Probabilities Are Less Than One. International Interactions, 41(2), 392–406. https://doi.org/10.1080/03050629.2015.982117</w:t>
      </w:r>
    </w:p>
    <w:p w14:paraId="35ECF347"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E3DB725"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Dawkins, S. (2021). The problem of the missing dead. Journal of Peace Research, 58(5), 1098-1116. https://doi.org/10.1177/0022343320962159</w:t>
      </w:r>
    </w:p>
    <w:p w14:paraId="00A7E3CE"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43DB15C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lastRenderedPageBreak/>
        <w:t>Drakos, K</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Gofas, A. (2006). The Devil You Know but Are Afraid to Face: Underreporting Bias and its Distorting Effects on the Study of Terrorism. Journal of Conflict Resolution, 50(5), 714-735. https://doi.org/10.1177/0022002706291051</w:t>
      </w:r>
    </w:p>
    <w:p w14:paraId="46DE3E44"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5707A20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Weidmann, N. B. (2015). On the Accuracy of Media-based Conflict Event Data. Journal of Conflict Resolution, 59(6), 1129-1149. https://doi.org/10.1177/0022002714530431</w:t>
      </w:r>
    </w:p>
    <w:p w14:paraId="5ADEB80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D470989"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Weidmann, N. B. (2015). A Closer Look at Reporting Bias in Conflict Event Data. American Journal of Political Science, 60(1), 206-218. https://doi.org/10.1111/ajps.12196</w:t>
      </w:r>
    </w:p>
    <w:p w14:paraId="1945A590" w14:textId="77777777" w:rsidR="007B1F9F" w:rsidRPr="00423BA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2E88D638" w14:textId="77777777" w:rsidR="007B1F9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Shaver, A</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Weintraub, M., Felter, J., Arriaga, K.,  Farrington, B., McLean, J. &amp; Tobia, M. 2022. Media Reporting Patterns and our Biased Understanding of Global Unrest.” Empirical Studies of Conflict Project.</w:t>
      </w:r>
    </w:p>
    <w:p w14:paraId="5E84826F" w14:textId="77777777" w:rsidR="007B1F9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p>
    <w:p w14:paraId="3D09F158" w14:textId="375BF9A2" w:rsidR="00F21584" w:rsidRPr="007B1F9F" w:rsidRDefault="007B1F9F" w:rsidP="007B1F9F">
      <w:pPr>
        <w:spacing w:line="259" w:lineRule="auto"/>
        <w:ind w:left="144" w:right="1"/>
        <w:rPr>
          <w:rFonts w:ascii="Times New Roman" w:eastAsia="Times New Roman" w:hAnsi="Times New Roman"/>
          <w:color w:val="000000"/>
          <w:kern w:val="2"/>
          <w:sz w:val="24"/>
          <w:szCs w:val="24"/>
          <w:lang w:eastAsia="tr-TR" w:bidi="tr-TR"/>
          <w14:ligatures w14:val="standardContextual"/>
        </w:rPr>
      </w:pPr>
      <w:r w:rsidRPr="00423BAF">
        <w:rPr>
          <w:rFonts w:ascii="Times New Roman" w:eastAsia="Times New Roman" w:hAnsi="Times New Roman"/>
          <w:color w:val="000000"/>
          <w:kern w:val="2"/>
          <w:sz w:val="24"/>
          <w:szCs w:val="24"/>
          <w:lang w:eastAsia="tr-TR" w:bidi="tr-TR"/>
          <w14:ligatures w14:val="standardContextual"/>
        </w:rPr>
        <w:t>Hegghammer, T</w:t>
      </w:r>
      <w:proofErr w:type="gramStart"/>
      <w:r w:rsidRPr="00423BAF">
        <w:rPr>
          <w:rFonts w:ascii="Times New Roman" w:eastAsia="Times New Roman" w:hAnsi="Times New Roman"/>
          <w:color w:val="000000"/>
          <w:kern w:val="2"/>
          <w:sz w:val="24"/>
          <w:szCs w:val="24"/>
          <w:lang w:eastAsia="tr-TR" w:bidi="tr-TR"/>
          <w14:ligatures w14:val="standardContextual"/>
        </w:rPr>
        <w:t>.,</w:t>
      </w:r>
      <w:proofErr w:type="gramEnd"/>
      <w:r w:rsidRPr="00423BAF">
        <w:rPr>
          <w:rFonts w:ascii="Times New Roman" w:eastAsia="Times New Roman" w:hAnsi="Times New Roman"/>
          <w:color w:val="000000"/>
          <w:kern w:val="2"/>
          <w:sz w:val="24"/>
          <w:szCs w:val="24"/>
          <w:lang w:eastAsia="tr-TR" w:bidi="tr-TR"/>
          <w14:ligatures w14:val="standardContextual"/>
        </w:rPr>
        <w:t xml:space="preserve"> &amp; Ketchley, N. (2025). Plots, Attacks, and the Measu</w:t>
      </w:r>
      <w:r>
        <w:rPr>
          <w:rFonts w:ascii="Times New Roman" w:eastAsia="Times New Roman" w:hAnsi="Times New Roman"/>
          <w:color w:val="000000"/>
          <w:kern w:val="2"/>
          <w:sz w:val="24"/>
          <w:szCs w:val="24"/>
          <w:lang w:eastAsia="tr-TR" w:bidi="tr-TR"/>
          <w14:ligatures w14:val="standardContextual"/>
        </w:rPr>
        <w:t xml:space="preserve">rement of Terrorism. Journal of </w:t>
      </w:r>
      <w:r w:rsidRPr="00423BAF">
        <w:rPr>
          <w:rFonts w:ascii="Times New Roman" w:eastAsia="Times New Roman" w:hAnsi="Times New Roman"/>
          <w:color w:val="000000"/>
          <w:kern w:val="2"/>
          <w:sz w:val="24"/>
          <w:szCs w:val="24"/>
          <w:lang w:eastAsia="tr-TR" w:bidi="tr-TR"/>
          <w14:ligatures w14:val="standardContextual"/>
        </w:rPr>
        <w:t>Conflict Resolution, 69(1), 100-126. https://doi.org/10.1177/00220027231221536</w:t>
      </w:r>
    </w:p>
    <w:p w14:paraId="5986BC6C" w14:textId="77777777" w:rsidR="007B1F9F" w:rsidRDefault="007B1F9F" w:rsidP="007B1F9F">
      <w:pPr>
        <w:jc w:val="center"/>
        <w:rPr>
          <w:rFonts w:ascii="Times New Roman" w:hAnsi="Times New Roman"/>
          <w:b/>
          <w:sz w:val="24"/>
          <w:szCs w:val="24"/>
        </w:rPr>
      </w:pPr>
    </w:p>
    <w:p w14:paraId="618D4D92" w14:textId="1D1569C0" w:rsidR="00F21584" w:rsidRPr="005E5F66" w:rsidRDefault="00F21584" w:rsidP="007B1F9F">
      <w:pPr>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21584" w:rsidRPr="005E5F66" w14:paraId="6F180737" w14:textId="77777777" w:rsidTr="00F21584">
        <w:trPr>
          <w:trHeight w:val="397"/>
        </w:trPr>
        <w:tc>
          <w:tcPr>
            <w:tcW w:w="1201" w:type="dxa"/>
            <w:shd w:val="clear" w:color="auto" w:fill="auto"/>
            <w:vAlign w:val="bottom"/>
          </w:tcPr>
          <w:p w14:paraId="04E5C74A"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7E1B0EE9"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Konular</w:t>
            </w:r>
          </w:p>
        </w:tc>
      </w:tr>
      <w:tr w:rsidR="00F21584" w:rsidRPr="005E5F66" w14:paraId="398348F2" w14:textId="77777777" w:rsidTr="00F21584">
        <w:trPr>
          <w:trHeight w:val="397"/>
        </w:trPr>
        <w:tc>
          <w:tcPr>
            <w:tcW w:w="1201" w:type="dxa"/>
            <w:shd w:val="clear" w:color="auto" w:fill="auto"/>
            <w:vAlign w:val="center"/>
          </w:tcPr>
          <w:p w14:paraId="07D9AB84"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44959509"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Silahlı çatışma kavramı, silahlı çatışma ve olay veri tabanları</w:t>
            </w:r>
          </w:p>
        </w:tc>
      </w:tr>
      <w:tr w:rsidR="00F21584" w:rsidRPr="005E5F66" w14:paraId="471D11EF" w14:textId="77777777" w:rsidTr="00F21584">
        <w:trPr>
          <w:trHeight w:val="397"/>
        </w:trPr>
        <w:tc>
          <w:tcPr>
            <w:tcW w:w="1201" w:type="dxa"/>
            <w:shd w:val="clear" w:color="auto" w:fill="auto"/>
            <w:vAlign w:val="center"/>
          </w:tcPr>
          <w:p w14:paraId="7C923B1C"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10F2A127"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çatışmaların temel nedenleri: Fırsatlar ve mağduriyetler </w:t>
            </w:r>
          </w:p>
        </w:tc>
      </w:tr>
      <w:tr w:rsidR="00F21584" w:rsidRPr="005E5F66" w14:paraId="5D7527F7" w14:textId="77777777" w:rsidTr="00F21584">
        <w:trPr>
          <w:trHeight w:val="397"/>
        </w:trPr>
        <w:tc>
          <w:tcPr>
            <w:tcW w:w="1201" w:type="dxa"/>
            <w:shd w:val="clear" w:color="auto" w:fill="auto"/>
            <w:vAlign w:val="center"/>
          </w:tcPr>
          <w:p w14:paraId="4145E394"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313871DE"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çatışmaları müzakere modelleri ile açıklamak </w:t>
            </w:r>
          </w:p>
        </w:tc>
      </w:tr>
      <w:tr w:rsidR="00F21584" w:rsidRPr="005E5F66" w14:paraId="4C7503A9" w14:textId="77777777" w:rsidTr="00F21584">
        <w:trPr>
          <w:trHeight w:val="397"/>
        </w:trPr>
        <w:tc>
          <w:tcPr>
            <w:tcW w:w="1201" w:type="dxa"/>
            <w:shd w:val="clear" w:color="auto" w:fill="auto"/>
            <w:vAlign w:val="center"/>
          </w:tcPr>
          <w:p w14:paraId="728B1228"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5C448A28"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 ve etnisite </w:t>
            </w:r>
          </w:p>
        </w:tc>
      </w:tr>
      <w:tr w:rsidR="00F21584" w:rsidRPr="005E5F66" w14:paraId="2154309A" w14:textId="77777777" w:rsidTr="00F21584">
        <w:trPr>
          <w:trHeight w:val="397"/>
        </w:trPr>
        <w:tc>
          <w:tcPr>
            <w:tcW w:w="1201" w:type="dxa"/>
            <w:shd w:val="clear" w:color="auto" w:fill="auto"/>
            <w:vAlign w:val="center"/>
          </w:tcPr>
          <w:p w14:paraId="401A5026"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4C818EE8"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 ve terörizm </w:t>
            </w:r>
          </w:p>
        </w:tc>
      </w:tr>
      <w:tr w:rsidR="00F21584" w:rsidRPr="005E5F66" w14:paraId="1414BEAE" w14:textId="77777777" w:rsidTr="00F21584">
        <w:trPr>
          <w:trHeight w:val="397"/>
        </w:trPr>
        <w:tc>
          <w:tcPr>
            <w:tcW w:w="1201" w:type="dxa"/>
            <w:shd w:val="clear" w:color="auto" w:fill="auto"/>
            <w:vAlign w:val="center"/>
          </w:tcPr>
          <w:p w14:paraId="35D94103"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6A9FEB5A"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Silahlı çatışma ve doğal kaynaklar</w:t>
            </w:r>
          </w:p>
        </w:tc>
      </w:tr>
      <w:tr w:rsidR="00F21584" w:rsidRPr="005E5F66" w14:paraId="06B10818" w14:textId="77777777" w:rsidTr="00F21584">
        <w:trPr>
          <w:trHeight w:val="397"/>
        </w:trPr>
        <w:tc>
          <w:tcPr>
            <w:tcW w:w="1201" w:type="dxa"/>
            <w:shd w:val="clear" w:color="auto" w:fill="auto"/>
            <w:vAlign w:val="center"/>
          </w:tcPr>
          <w:p w14:paraId="7AE3CAA9"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0FE2B11B"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 ve çevresel güvenlik </w:t>
            </w:r>
          </w:p>
        </w:tc>
      </w:tr>
      <w:tr w:rsidR="00F21584" w:rsidRPr="005E5F66" w14:paraId="1CB4F5AC" w14:textId="77777777" w:rsidTr="00F21584">
        <w:trPr>
          <w:trHeight w:val="397"/>
        </w:trPr>
        <w:tc>
          <w:tcPr>
            <w:tcW w:w="1201" w:type="dxa"/>
            <w:shd w:val="clear" w:color="auto" w:fill="auto"/>
            <w:vAlign w:val="center"/>
          </w:tcPr>
          <w:p w14:paraId="5090256F"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44F8ED50"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 ve toplumsal cinsiyet, Silahlı çatışma ve göç </w:t>
            </w:r>
          </w:p>
        </w:tc>
      </w:tr>
      <w:tr w:rsidR="00F21584" w:rsidRPr="005E5F66" w14:paraId="4E7B82B9" w14:textId="77777777" w:rsidTr="00F21584">
        <w:trPr>
          <w:trHeight w:val="397"/>
        </w:trPr>
        <w:tc>
          <w:tcPr>
            <w:tcW w:w="1201" w:type="dxa"/>
            <w:shd w:val="clear" w:color="auto" w:fill="auto"/>
            <w:vAlign w:val="center"/>
          </w:tcPr>
          <w:p w14:paraId="654198A1"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20894DD4"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çatışmalarda mobilizasyon ve ideoloji </w:t>
            </w:r>
          </w:p>
        </w:tc>
      </w:tr>
      <w:tr w:rsidR="00F21584" w:rsidRPr="005E5F66" w14:paraId="38AAF1C6" w14:textId="77777777" w:rsidTr="00F21584">
        <w:trPr>
          <w:trHeight w:val="397"/>
        </w:trPr>
        <w:tc>
          <w:tcPr>
            <w:tcW w:w="1201" w:type="dxa"/>
            <w:shd w:val="clear" w:color="auto" w:fill="auto"/>
            <w:vAlign w:val="center"/>
          </w:tcPr>
          <w:p w14:paraId="7352E2B3" w14:textId="77777777" w:rsidR="00F21584" w:rsidRPr="005E5F66" w:rsidRDefault="00F21584" w:rsidP="00F21584">
            <w:pPr>
              <w:spacing w:line="240" w:lineRule="auto"/>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4DCFD1A8"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çatışmalarda devlet dışı aktörlerin yönetişimi </w:t>
            </w:r>
          </w:p>
        </w:tc>
      </w:tr>
      <w:tr w:rsidR="00F21584" w:rsidRPr="005E5F66" w14:paraId="187E7148" w14:textId="77777777" w:rsidTr="00F21584">
        <w:trPr>
          <w:trHeight w:val="397"/>
        </w:trPr>
        <w:tc>
          <w:tcPr>
            <w:tcW w:w="1201" w:type="dxa"/>
            <w:shd w:val="clear" w:color="auto" w:fill="auto"/>
            <w:vAlign w:val="center"/>
          </w:tcPr>
          <w:p w14:paraId="110A074F" w14:textId="77777777" w:rsidR="00F21584" w:rsidRPr="005E5F66" w:rsidRDefault="00F21584" w:rsidP="00F21584">
            <w:pPr>
              <w:spacing w:line="240" w:lineRule="auto"/>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48C71506"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çatışmaların süresi, sürekliliği ve tekerrürü </w:t>
            </w:r>
          </w:p>
        </w:tc>
      </w:tr>
      <w:tr w:rsidR="00F21584" w:rsidRPr="005E5F66" w14:paraId="0B4004B4" w14:textId="77777777" w:rsidTr="00F21584">
        <w:trPr>
          <w:trHeight w:val="397"/>
        </w:trPr>
        <w:tc>
          <w:tcPr>
            <w:tcW w:w="1201" w:type="dxa"/>
            <w:shd w:val="clear" w:color="auto" w:fill="auto"/>
            <w:vAlign w:val="center"/>
          </w:tcPr>
          <w:p w14:paraId="45CC926D" w14:textId="77777777" w:rsidR="00F21584" w:rsidRPr="005E5F66" w:rsidRDefault="00F21584" w:rsidP="00F21584">
            <w:pPr>
              <w:spacing w:line="240" w:lineRule="auto"/>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541A2D13"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çatışmaların yayılması </w:t>
            </w:r>
          </w:p>
        </w:tc>
      </w:tr>
      <w:tr w:rsidR="00F21584" w:rsidRPr="005E5F66" w14:paraId="772E733F" w14:textId="77777777" w:rsidTr="00F21584">
        <w:trPr>
          <w:trHeight w:val="397"/>
        </w:trPr>
        <w:tc>
          <w:tcPr>
            <w:tcW w:w="1201" w:type="dxa"/>
            <w:shd w:val="clear" w:color="auto" w:fill="auto"/>
            <w:vAlign w:val="center"/>
          </w:tcPr>
          <w:p w14:paraId="320115DA" w14:textId="77777777" w:rsidR="00F21584" w:rsidRDefault="00F21584" w:rsidP="00F21584">
            <w:pPr>
              <w:spacing w:line="240" w:lineRule="auto"/>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6EB02954"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çatışmaların sona ermesi, Barışı koruma operasyonları </w:t>
            </w:r>
          </w:p>
        </w:tc>
      </w:tr>
      <w:tr w:rsidR="00F21584" w:rsidRPr="005E5F66" w14:paraId="7B45B2EE" w14:textId="77777777" w:rsidTr="00F21584">
        <w:trPr>
          <w:trHeight w:val="397"/>
        </w:trPr>
        <w:tc>
          <w:tcPr>
            <w:tcW w:w="1201" w:type="dxa"/>
            <w:shd w:val="clear" w:color="auto" w:fill="auto"/>
            <w:vAlign w:val="center"/>
          </w:tcPr>
          <w:p w14:paraId="4C084247" w14:textId="77777777" w:rsidR="00F21584" w:rsidRDefault="00F21584" w:rsidP="00F21584">
            <w:pPr>
              <w:spacing w:line="240" w:lineRule="auto"/>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73E38A83"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sz w:val="24"/>
                <w:szCs w:val="24"/>
              </w:rPr>
              <w:t xml:space="preserve">Silahlı çatışma verilerindeki sorunlar ve nedenleri </w:t>
            </w:r>
          </w:p>
        </w:tc>
      </w:tr>
      <w:tr w:rsidR="00F21584" w:rsidRPr="005E5F66" w14:paraId="1A4EDC99" w14:textId="77777777" w:rsidTr="00F21584">
        <w:trPr>
          <w:trHeight w:val="397"/>
        </w:trPr>
        <w:tc>
          <w:tcPr>
            <w:tcW w:w="1201" w:type="dxa"/>
            <w:shd w:val="clear" w:color="auto" w:fill="auto"/>
            <w:vAlign w:val="center"/>
          </w:tcPr>
          <w:p w14:paraId="3BEE51AB" w14:textId="77777777" w:rsidR="00F21584" w:rsidRDefault="00F21584" w:rsidP="00F21584">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40BFD4AE" w14:textId="77777777" w:rsidR="00F21584" w:rsidRPr="00423BAF" w:rsidRDefault="00F21584" w:rsidP="00F21584">
            <w:pPr>
              <w:spacing w:line="240" w:lineRule="auto"/>
              <w:jc w:val="left"/>
              <w:rPr>
                <w:rFonts w:ascii="Times New Roman" w:hAnsi="Times New Roman"/>
                <w:color w:val="000000"/>
                <w:sz w:val="24"/>
                <w:szCs w:val="24"/>
              </w:rPr>
            </w:pPr>
            <w:r w:rsidRPr="00423BAF">
              <w:rPr>
                <w:rFonts w:ascii="Times New Roman" w:hAnsi="Times New Roman"/>
                <w:b/>
                <w:sz w:val="24"/>
                <w:szCs w:val="24"/>
              </w:rPr>
              <w:t xml:space="preserve">Dönem Sonu Sınavı </w:t>
            </w:r>
          </w:p>
        </w:tc>
      </w:tr>
    </w:tbl>
    <w:p w14:paraId="5E7194B3" w14:textId="77777777" w:rsidR="00F21584" w:rsidRDefault="00F21584" w:rsidP="00F21584">
      <w:pPr>
        <w:tabs>
          <w:tab w:val="left" w:pos="4678"/>
        </w:tabs>
        <w:jc w:val="center"/>
        <w:rPr>
          <w:rFonts w:ascii="Times New Roman" w:hAnsi="Times New Roman"/>
          <w:b/>
          <w:sz w:val="24"/>
          <w:szCs w:val="24"/>
        </w:rPr>
      </w:pPr>
    </w:p>
    <w:p w14:paraId="46627CEE" w14:textId="77777777" w:rsidR="00F21584" w:rsidRPr="00326F02" w:rsidRDefault="00F21584" w:rsidP="00F21584">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F21584" w14:paraId="38033859" w14:textId="77777777" w:rsidTr="006F4669">
        <w:trPr>
          <w:trHeight w:val="340"/>
          <w:jc w:val="center"/>
        </w:trPr>
        <w:tc>
          <w:tcPr>
            <w:tcW w:w="3318" w:type="dxa"/>
            <w:vAlign w:val="center"/>
          </w:tcPr>
          <w:p w14:paraId="4B5F9180" w14:textId="77777777" w:rsidR="00F21584" w:rsidRPr="005E5F66" w:rsidRDefault="00F21584" w:rsidP="006F4669">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2C5DA994" w14:textId="77777777" w:rsidR="00F21584" w:rsidRPr="005E5F66" w:rsidRDefault="00F21584" w:rsidP="006F4669">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203F5095" w14:textId="77777777" w:rsidR="00F21584" w:rsidRPr="005E5F66" w:rsidRDefault="00F21584" w:rsidP="006F4669">
            <w:pPr>
              <w:jc w:val="center"/>
              <w:rPr>
                <w:rFonts w:ascii="Times New Roman" w:hAnsi="Times New Roman"/>
                <w:b/>
                <w:sz w:val="24"/>
                <w:szCs w:val="24"/>
              </w:rPr>
            </w:pPr>
            <w:r>
              <w:rPr>
                <w:rFonts w:ascii="Times New Roman" w:hAnsi="Times New Roman"/>
                <w:b/>
                <w:sz w:val="24"/>
                <w:szCs w:val="24"/>
              </w:rPr>
              <w:t>Katkı Payı %</w:t>
            </w:r>
          </w:p>
        </w:tc>
      </w:tr>
      <w:tr w:rsidR="00F21584" w14:paraId="32CF554F" w14:textId="77777777" w:rsidTr="006F4669">
        <w:trPr>
          <w:trHeight w:val="340"/>
          <w:jc w:val="center"/>
        </w:trPr>
        <w:tc>
          <w:tcPr>
            <w:tcW w:w="3318" w:type="dxa"/>
            <w:vAlign w:val="center"/>
          </w:tcPr>
          <w:p w14:paraId="6E958E76"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Devam</w:t>
            </w:r>
          </w:p>
        </w:tc>
        <w:tc>
          <w:tcPr>
            <w:tcW w:w="3441" w:type="dxa"/>
          </w:tcPr>
          <w:p w14:paraId="7A8746C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1</w:t>
            </w:r>
          </w:p>
        </w:tc>
        <w:tc>
          <w:tcPr>
            <w:tcW w:w="3435" w:type="dxa"/>
          </w:tcPr>
          <w:p w14:paraId="32B3B26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10</w:t>
            </w:r>
          </w:p>
        </w:tc>
      </w:tr>
      <w:tr w:rsidR="00F21584" w14:paraId="6BCC07BC" w14:textId="77777777" w:rsidTr="006F4669">
        <w:trPr>
          <w:trHeight w:val="340"/>
          <w:jc w:val="center"/>
        </w:trPr>
        <w:tc>
          <w:tcPr>
            <w:tcW w:w="3318" w:type="dxa"/>
            <w:vAlign w:val="center"/>
          </w:tcPr>
          <w:p w14:paraId="57088D44"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Kısa Sınav</w:t>
            </w:r>
          </w:p>
        </w:tc>
        <w:tc>
          <w:tcPr>
            <w:tcW w:w="3441" w:type="dxa"/>
          </w:tcPr>
          <w:p w14:paraId="7E20542C"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6</w:t>
            </w:r>
          </w:p>
        </w:tc>
        <w:tc>
          <w:tcPr>
            <w:tcW w:w="3435" w:type="dxa"/>
          </w:tcPr>
          <w:p w14:paraId="394A207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60</w:t>
            </w:r>
          </w:p>
        </w:tc>
      </w:tr>
      <w:tr w:rsidR="00F21584" w14:paraId="279D06E4" w14:textId="77777777" w:rsidTr="006F4669">
        <w:trPr>
          <w:trHeight w:val="340"/>
          <w:jc w:val="center"/>
        </w:trPr>
        <w:tc>
          <w:tcPr>
            <w:tcW w:w="3318" w:type="dxa"/>
            <w:vAlign w:val="center"/>
          </w:tcPr>
          <w:p w14:paraId="0D51B255"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Ara Sınav</w:t>
            </w:r>
          </w:p>
        </w:tc>
        <w:tc>
          <w:tcPr>
            <w:tcW w:w="3441" w:type="dxa"/>
          </w:tcPr>
          <w:p w14:paraId="1233244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3435" w:type="dxa"/>
          </w:tcPr>
          <w:p w14:paraId="4F0255A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24349FAC" w14:textId="77777777" w:rsidTr="006F4669">
        <w:trPr>
          <w:trHeight w:val="340"/>
          <w:jc w:val="center"/>
        </w:trPr>
        <w:tc>
          <w:tcPr>
            <w:tcW w:w="3318" w:type="dxa"/>
            <w:vAlign w:val="center"/>
          </w:tcPr>
          <w:p w14:paraId="4E1E3224"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Uygulama</w:t>
            </w:r>
          </w:p>
        </w:tc>
        <w:tc>
          <w:tcPr>
            <w:tcW w:w="3441" w:type="dxa"/>
          </w:tcPr>
          <w:p w14:paraId="77767CB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3435" w:type="dxa"/>
          </w:tcPr>
          <w:p w14:paraId="179AAEE7"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4C610EB6" w14:textId="77777777" w:rsidTr="006F4669">
        <w:trPr>
          <w:trHeight w:val="340"/>
          <w:jc w:val="center"/>
        </w:trPr>
        <w:tc>
          <w:tcPr>
            <w:tcW w:w="3318" w:type="dxa"/>
            <w:vAlign w:val="center"/>
          </w:tcPr>
          <w:p w14:paraId="11DE5577"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Proje</w:t>
            </w:r>
          </w:p>
        </w:tc>
        <w:tc>
          <w:tcPr>
            <w:tcW w:w="3441" w:type="dxa"/>
          </w:tcPr>
          <w:p w14:paraId="198170C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3435" w:type="dxa"/>
          </w:tcPr>
          <w:p w14:paraId="15CF4A4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2800F971" w14:textId="77777777" w:rsidTr="006F4669">
        <w:trPr>
          <w:trHeight w:val="340"/>
          <w:jc w:val="center"/>
        </w:trPr>
        <w:tc>
          <w:tcPr>
            <w:tcW w:w="3318" w:type="dxa"/>
            <w:vAlign w:val="center"/>
          </w:tcPr>
          <w:p w14:paraId="427E2732"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Ödev / Sunum</w:t>
            </w:r>
          </w:p>
        </w:tc>
        <w:tc>
          <w:tcPr>
            <w:tcW w:w="3441" w:type="dxa"/>
          </w:tcPr>
          <w:p w14:paraId="7CB2832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3435" w:type="dxa"/>
          </w:tcPr>
          <w:p w14:paraId="675E4EC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356123A7" w14:textId="77777777" w:rsidTr="006F4669">
        <w:trPr>
          <w:trHeight w:val="340"/>
          <w:jc w:val="center"/>
        </w:trPr>
        <w:tc>
          <w:tcPr>
            <w:tcW w:w="3318" w:type="dxa"/>
            <w:vAlign w:val="center"/>
          </w:tcPr>
          <w:p w14:paraId="486E3306"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Yarıyıl Sonu Sınavı</w:t>
            </w:r>
          </w:p>
        </w:tc>
        <w:tc>
          <w:tcPr>
            <w:tcW w:w="3441" w:type="dxa"/>
          </w:tcPr>
          <w:p w14:paraId="46A8584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1</w:t>
            </w:r>
          </w:p>
        </w:tc>
        <w:tc>
          <w:tcPr>
            <w:tcW w:w="3435" w:type="dxa"/>
          </w:tcPr>
          <w:p w14:paraId="434E7EB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30</w:t>
            </w:r>
          </w:p>
        </w:tc>
      </w:tr>
      <w:tr w:rsidR="00F21584" w14:paraId="4233AB42" w14:textId="77777777" w:rsidTr="006F4669">
        <w:trPr>
          <w:trHeight w:val="340"/>
          <w:jc w:val="center"/>
        </w:trPr>
        <w:tc>
          <w:tcPr>
            <w:tcW w:w="3318" w:type="dxa"/>
            <w:vAlign w:val="center"/>
          </w:tcPr>
          <w:p w14:paraId="6AA19555" w14:textId="77777777" w:rsidR="00F21584" w:rsidRPr="005E5F66" w:rsidRDefault="00F21584" w:rsidP="006F4669">
            <w:pPr>
              <w:jc w:val="center"/>
              <w:rPr>
                <w:rFonts w:ascii="Times New Roman" w:hAnsi="Times New Roman"/>
                <w:b/>
                <w:sz w:val="24"/>
                <w:szCs w:val="24"/>
              </w:rPr>
            </w:pPr>
            <w:r w:rsidRPr="005E5F66">
              <w:rPr>
                <w:rFonts w:ascii="Times New Roman" w:hAnsi="Times New Roman"/>
                <w:b/>
                <w:sz w:val="24"/>
                <w:szCs w:val="24"/>
              </w:rPr>
              <w:t>Toplam</w:t>
            </w:r>
          </w:p>
        </w:tc>
        <w:tc>
          <w:tcPr>
            <w:tcW w:w="3441" w:type="dxa"/>
          </w:tcPr>
          <w:p w14:paraId="53EACBA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8</w:t>
            </w:r>
          </w:p>
        </w:tc>
        <w:tc>
          <w:tcPr>
            <w:tcW w:w="3435" w:type="dxa"/>
          </w:tcPr>
          <w:p w14:paraId="71937D1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100</w:t>
            </w:r>
          </w:p>
        </w:tc>
      </w:tr>
    </w:tbl>
    <w:p w14:paraId="533DE834" w14:textId="77777777" w:rsidR="00F21584" w:rsidRPr="00423BAF" w:rsidRDefault="00F21584" w:rsidP="00F21584">
      <w:pPr>
        <w:spacing w:after="164" w:line="259" w:lineRule="auto"/>
        <w:ind w:left="-5"/>
        <w:jc w:val="left"/>
        <w:rPr>
          <w:rFonts w:ascii="Times New Roman" w:hAnsi="Times New Roman"/>
          <w:sz w:val="24"/>
          <w:szCs w:val="24"/>
        </w:rPr>
      </w:pPr>
      <w:r w:rsidRPr="00423BAF">
        <w:rPr>
          <w:rFonts w:ascii="Times New Roman" w:hAnsi="Times New Roman"/>
          <w:b/>
          <w:sz w:val="24"/>
          <w:szCs w:val="24"/>
        </w:rPr>
        <w:t xml:space="preserve">AÇIKLAMA: </w:t>
      </w:r>
    </w:p>
    <w:p w14:paraId="0901FBF2" w14:textId="77777777" w:rsidR="00F21584" w:rsidRPr="00423BAF" w:rsidRDefault="00F21584" w:rsidP="00F21584">
      <w:pPr>
        <w:spacing w:after="162" w:line="259" w:lineRule="auto"/>
        <w:ind w:left="-5"/>
        <w:rPr>
          <w:rFonts w:ascii="Times New Roman" w:hAnsi="Times New Roman"/>
          <w:sz w:val="24"/>
          <w:szCs w:val="24"/>
        </w:rPr>
      </w:pPr>
      <w:r w:rsidRPr="00423BAF">
        <w:rPr>
          <w:rFonts w:ascii="Times New Roman" w:hAnsi="Times New Roman"/>
          <w:sz w:val="24"/>
          <w:szCs w:val="24"/>
        </w:rPr>
        <w:t xml:space="preserve">*  Değerlendirme esaslarına ilişkin açıklama: </w:t>
      </w:r>
    </w:p>
    <w:p w14:paraId="2C2B195B" w14:textId="77777777" w:rsidR="00F21584" w:rsidRPr="00423BAF" w:rsidRDefault="00F21584" w:rsidP="00F21584">
      <w:pPr>
        <w:numPr>
          <w:ilvl w:val="0"/>
          <w:numId w:val="31"/>
        </w:numPr>
        <w:spacing w:after="30" w:line="366" w:lineRule="auto"/>
        <w:ind w:hanging="139"/>
        <w:rPr>
          <w:rFonts w:ascii="Times New Roman" w:hAnsi="Times New Roman"/>
          <w:sz w:val="24"/>
          <w:szCs w:val="24"/>
        </w:rPr>
      </w:pPr>
      <w:r w:rsidRPr="00423BAF">
        <w:rPr>
          <w:rFonts w:ascii="Times New Roman" w:hAnsi="Times New Roman"/>
          <w:sz w:val="24"/>
          <w:szCs w:val="24"/>
        </w:rPr>
        <w:t xml:space="preserve">Devam: Ders geçmek için zorunlu olan devam mecburiyeti dışında kalan bölüm için oransal olarak hesaplanacaktır.  </w:t>
      </w:r>
    </w:p>
    <w:p w14:paraId="0C787282" w14:textId="77777777" w:rsidR="00F21584" w:rsidRPr="00423BAF" w:rsidRDefault="00F21584" w:rsidP="00F21584">
      <w:pPr>
        <w:numPr>
          <w:ilvl w:val="0"/>
          <w:numId w:val="31"/>
        </w:numPr>
        <w:spacing w:after="35" w:line="366" w:lineRule="auto"/>
        <w:ind w:hanging="139"/>
        <w:rPr>
          <w:rFonts w:ascii="Times New Roman" w:hAnsi="Times New Roman"/>
          <w:sz w:val="24"/>
          <w:szCs w:val="24"/>
        </w:rPr>
      </w:pPr>
      <w:r w:rsidRPr="00423BAF">
        <w:rPr>
          <w:rFonts w:ascii="Times New Roman" w:hAnsi="Times New Roman"/>
          <w:sz w:val="24"/>
          <w:szCs w:val="24"/>
        </w:rPr>
        <w:t xml:space="preserve">Kısa Sınav: Öğrencilerden, ders izlencesindeki 14 haftadan kendi seçecekleri 6 haftada, derse ilgili haftanın zorunlu okumalarının kısa özetini (kaynakça hariç en az 1000 kelime olacak şekilde) hazırlayarak gelmeleri beklenmektedir. </w:t>
      </w:r>
    </w:p>
    <w:p w14:paraId="03CD8C6B" w14:textId="77777777" w:rsidR="00F21584" w:rsidRPr="00423BAF" w:rsidRDefault="00F21584" w:rsidP="00F21584">
      <w:pPr>
        <w:numPr>
          <w:ilvl w:val="0"/>
          <w:numId w:val="31"/>
        </w:numPr>
        <w:spacing w:after="4" w:line="366" w:lineRule="auto"/>
        <w:ind w:hanging="139"/>
        <w:rPr>
          <w:rFonts w:ascii="Times New Roman" w:hAnsi="Times New Roman"/>
          <w:sz w:val="24"/>
          <w:szCs w:val="24"/>
        </w:rPr>
      </w:pPr>
      <w:r w:rsidRPr="00423BAF">
        <w:rPr>
          <w:rFonts w:ascii="Times New Roman" w:hAnsi="Times New Roman"/>
          <w:sz w:val="24"/>
          <w:szCs w:val="24"/>
        </w:rPr>
        <w:t>Yarı Yıl Sonu Sınavı: Bir makale olarak 14.Hafta sonuna kadar Turnitin üzerinden öğretim elemanına gönderilecektir (3000 - 3500 kelime).</w:t>
      </w:r>
      <w:r w:rsidRPr="00423BAF">
        <w:rPr>
          <w:rFonts w:ascii="Times New Roman" w:hAnsi="Times New Roman"/>
          <w:b/>
          <w:sz w:val="24"/>
          <w:szCs w:val="24"/>
        </w:rPr>
        <w:t xml:space="preserve"> </w:t>
      </w:r>
    </w:p>
    <w:p w14:paraId="145C4BCE" w14:textId="77777777" w:rsidR="007B1F9F" w:rsidRDefault="007B1F9F">
      <w:pPr>
        <w:rPr>
          <w:rFonts w:ascii="Times New Roman" w:hAnsi="Times New Roman"/>
          <w:b/>
          <w:sz w:val="24"/>
          <w:szCs w:val="24"/>
        </w:rPr>
      </w:pPr>
      <w:r>
        <w:rPr>
          <w:rFonts w:ascii="Times New Roman" w:hAnsi="Times New Roman"/>
          <w:b/>
          <w:sz w:val="24"/>
          <w:szCs w:val="24"/>
        </w:rPr>
        <w:br w:type="page"/>
      </w:r>
    </w:p>
    <w:p w14:paraId="37F675F0" w14:textId="0F964EDE" w:rsidR="00F21584" w:rsidRPr="00326F02" w:rsidRDefault="00F21584" w:rsidP="00F21584">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F21584" w14:paraId="5AA6B9B0" w14:textId="77777777" w:rsidTr="006F4669">
        <w:trPr>
          <w:trHeight w:val="510"/>
          <w:jc w:val="center"/>
        </w:trPr>
        <w:tc>
          <w:tcPr>
            <w:tcW w:w="3305" w:type="dxa"/>
            <w:vAlign w:val="center"/>
          </w:tcPr>
          <w:p w14:paraId="05174D03" w14:textId="77777777" w:rsidR="00F21584" w:rsidRPr="005E5F66" w:rsidRDefault="00F21584" w:rsidP="006F4669">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69F210E1" w14:textId="77777777" w:rsidR="00F21584" w:rsidRPr="005E5F66" w:rsidRDefault="00F21584" w:rsidP="006F4669">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067E68B3" w14:textId="77777777" w:rsidR="00F21584" w:rsidRPr="005E5F66" w:rsidRDefault="00F21584" w:rsidP="006F4669">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3A835027" w14:textId="77777777" w:rsidR="00F21584" w:rsidRDefault="00F21584" w:rsidP="006F4669">
            <w:pPr>
              <w:jc w:val="center"/>
              <w:rPr>
                <w:rFonts w:ascii="Times New Roman" w:hAnsi="Times New Roman"/>
                <w:b/>
                <w:sz w:val="24"/>
                <w:szCs w:val="24"/>
              </w:rPr>
            </w:pPr>
            <w:r>
              <w:rPr>
                <w:rFonts w:ascii="Times New Roman" w:hAnsi="Times New Roman"/>
                <w:b/>
                <w:sz w:val="24"/>
                <w:szCs w:val="24"/>
              </w:rPr>
              <w:t>Toplam İş Yükü</w:t>
            </w:r>
          </w:p>
        </w:tc>
      </w:tr>
      <w:tr w:rsidR="00F21584" w14:paraId="3B3C063E" w14:textId="77777777" w:rsidTr="006F4669">
        <w:trPr>
          <w:trHeight w:val="510"/>
          <w:jc w:val="center"/>
        </w:trPr>
        <w:tc>
          <w:tcPr>
            <w:tcW w:w="3305" w:type="dxa"/>
            <w:vAlign w:val="center"/>
          </w:tcPr>
          <w:p w14:paraId="492E86C1" w14:textId="77777777" w:rsidR="00F21584" w:rsidRPr="005E5F66" w:rsidRDefault="00F21584" w:rsidP="006F4669">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18F4709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14</w:t>
            </w:r>
          </w:p>
        </w:tc>
        <w:tc>
          <w:tcPr>
            <w:tcW w:w="2295" w:type="dxa"/>
            <w:vAlign w:val="center"/>
          </w:tcPr>
          <w:p w14:paraId="748FCF2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3</w:t>
            </w:r>
          </w:p>
        </w:tc>
        <w:tc>
          <w:tcPr>
            <w:tcW w:w="2301" w:type="dxa"/>
            <w:vAlign w:val="center"/>
          </w:tcPr>
          <w:p w14:paraId="4C0A1E5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42</w:t>
            </w:r>
          </w:p>
        </w:tc>
      </w:tr>
      <w:tr w:rsidR="00F21584" w14:paraId="751D2BF9" w14:textId="77777777" w:rsidTr="006F4669">
        <w:trPr>
          <w:trHeight w:val="510"/>
          <w:jc w:val="center"/>
        </w:trPr>
        <w:tc>
          <w:tcPr>
            <w:tcW w:w="3305" w:type="dxa"/>
            <w:vAlign w:val="center"/>
          </w:tcPr>
          <w:p w14:paraId="08C8494D" w14:textId="77777777" w:rsidR="00F21584" w:rsidRPr="005E5F66" w:rsidRDefault="00F21584" w:rsidP="006F4669">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6B0BB1C"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14</w:t>
            </w:r>
          </w:p>
        </w:tc>
        <w:tc>
          <w:tcPr>
            <w:tcW w:w="2295" w:type="dxa"/>
            <w:vAlign w:val="center"/>
          </w:tcPr>
          <w:p w14:paraId="4506D420"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3</w:t>
            </w:r>
          </w:p>
        </w:tc>
        <w:tc>
          <w:tcPr>
            <w:tcW w:w="2301" w:type="dxa"/>
            <w:vAlign w:val="center"/>
          </w:tcPr>
          <w:p w14:paraId="320496E2"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42</w:t>
            </w:r>
          </w:p>
        </w:tc>
      </w:tr>
      <w:tr w:rsidR="00F21584" w14:paraId="6C43D8A7" w14:textId="77777777" w:rsidTr="006F4669">
        <w:trPr>
          <w:trHeight w:val="510"/>
          <w:jc w:val="center"/>
        </w:trPr>
        <w:tc>
          <w:tcPr>
            <w:tcW w:w="3305" w:type="dxa"/>
            <w:vAlign w:val="center"/>
          </w:tcPr>
          <w:p w14:paraId="7B2CE16B" w14:textId="77777777" w:rsidR="00F21584" w:rsidRPr="005E5F66" w:rsidRDefault="00F21584" w:rsidP="006F4669">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3D0D0B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295" w:type="dxa"/>
            <w:vAlign w:val="center"/>
          </w:tcPr>
          <w:p w14:paraId="7CE3C64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301" w:type="dxa"/>
            <w:vAlign w:val="center"/>
          </w:tcPr>
          <w:p w14:paraId="493AB52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7DB49B4A" w14:textId="77777777" w:rsidTr="006F4669">
        <w:trPr>
          <w:trHeight w:val="510"/>
          <w:jc w:val="center"/>
        </w:trPr>
        <w:tc>
          <w:tcPr>
            <w:tcW w:w="3305" w:type="dxa"/>
            <w:vAlign w:val="center"/>
          </w:tcPr>
          <w:p w14:paraId="01DB6FD0" w14:textId="77777777" w:rsidR="00F21584" w:rsidRPr="005E5F66" w:rsidRDefault="00F21584" w:rsidP="006F4669">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5A5D3CD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295" w:type="dxa"/>
            <w:vAlign w:val="center"/>
          </w:tcPr>
          <w:p w14:paraId="45F368A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301" w:type="dxa"/>
            <w:vAlign w:val="center"/>
          </w:tcPr>
          <w:p w14:paraId="2603DFFC"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5515FF6C" w14:textId="77777777" w:rsidTr="006F4669">
        <w:trPr>
          <w:trHeight w:val="510"/>
          <w:jc w:val="center"/>
        </w:trPr>
        <w:tc>
          <w:tcPr>
            <w:tcW w:w="3305" w:type="dxa"/>
            <w:vAlign w:val="center"/>
          </w:tcPr>
          <w:p w14:paraId="14B6506F" w14:textId="77777777" w:rsidR="00F21584" w:rsidRPr="005E5F66" w:rsidRDefault="00F21584" w:rsidP="006F4669">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3138713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6</w:t>
            </w:r>
          </w:p>
        </w:tc>
        <w:tc>
          <w:tcPr>
            <w:tcW w:w="2295" w:type="dxa"/>
            <w:vAlign w:val="center"/>
          </w:tcPr>
          <w:p w14:paraId="5D5B277C"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8</w:t>
            </w:r>
          </w:p>
        </w:tc>
        <w:tc>
          <w:tcPr>
            <w:tcW w:w="2301" w:type="dxa"/>
            <w:vAlign w:val="center"/>
          </w:tcPr>
          <w:p w14:paraId="0D06B337"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48</w:t>
            </w:r>
          </w:p>
        </w:tc>
      </w:tr>
      <w:tr w:rsidR="00F21584" w14:paraId="26D5339F" w14:textId="77777777" w:rsidTr="006F4669">
        <w:trPr>
          <w:trHeight w:val="510"/>
          <w:jc w:val="center"/>
        </w:trPr>
        <w:tc>
          <w:tcPr>
            <w:tcW w:w="3305" w:type="dxa"/>
            <w:vAlign w:val="center"/>
          </w:tcPr>
          <w:p w14:paraId="47F4C626" w14:textId="77777777" w:rsidR="00F21584" w:rsidRPr="005E5F66" w:rsidRDefault="00F21584" w:rsidP="006F4669">
            <w:pPr>
              <w:rPr>
                <w:rFonts w:ascii="Times New Roman" w:hAnsi="Times New Roman"/>
                <w:b/>
                <w:sz w:val="24"/>
                <w:szCs w:val="24"/>
              </w:rPr>
            </w:pPr>
            <w:r>
              <w:rPr>
                <w:rFonts w:ascii="Times New Roman" w:hAnsi="Times New Roman"/>
                <w:b/>
                <w:sz w:val="24"/>
                <w:szCs w:val="24"/>
              </w:rPr>
              <w:t>Kısa Sınav (Quiz)</w:t>
            </w:r>
          </w:p>
        </w:tc>
        <w:tc>
          <w:tcPr>
            <w:tcW w:w="2293" w:type="dxa"/>
            <w:vAlign w:val="center"/>
          </w:tcPr>
          <w:p w14:paraId="1462799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295" w:type="dxa"/>
            <w:vAlign w:val="center"/>
          </w:tcPr>
          <w:p w14:paraId="20DEA0B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301" w:type="dxa"/>
            <w:vAlign w:val="center"/>
          </w:tcPr>
          <w:p w14:paraId="17C9768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38437582" w14:textId="77777777" w:rsidTr="006F4669">
        <w:trPr>
          <w:trHeight w:val="510"/>
          <w:jc w:val="center"/>
        </w:trPr>
        <w:tc>
          <w:tcPr>
            <w:tcW w:w="3305" w:type="dxa"/>
            <w:vAlign w:val="center"/>
          </w:tcPr>
          <w:p w14:paraId="5C2A2A09" w14:textId="77777777" w:rsidR="00F21584" w:rsidRDefault="00F21584" w:rsidP="006F4669">
            <w:pPr>
              <w:jc w:val="left"/>
              <w:rPr>
                <w:rFonts w:ascii="Times New Roman" w:hAnsi="Times New Roman"/>
                <w:b/>
                <w:sz w:val="24"/>
                <w:szCs w:val="24"/>
              </w:rPr>
            </w:pPr>
            <w:r>
              <w:rPr>
                <w:rFonts w:ascii="Times New Roman" w:hAnsi="Times New Roman"/>
                <w:b/>
                <w:sz w:val="24"/>
                <w:szCs w:val="24"/>
              </w:rPr>
              <w:t>Ara Sınav</w:t>
            </w:r>
          </w:p>
          <w:p w14:paraId="589B7BDA" w14:textId="77777777" w:rsidR="00F21584" w:rsidRDefault="00F21584" w:rsidP="006F4669">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5FEB3934" w14:textId="77777777" w:rsidR="00F21584" w:rsidRPr="00DD5767" w:rsidRDefault="00F21584" w:rsidP="006F4669">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5DFE660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295" w:type="dxa"/>
            <w:vAlign w:val="center"/>
          </w:tcPr>
          <w:p w14:paraId="039C976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c>
          <w:tcPr>
            <w:tcW w:w="2301" w:type="dxa"/>
            <w:vAlign w:val="center"/>
          </w:tcPr>
          <w:p w14:paraId="2968E5C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w:t>
            </w:r>
          </w:p>
        </w:tc>
      </w:tr>
      <w:tr w:rsidR="00F21584" w14:paraId="6A127E69" w14:textId="77777777" w:rsidTr="006F4669">
        <w:trPr>
          <w:trHeight w:val="510"/>
          <w:jc w:val="center"/>
        </w:trPr>
        <w:tc>
          <w:tcPr>
            <w:tcW w:w="3305" w:type="dxa"/>
            <w:vAlign w:val="center"/>
          </w:tcPr>
          <w:p w14:paraId="0EFFC5E2" w14:textId="77777777" w:rsidR="00F21584" w:rsidRDefault="00F21584" w:rsidP="006F4669">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055737C9" w14:textId="77777777" w:rsidR="00F21584" w:rsidRDefault="00F21584" w:rsidP="006F4669">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03D4D6" w14:textId="77777777" w:rsidR="00F21584" w:rsidRDefault="00F21584" w:rsidP="006F4669">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09062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1</w:t>
            </w:r>
          </w:p>
        </w:tc>
        <w:tc>
          <w:tcPr>
            <w:tcW w:w="2295" w:type="dxa"/>
            <w:vAlign w:val="center"/>
          </w:tcPr>
          <w:p w14:paraId="193D31E0"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40</w:t>
            </w:r>
          </w:p>
        </w:tc>
        <w:tc>
          <w:tcPr>
            <w:tcW w:w="2301" w:type="dxa"/>
            <w:vAlign w:val="center"/>
          </w:tcPr>
          <w:p w14:paraId="5BAF2B06"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4</w:t>
            </w:r>
            <w:r w:rsidRPr="00423BAF">
              <w:rPr>
                <w:rFonts w:ascii="Times New Roman" w:hAnsi="Times New Roman"/>
                <w:sz w:val="24"/>
                <w:szCs w:val="24"/>
              </w:rPr>
              <w:t>0</w:t>
            </w:r>
          </w:p>
        </w:tc>
      </w:tr>
      <w:tr w:rsidR="00F21584" w14:paraId="67EB1A6E" w14:textId="77777777" w:rsidTr="006F4669">
        <w:trPr>
          <w:trHeight w:val="510"/>
          <w:jc w:val="center"/>
        </w:trPr>
        <w:tc>
          <w:tcPr>
            <w:tcW w:w="3305" w:type="dxa"/>
            <w:vAlign w:val="center"/>
          </w:tcPr>
          <w:p w14:paraId="62887E4D" w14:textId="77777777" w:rsidR="00F21584" w:rsidRPr="005E5F66" w:rsidRDefault="00F21584" w:rsidP="006F4669">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296228F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3</w:t>
            </w:r>
            <w:r>
              <w:rPr>
                <w:rFonts w:ascii="Times New Roman" w:hAnsi="Times New Roman"/>
                <w:sz w:val="24"/>
                <w:szCs w:val="24"/>
              </w:rPr>
              <w:t>5</w:t>
            </w:r>
          </w:p>
        </w:tc>
        <w:tc>
          <w:tcPr>
            <w:tcW w:w="2295" w:type="dxa"/>
            <w:vAlign w:val="center"/>
          </w:tcPr>
          <w:p w14:paraId="35CB43A8" w14:textId="77777777" w:rsidR="00F21584" w:rsidRPr="00423BAF" w:rsidRDefault="00F21584" w:rsidP="006F4669">
            <w:pPr>
              <w:jc w:val="center"/>
              <w:rPr>
                <w:rFonts w:ascii="Times New Roman" w:hAnsi="Times New Roman"/>
                <w:sz w:val="24"/>
                <w:szCs w:val="24"/>
              </w:rPr>
            </w:pPr>
            <w:r>
              <w:rPr>
                <w:rFonts w:ascii="Times New Roman" w:hAnsi="Times New Roman"/>
                <w:sz w:val="24"/>
                <w:szCs w:val="24"/>
              </w:rPr>
              <w:t>54</w:t>
            </w:r>
          </w:p>
        </w:tc>
        <w:tc>
          <w:tcPr>
            <w:tcW w:w="2301" w:type="dxa"/>
            <w:vAlign w:val="center"/>
          </w:tcPr>
          <w:p w14:paraId="51EF6463" w14:textId="77777777" w:rsidR="00F21584" w:rsidRPr="00423BAF" w:rsidRDefault="00F21584" w:rsidP="006F4669">
            <w:pPr>
              <w:jc w:val="center"/>
              <w:rPr>
                <w:rFonts w:ascii="Times New Roman" w:hAnsi="Times New Roman"/>
                <w:sz w:val="24"/>
                <w:szCs w:val="24"/>
              </w:rPr>
            </w:pPr>
            <w:r>
              <w:rPr>
                <w:rFonts w:ascii="Times New Roman" w:hAnsi="Times New Roman"/>
                <w:b/>
                <w:sz w:val="24"/>
                <w:szCs w:val="24"/>
              </w:rPr>
              <w:t>172</w:t>
            </w:r>
          </w:p>
        </w:tc>
      </w:tr>
      <w:tr w:rsidR="00F21584" w14:paraId="7560B075" w14:textId="77777777" w:rsidTr="006F4669">
        <w:trPr>
          <w:trHeight w:val="510"/>
          <w:jc w:val="center"/>
        </w:trPr>
        <w:tc>
          <w:tcPr>
            <w:tcW w:w="3305" w:type="dxa"/>
            <w:vAlign w:val="center"/>
          </w:tcPr>
          <w:p w14:paraId="4161E074" w14:textId="77777777" w:rsidR="00F21584" w:rsidRPr="005E5F66" w:rsidRDefault="00F21584" w:rsidP="006F4669">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62EC8A98" w14:textId="77777777" w:rsidR="00F21584" w:rsidRPr="00423BAF" w:rsidRDefault="00F21584" w:rsidP="006F4669">
            <w:pPr>
              <w:jc w:val="center"/>
              <w:rPr>
                <w:rFonts w:ascii="Times New Roman" w:hAnsi="Times New Roman"/>
                <w:sz w:val="24"/>
                <w:szCs w:val="24"/>
              </w:rPr>
            </w:pPr>
          </w:p>
        </w:tc>
        <w:tc>
          <w:tcPr>
            <w:tcW w:w="2295" w:type="dxa"/>
            <w:vAlign w:val="center"/>
          </w:tcPr>
          <w:p w14:paraId="278DDBDC" w14:textId="77777777" w:rsidR="00F21584" w:rsidRPr="00423BAF" w:rsidRDefault="00F21584" w:rsidP="006F4669">
            <w:pPr>
              <w:jc w:val="center"/>
              <w:rPr>
                <w:rFonts w:ascii="Times New Roman" w:hAnsi="Times New Roman"/>
                <w:sz w:val="24"/>
                <w:szCs w:val="24"/>
              </w:rPr>
            </w:pPr>
          </w:p>
        </w:tc>
        <w:tc>
          <w:tcPr>
            <w:tcW w:w="2301" w:type="dxa"/>
            <w:vAlign w:val="center"/>
          </w:tcPr>
          <w:p w14:paraId="08385D51" w14:textId="77777777" w:rsidR="00F21584" w:rsidRPr="00423BAF" w:rsidRDefault="00F21584" w:rsidP="006F4669">
            <w:pPr>
              <w:jc w:val="center"/>
              <w:rPr>
                <w:rFonts w:ascii="Times New Roman" w:hAnsi="Times New Roman"/>
                <w:b/>
                <w:sz w:val="24"/>
                <w:szCs w:val="24"/>
              </w:rPr>
            </w:pPr>
            <w:r w:rsidRPr="00423BAF">
              <w:rPr>
                <w:rFonts w:ascii="Times New Roman" w:hAnsi="Times New Roman"/>
                <w:b/>
                <w:sz w:val="24"/>
                <w:szCs w:val="24"/>
              </w:rPr>
              <w:t>7</w:t>
            </w:r>
          </w:p>
        </w:tc>
      </w:tr>
    </w:tbl>
    <w:p w14:paraId="3DB7574A" w14:textId="05F99D1A" w:rsidR="00F21584" w:rsidRDefault="00F21584">
      <w:pPr>
        <w:rPr>
          <w:rFonts w:ascii="Times New Roman" w:hAnsi="Times New Roman"/>
          <w:b/>
          <w:sz w:val="24"/>
          <w:szCs w:val="24"/>
        </w:rPr>
      </w:pPr>
    </w:p>
    <w:p w14:paraId="4EEF5995" w14:textId="77777777" w:rsidR="007B1F9F" w:rsidRDefault="007B1F9F">
      <w:pPr>
        <w:rPr>
          <w:rFonts w:ascii="Times New Roman" w:hAnsi="Times New Roman"/>
          <w:b/>
          <w:sz w:val="24"/>
          <w:szCs w:val="24"/>
        </w:rPr>
      </w:pPr>
      <w:r>
        <w:rPr>
          <w:rFonts w:ascii="Times New Roman" w:hAnsi="Times New Roman"/>
          <w:b/>
          <w:sz w:val="24"/>
          <w:szCs w:val="24"/>
        </w:rPr>
        <w:br w:type="page"/>
      </w:r>
    </w:p>
    <w:p w14:paraId="57E20E28" w14:textId="69E34588" w:rsidR="00F21584" w:rsidRPr="00D25E4B" w:rsidRDefault="00F21584" w:rsidP="00F21584">
      <w:pPr>
        <w:jc w:val="center"/>
        <w:rPr>
          <w:rFonts w:ascii="Times New Roman" w:hAnsi="Times New Roman"/>
          <w:b/>
          <w:sz w:val="24"/>
          <w:szCs w:val="24"/>
        </w:rPr>
      </w:pPr>
      <w:bookmarkStart w:id="0" w:name="_GoBack"/>
      <w:bookmarkEnd w:id="0"/>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F21584" w14:paraId="56D3B463" w14:textId="77777777" w:rsidTr="006F4669">
        <w:trPr>
          <w:trHeight w:val="454"/>
        </w:trPr>
        <w:tc>
          <w:tcPr>
            <w:tcW w:w="1129" w:type="dxa"/>
            <w:vAlign w:val="center"/>
          </w:tcPr>
          <w:p w14:paraId="1645EFCC" w14:textId="77777777" w:rsidR="00F21584" w:rsidRPr="00D25E4B" w:rsidRDefault="00F21584" w:rsidP="006F4669">
            <w:pPr>
              <w:jc w:val="center"/>
              <w:rPr>
                <w:rFonts w:ascii="Times New Roman" w:hAnsi="Times New Roman"/>
                <w:b/>
                <w:sz w:val="24"/>
                <w:szCs w:val="24"/>
              </w:rPr>
            </w:pPr>
            <w:r w:rsidRPr="00D25E4B">
              <w:rPr>
                <w:rFonts w:ascii="Times New Roman" w:hAnsi="Times New Roman"/>
                <w:b/>
                <w:sz w:val="24"/>
                <w:szCs w:val="24"/>
              </w:rPr>
              <w:t>S</w:t>
            </w:r>
            <w:r>
              <w:rPr>
                <w:rFonts w:ascii="Times New Roman" w:hAnsi="Times New Roman"/>
                <w:b/>
                <w:sz w:val="24"/>
                <w:szCs w:val="24"/>
              </w:rPr>
              <w:t>.No.</w:t>
            </w:r>
          </w:p>
        </w:tc>
        <w:tc>
          <w:tcPr>
            <w:tcW w:w="8957" w:type="dxa"/>
            <w:vAlign w:val="center"/>
          </w:tcPr>
          <w:p w14:paraId="140D21BB"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Açıklama</w:t>
            </w:r>
          </w:p>
        </w:tc>
      </w:tr>
      <w:tr w:rsidR="00F21584" w14:paraId="5A505E2D" w14:textId="77777777" w:rsidTr="006F4669">
        <w:trPr>
          <w:trHeight w:val="454"/>
        </w:trPr>
        <w:tc>
          <w:tcPr>
            <w:tcW w:w="1129" w:type="dxa"/>
            <w:vAlign w:val="center"/>
          </w:tcPr>
          <w:p w14:paraId="12BC0F50"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53A41F44"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 kavramının içeriğini bilir ve tanımını yapabilir. Önemli silahlı çatışma veri tabanları hakkında bilgi sahibi olur </w:t>
            </w:r>
          </w:p>
        </w:tc>
      </w:tr>
      <w:tr w:rsidR="00F21584" w14:paraId="2011E455" w14:textId="77777777" w:rsidTr="006F4669">
        <w:trPr>
          <w:trHeight w:val="454"/>
        </w:trPr>
        <w:tc>
          <w:tcPr>
            <w:tcW w:w="1129" w:type="dxa"/>
            <w:vAlign w:val="center"/>
          </w:tcPr>
          <w:p w14:paraId="5839C275"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Ö2</w:t>
            </w:r>
          </w:p>
        </w:tc>
        <w:tc>
          <w:tcPr>
            <w:tcW w:w="8957" w:type="dxa"/>
          </w:tcPr>
          <w:p w14:paraId="3AE5E1BD"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çatışmaların temel nedenleri üzerine teorik tartışmalar ile ilgili bilgi sahibi olur ve tartışabilir.  </w:t>
            </w:r>
          </w:p>
        </w:tc>
      </w:tr>
      <w:tr w:rsidR="00F21584" w14:paraId="05E12D1D" w14:textId="77777777" w:rsidTr="006F4669">
        <w:trPr>
          <w:trHeight w:val="454"/>
        </w:trPr>
        <w:tc>
          <w:tcPr>
            <w:tcW w:w="1129" w:type="dxa"/>
            <w:vAlign w:val="center"/>
          </w:tcPr>
          <w:p w14:paraId="69714E18"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Ö3</w:t>
            </w:r>
          </w:p>
        </w:tc>
        <w:tc>
          <w:tcPr>
            <w:tcW w:w="8957" w:type="dxa"/>
          </w:tcPr>
          <w:p w14:paraId="3ACDD7EB"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çatışmaların müzakere modelleri ile açıklanması ile ilgili yaklaşımlar hakkında bilgi sahibi olur.   </w:t>
            </w:r>
          </w:p>
        </w:tc>
      </w:tr>
      <w:tr w:rsidR="00F21584" w14:paraId="7E330B16" w14:textId="77777777" w:rsidTr="006F4669">
        <w:trPr>
          <w:trHeight w:val="454"/>
        </w:trPr>
        <w:tc>
          <w:tcPr>
            <w:tcW w:w="1129" w:type="dxa"/>
            <w:vAlign w:val="center"/>
          </w:tcPr>
          <w:p w14:paraId="2A8C63BD"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Ö4</w:t>
            </w:r>
          </w:p>
        </w:tc>
        <w:tc>
          <w:tcPr>
            <w:tcW w:w="8957" w:type="dxa"/>
          </w:tcPr>
          <w:p w14:paraId="66DB17F5"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Etnik çatışmalar üzerine teorik tartışmalar ve </w:t>
            </w:r>
            <w:proofErr w:type="gramStart"/>
            <w:r w:rsidRPr="00423BAF">
              <w:rPr>
                <w:rFonts w:ascii="Times New Roman" w:hAnsi="Times New Roman"/>
                <w:sz w:val="24"/>
                <w:szCs w:val="24"/>
              </w:rPr>
              <w:t>ampirik</w:t>
            </w:r>
            <w:proofErr w:type="gramEnd"/>
            <w:r w:rsidRPr="00423BAF">
              <w:rPr>
                <w:rFonts w:ascii="Times New Roman" w:hAnsi="Times New Roman"/>
                <w:sz w:val="24"/>
                <w:szCs w:val="24"/>
              </w:rPr>
              <w:t xml:space="preserve"> çalışmalar hakkında bilgi sahibi olur.  </w:t>
            </w:r>
          </w:p>
        </w:tc>
      </w:tr>
      <w:tr w:rsidR="00F21584" w14:paraId="77C61B3D" w14:textId="77777777" w:rsidTr="006F4669">
        <w:trPr>
          <w:trHeight w:val="454"/>
        </w:trPr>
        <w:tc>
          <w:tcPr>
            <w:tcW w:w="1129" w:type="dxa"/>
            <w:vAlign w:val="center"/>
          </w:tcPr>
          <w:p w14:paraId="073D3937"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Ö5</w:t>
            </w:r>
          </w:p>
        </w:tc>
        <w:tc>
          <w:tcPr>
            <w:tcW w:w="8957" w:type="dxa"/>
          </w:tcPr>
          <w:p w14:paraId="52C8ADF3"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İç çatışmaların terörizm ile ilişkisi, çatışma dinamikleri içerisinde bir strateji olarak terörizmin yeri hakkında bilgi sahibi olur. </w:t>
            </w:r>
          </w:p>
        </w:tc>
      </w:tr>
      <w:tr w:rsidR="00F21584" w14:paraId="091447FE" w14:textId="77777777" w:rsidTr="006F4669">
        <w:trPr>
          <w:trHeight w:val="454"/>
        </w:trPr>
        <w:tc>
          <w:tcPr>
            <w:tcW w:w="1129" w:type="dxa"/>
            <w:vAlign w:val="center"/>
          </w:tcPr>
          <w:p w14:paraId="060FFCCF"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Ö6</w:t>
            </w:r>
          </w:p>
        </w:tc>
        <w:tc>
          <w:tcPr>
            <w:tcW w:w="8957" w:type="dxa"/>
          </w:tcPr>
          <w:p w14:paraId="2E62383D"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Doğal kaynaklar ve çatışmalar arasındaki ilişki üzerine teorik tartışmalar ve </w:t>
            </w:r>
            <w:proofErr w:type="gramStart"/>
            <w:r w:rsidRPr="00423BAF">
              <w:rPr>
                <w:rFonts w:ascii="Times New Roman" w:hAnsi="Times New Roman"/>
                <w:sz w:val="24"/>
                <w:szCs w:val="24"/>
              </w:rPr>
              <w:t>ampirik</w:t>
            </w:r>
            <w:proofErr w:type="gramEnd"/>
            <w:r w:rsidRPr="00423BAF">
              <w:rPr>
                <w:rFonts w:ascii="Times New Roman" w:hAnsi="Times New Roman"/>
                <w:sz w:val="24"/>
                <w:szCs w:val="24"/>
              </w:rPr>
              <w:t xml:space="preserve"> çalışmalar hakkında bilgi sahibi olur. </w:t>
            </w:r>
          </w:p>
        </w:tc>
      </w:tr>
      <w:tr w:rsidR="00F21584" w14:paraId="600453AE" w14:textId="77777777" w:rsidTr="006F4669">
        <w:trPr>
          <w:trHeight w:val="454"/>
        </w:trPr>
        <w:tc>
          <w:tcPr>
            <w:tcW w:w="1129" w:type="dxa"/>
            <w:vAlign w:val="center"/>
          </w:tcPr>
          <w:p w14:paraId="6A1A87DB"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Ö7</w:t>
            </w:r>
          </w:p>
        </w:tc>
        <w:tc>
          <w:tcPr>
            <w:tcW w:w="8957" w:type="dxa"/>
          </w:tcPr>
          <w:p w14:paraId="16DAB953"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Çevresel güvenlik, iklim değişikliği ve çatışmalar arasındaki ilişki üzerine teorik tartışmalar ve </w:t>
            </w:r>
            <w:proofErr w:type="gramStart"/>
            <w:r w:rsidRPr="00423BAF">
              <w:rPr>
                <w:rFonts w:ascii="Times New Roman" w:hAnsi="Times New Roman"/>
                <w:sz w:val="24"/>
                <w:szCs w:val="24"/>
              </w:rPr>
              <w:t>ampirik</w:t>
            </w:r>
            <w:proofErr w:type="gramEnd"/>
            <w:r w:rsidRPr="00423BAF">
              <w:rPr>
                <w:rFonts w:ascii="Times New Roman" w:hAnsi="Times New Roman"/>
                <w:sz w:val="24"/>
                <w:szCs w:val="24"/>
              </w:rPr>
              <w:t xml:space="preserve"> çalışmalar hakkında bilgi sahibi olur.</w:t>
            </w:r>
          </w:p>
        </w:tc>
      </w:tr>
      <w:tr w:rsidR="00F21584" w14:paraId="5A87115C" w14:textId="77777777" w:rsidTr="006F4669">
        <w:trPr>
          <w:trHeight w:val="454"/>
        </w:trPr>
        <w:tc>
          <w:tcPr>
            <w:tcW w:w="1129" w:type="dxa"/>
            <w:vAlign w:val="center"/>
          </w:tcPr>
          <w:p w14:paraId="210B32B3"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Ö8</w:t>
            </w:r>
          </w:p>
        </w:tc>
        <w:tc>
          <w:tcPr>
            <w:tcW w:w="8957" w:type="dxa"/>
          </w:tcPr>
          <w:p w14:paraId="45A4B380"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Çatışma mağduru kadın ve çocuklar ile çatışmalar ile toplumsal cinsiyet arasındaki ilişki üzerine teorik tartışmalar ve </w:t>
            </w:r>
            <w:proofErr w:type="gramStart"/>
            <w:r w:rsidRPr="00423BAF">
              <w:rPr>
                <w:rFonts w:ascii="Times New Roman" w:hAnsi="Times New Roman"/>
                <w:sz w:val="24"/>
                <w:szCs w:val="24"/>
              </w:rPr>
              <w:t>ampirik</w:t>
            </w:r>
            <w:proofErr w:type="gramEnd"/>
            <w:r w:rsidRPr="00423BAF">
              <w:rPr>
                <w:rFonts w:ascii="Times New Roman" w:hAnsi="Times New Roman"/>
                <w:sz w:val="24"/>
                <w:szCs w:val="24"/>
              </w:rPr>
              <w:t xml:space="preserve"> çalışmalar hakkında bilgi sahibi olur.</w:t>
            </w:r>
          </w:p>
        </w:tc>
      </w:tr>
      <w:tr w:rsidR="00F21584" w14:paraId="308DF5C6" w14:textId="77777777" w:rsidTr="006F4669">
        <w:trPr>
          <w:trHeight w:val="454"/>
        </w:trPr>
        <w:tc>
          <w:tcPr>
            <w:tcW w:w="1129" w:type="dxa"/>
            <w:vAlign w:val="center"/>
          </w:tcPr>
          <w:p w14:paraId="0AB1EACA"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Ö9</w:t>
            </w:r>
          </w:p>
        </w:tc>
        <w:tc>
          <w:tcPr>
            <w:tcW w:w="8957" w:type="dxa"/>
          </w:tcPr>
          <w:p w14:paraId="6688FE3A"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Göç hareketleri ve çatışmalar arasındaki ilişki üzerine teorik tartışmalar ve </w:t>
            </w:r>
            <w:proofErr w:type="gramStart"/>
            <w:r w:rsidRPr="00423BAF">
              <w:rPr>
                <w:rFonts w:ascii="Times New Roman" w:hAnsi="Times New Roman"/>
                <w:sz w:val="24"/>
                <w:szCs w:val="24"/>
              </w:rPr>
              <w:t>ampirik</w:t>
            </w:r>
            <w:proofErr w:type="gramEnd"/>
            <w:r w:rsidRPr="00423BAF">
              <w:rPr>
                <w:rFonts w:ascii="Times New Roman" w:hAnsi="Times New Roman"/>
                <w:sz w:val="24"/>
                <w:szCs w:val="24"/>
              </w:rPr>
              <w:t xml:space="preserve"> çalışmalar hakkında bilgi sahibi olur.</w:t>
            </w:r>
          </w:p>
        </w:tc>
      </w:tr>
      <w:tr w:rsidR="00F21584" w14:paraId="06DD7BEA" w14:textId="77777777" w:rsidTr="006F4669">
        <w:trPr>
          <w:trHeight w:val="454"/>
        </w:trPr>
        <w:tc>
          <w:tcPr>
            <w:tcW w:w="1129" w:type="dxa"/>
            <w:vAlign w:val="center"/>
          </w:tcPr>
          <w:p w14:paraId="511A8CB0"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Ö10</w:t>
            </w:r>
          </w:p>
        </w:tc>
        <w:tc>
          <w:tcPr>
            <w:tcW w:w="8957" w:type="dxa"/>
          </w:tcPr>
          <w:p w14:paraId="02941B07"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Devlet dışı silahlı aktörlerin mobilizasyonu ve ideolojik </w:t>
            </w:r>
            <w:proofErr w:type="gramStart"/>
            <w:r w:rsidRPr="00423BAF">
              <w:rPr>
                <w:rFonts w:ascii="Times New Roman" w:hAnsi="Times New Roman"/>
                <w:sz w:val="24"/>
                <w:szCs w:val="24"/>
              </w:rPr>
              <w:t>motivasyonları</w:t>
            </w:r>
            <w:proofErr w:type="gramEnd"/>
            <w:r w:rsidRPr="00423BAF">
              <w:rPr>
                <w:rFonts w:ascii="Times New Roman" w:hAnsi="Times New Roman"/>
                <w:sz w:val="24"/>
                <w:szCs w:val="24"/>
              </w:rPr>
              <w:t xml:space="preserve"> hakkındaki yazın ve tartışmalar hakkında bilgi sahibi olur. </w:t>
            </w:r>
          </w:p>
        </w:tc>
      </w:tr>
      <w:tr w:rsidR="00F21584" w14:paraId="67CA275A" w14:textId="77777777" w:rsidTr="006F4669">
        <w:trPr>
          <w:trHeight w:val="454"/>
        </w:trPr>
        <w:tc>
          <w:tcPr>
            <w:tcW w:w="1129" w:type="dxa"/>
            <w:vAlign w:val="center"/>
          </w:tcPr>
          <w:p w14:paraId="79E78577"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Ö11</w:t>
            </w:r>
          </w:p>
        </w:tc>
        <w:tc>
          <w:tcPr>
            <w:tcW w:w="8957" w:type="dxa"/>
          </w:tcPr>
          <w:p w14:paraId="41F825AD"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çatışmalarda devlet dışı aktörlerin yerel halk ile ilişkileri, yönetişim faaliyetleri ve dinamikleri üzerine teoriler ve </w:t>
            </w:r>
            <w:proofErr w:type="gramStart"/>
            <w:r w:rsidRPr="00423BAF">
              <w:rPr>
                <w:rFonts w:ascii="Times New Roman" w:hAnsi="Times New Roman"/>
                <w:sz w:val="24"/>
                <w:szCs w:val="24"/>
              </w:rPr>
              <w:t>ampirik</w:t>
            </w:r>
            <w:proofErr w:type="gramEnd"/>
            <w:r w:rsidRPr="00423BAF">
              <w:rPr>
                <w:rFonts w:ascii="Times New Roman" w:hAnsi="Times New Roman"/>
                <w:sz w:val="24"/>
                <w:szCs w:val="24"/>
              </w:rPr>
              <w:t xml:space="preserve"> çalışmalar hakkında bilgi sahibi olur. </w:t>
            </w:r>
          </w:p>
        </w:tc>
      </w:tr>
      <w:tr w:rsidR="00F21584" w14:paraId="2FB585D6" w14:textId="77777777" w:rsidTr="006F4669">
        <w:trPr>
          <w:trHeight w:val="454"/>
        </w:trPr>
        <w:tc>
          <w:tcPr>
            <w:tcW w:w="1129" w:type="dxa"/>
            <w:vAlign w:val="center"/>
          </w:tcPr>
          <w:p w14:paraId="515488CD"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Ö12</w:t>
            </w:r>
          </w:p>
        </w:tc>
        <w:tc>
          <w:tcPr>
            <w:tcW w:w="8957" w:type="dxa"/>
          </w:tcPr>
          <w:p w14:paraId="331109E6"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çatışmaların süresi, neden bazı çatışmaların diğerlerine nazaran uzun sürdüğüne dair açıklamalar ve çatışmaların tarihsel süreçte tekerrürü arkasındaki muhtemel nedenler ile ilgili bilgi sahibi olur ve tartışabilir. </w:t>
            </w:r>
          </w:p>
        </w:tc>
      </w:tr>
      <w:tr w:rsidR="00F21584" w14:paraId="7A95D6C2" w14:textId="77777777" w:rsidTr="006F4669">
        <w:trPr>
          <w:trHeight w:val="454"/>
        </w:trPr>
        <w:tc>
          <w:tcPr>
            <w:tcW w:w="1129" w:type="dxa"/>
            <w:vAlign w:val="center"/>
          </w:tcPr>
          <w:p w14:paraId="61DC2EF1" w14:textId="77777777" w:rsidR="00F21584" w:rsidRDefault="00F21584" w:rsidP="006F4669">
            <w:pPr>
              <w:jc w:val="center"/>
              <w:rPr>
                <w:rFonts w:ascii="Times New Roman" w:hAnsi="Times New Roman"/>
                <w:b/>
                <w:sz w:val="24"/>
                <w:szCs w:val="24"/>
              </w:rPr>
            </w:pPr>
            <w:r>
              <w:rPr>
                <w:rFonts w:ascii="Times New Roman" w:hAnsi="Times New Roman"/>
                <w:b/>
                <w:sz w:val="24"/>
                <w:szCs w:val="24"/>
              </w:rPr>
              <w:t>Ö13</w:t>
            </w:r>
          </w:p>
        </w:tc>
        <w:tc>
          <w:tcPr>
            <w:tcW w:w="8957" w:type="dxa"/>
          </w:tcPr>
          <w:p w14:paraId="5701C956"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çatışmaların coğrafi olarak yayılmasına neden olan mekanizmalar hakkında bilgi sahibi olur ve tartışabilir. </w:t>
            </w:r>
          </w:p>
        </w:tc>
      </w:tr>
      <w:tr w:rsidR="00F21584" w14:paraId="3C55A5B7" w14:textId="77777777" w:rsidTr="006F4669">
        <w:trPr>
          <w:trHeight w:val="454"/>
        </w:trPr>
        <w:tc>
          <w:tcPr>
            <w:tcW w:w="1129" w:type="dxa"/>
            <w:vAlign w:val="center"/>
          </w:tcPr>
          <w:p w14:paraId="615CCD9B" w14:textId="77777777" w:rsidR="00F21584" w:rsidRDefault="00F21584" w:rsidP="006F4669">
            <w:pPr>
              <w:jc w:val="center"/>
              <w:rPr>
                <w:rFonts w:ascii="Times New Roman" w:hAnsi="Times New Roman"/>
                <w:b/>
                <w:sz w:val="24"/>
                <w:szCs w:val="24"/>
              </w:rPr>
            </w:pPr>
            <w:r>
              <w:rPr>
                <w:rFonts w:ascii="Times New Roman" w:hAnsi="Times New Roman"/>
                <w:b/>
                <w:sz w:val="24"/>
                <w:szCs w:val="24"/>
              </w:rPr>
              <w:t>Ö14</w:t>
            </w:r>
          </w:p>
        </w:tc>
        <w:tc>
          <w:tcPr>
            <w:tcW w:w="8957" w:type="dxa"/>
          </w:tcPr>
          <w:p w14:paraId="40489A56"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çatışmaların sona ermesine yol açan faktörler ve barışı koruma operasyonlarının etkileri ile ilgili yazın hakkında bilgi sahibi olur. </w:t>
            </w:r>
          </w:p>
        </w:tc>
      </w:tr>
      <w:tr w:rsidR="00F21584" w14:paraId="22ADE5AB" w14:textId="77777777" w:rsidTr="006F4669">
        <w:trPr>
          <w:trHeight w:val="454"/>
        </w:trPr>
        <w:tc>
          <w:tcPr>
            <w:tcW w:w="1129" w:type="dxa"/>
            <w:vAlign w:val="center"/>
          </w:tcPr>
          <w:p w14:paraId="3CC33A78" w14:textId="77777777" w:rsidR="00F21584" w:rsidRDefault="00F21584" w:rsidP="006F4669">
            <w:pPr>
              <w:jc w:val="center"/>
              <w:rPr>
                <w:rFonts w:ascii="Times New Roman" w:hAnsi="Times New Roman"/>
                <w:b/>
                <w:sz w:val="24"/>
                <w:szCs w:val="24"/>
              </w:rPr>
            </w:pPr>
            <w:r>
              <w:rPr>
                <w:rFonts w:ascii="Times New Roman" w:hAnsi="Times New Roman"/>
                <w:b/>
                <w:sz w:val="24"/>
                <w:szCs w:val="24"/>
              </w:rPr>
              <w:t>Ö15</w:t>
            </w:r>
          </w:p>
        </w:tc>
        <w:tc>
          <w:tcPr>
            <w:tcW w:w="8957" w:type="dxa"/>
          </w:tcPr>
          <w:p w14:paraId="28A6D108" w14:textId="77777777" w:rsidR="00F21584" w:rsidRPr="00423BAF" w:rsidRDefault="00F21584" w:rsidP="006F4669">
            <w:pPr>
              <w:rPr>
                <w:rFonts w:ascii="Times New Roman" w:hAnsi="Times New Roman"/>
                <w:sz w:val="24"/>
                <w:szCs w:val="24"/>
              </w:rPr>
            </w:pPr>
            <w:r w:rsidRPr="00423BAF">
              <w:rPr>
                <w:rFonts w:ascii="Times New Roman" w:hAnsi="Times New Roman"/>
                <w:sz w:val="24"/>
                <w:szCs w:val="24"/>
              </w:rPr>
              <w:t xml:space="preserve">Silahlı çatışma veri tabanlarında istatistiksel hatalara yol açabilecek sorunlar hakkında bilgi sahibi olur. </w:t>
            </w:r>
          </w:p>
        </w:tc>
      </w:tr>
    </w:tbl>
    <w:p w14:paraId="045088B9" w14:textId="77777777" w:rsidR="00F21584" w:rsidRDefault="00F21584" w:rsidP="00F21584">
      <w:pPr>
        <w:rPr>
          <w:rFonts w:ascii="Times New Roman" w:hAnsi="Times New Roman"/>
        </w:rPr>
      </w:pPr>
    </w:p>
    <w:p w14:paraId="2099CC25" w14:textId="77777777" w:rsidR="00F21584" w:rsidRDefault="00F21584" w:rsidP="00F21584">
      <w:pPr>
        <w:rPr>
          <w:rFonts w:ascii="Times New Roman" w:hAnsi="Times New Roman"/>
        </w:rPr>
      </w:pPr>
    </w:p>
    <w:p w14:paraId="21D70329" w14:textId="77777777" w:rsidR="00F21584" w:rsidRDefault="00F21584">
      <w:pPr>
        <w:rPr>
          <w:rFonts w:ascii="Times New Roman" w:hAnsi="Times New Roman"/>
          <w:b/>
          <w:sz w:val="24"/>
          <w:szCs w:val="24"/>
        </w:rPr>
      </w:pPr>
      <w:r>
        <w:rPr>
          <w:rFonts w:ascii="Times New Roman" w:hAnsi="Times New Roman"/>
          <w:b/>
          <w:sz w:val="24"/>
          <w:szCs w:val="24"/>
        </w:rPr>
        <w:br w:type="page"/>
      </w:r>
    </w:p>
    <w:p w14:paraId="47395DFD" w14:textId="24E5E034" w:rsidR="00F21584" w:rsidRPr="00D25E4B" w:rsidRDefault="00F21584" w:rsidP="00F21584">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287"/>
        <w:gridCol w:w="709"/>
        <w:gridCol w:w="709"/>
        <w:gridCol w:w="567"/>
        <w:gridCol w:w="708"/>
        <w:gridCol w:w="567"/>
        <w:gridCol w:w="560"/>
      </w:tblGrid>
      <w:tr w:rsidR="00F21584" w14:paraId="2F9863E7" w14:textId="77777777" w:rsidTr="006F4669">
        <w:trPr>
          <w:trHeight w:val="454"/>
        </w:trPr>
        <w:tc>
          <w:tcPr>
            <w:tcW w:w="10194" w:type="dxa"/>
            <w:gridSpan w:val="8"/>
            <w:vAlign w:val="center"/>
          </w:tcPr>
          <w:p w14:paraId="7ED795BD" w14:textId="77777777" w:rsidR="00F21584" w:rsidRDefault="00F21584" w:rsidP="006F4669">
            <w:pPr>
              <w:rPr>
                <w:rFonts w:ascii="Times New Roman" w:hAnsi="Times New Roman"/>
                <w:b/>
                <w:sz w:val="24"/>
                <w:szCs w:val="24"/>
              </w:rPr>
            </w:pPr>
            <w:r>
              <w:rPr>
                <w:rFonts w:ascii="Times New Roman" w:hAnsi="Times New Roman"/>
                <w:b/>
                <w:sz w:val="24"/>
                <w:szCs w:val="24"/>
              </w:rPr>
              <w:t>Program Adı</w:t>
            </w:r>
          </w:p>
        </w:tc>
      </w:tr>
      <w:tr w:rsidR="00F21584" w14:paraId="774E3FEE" w14:textId="77777777" w:rsidTr="006F4669">
        <w:trPr>
          <w:trHeight w:val="454"/>
        </w:trPr>
        <w:tc>
          <w:tcPr>
            <w:tcW w:w="1087" w:type="dxa"/>
            <w:vMerge w:val="restart"/>
            <w:vAlign w:val="center"/>
          </w:tcPr>
          <w:p w14:paraId="043D72A8"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S.Nu.</w:t>
            </w:r>
          </w:p>
        </w:tc>
        <w:tc>
          <w:tcPr>
            <w:tcW w:w="5287" w:type="dxa"/>
            <w:vMerge w:val="restart"/>
            <w:vAlign w:val="center"/>
          </w:tcPr>
          <w:p w14:paraId="4464536C" w14:textId="77777777" w:rsidR="00F21584" w:rsidRPr="00D25E4B" w:rsidRDefault="00F21584" w:rsidP="006F4669">
            <w:pPr>
              <w:jc w:val="center"/>
              <w:rPr>
                <w:rFonts w:ascii="Times New Roman" w:hAnsi="Times New Roman"/>
                <w:b/>
                <w:sz w:val="24"/>
                <w:szCs w:val="24"/>
              </w:rPr>
            </w:pPr>
            <w:r w:rsidRPr="00D25E4B">
              <w:rPr>
                <w:rFonts w:ascii="Times New Roman" w:hAnsi="Times New Roman"/>
                <w:b/>
                <w:sz w:val="24"/>
                <w:szCs w:val="24"/>
              </w:rPr>
              <w:t>Açıklama</w:t>
            </w:r>
          </w:p>
        </w:tc>
        <w:tc>
          <w:tcPr>
            <w:tcW w:w="3820" w:type="dxa"/>
            <w:gridSpan w:val="6"/>
            <w:tcBorders>
              <w:bottom w:val="single" w:sz="4" w:space="0" w:color="auto"/>
            </w:tcBorders>
            <w:vAlign w:val="center"/>
          </w:tcPr>
          <w:p w14:paraId="57E13F82" w14:textId="77777777" w:rsidR="00F21584" w:rsidRDefault="00F21584" w:rsidP="006F4669">
            <w:pPr>
              <w:jc w:val="center"/>
              <w:rPr>
                <w:rFonts w:ascii="Times New Roman" w:hAnsi="Times New Roman"/>
                <w:b/>
                <w:sz w:val="24"/>
                <w:szCs w:val="24"/>
              </w:rPr>
            </w:pPr>
            <w:r>
              <w:rPr>
                <w:rFonts w:ascii="Times New Roman" w:hAnsi="Times New Roman"/>
                <w:b/>
                <w:sz w:val="24"/>
                <w:szCs w:val="24"/>
              </w:rPr>
              <w:t>Dersin Katkı Düzeyi</w:t>
            </w:r>
          </w:p>
        </w:tc>
      </w:tr>
      <w:tr w:rsidR="00F21584" w14:paraId="1F4B57D2" w14:textId="77777777" w:rsidTr="006F4669">
        <w:trPr>
          <w:trHeight w:val="227"/>
        </w:trPr>
        <w:tc>
          <w:tcPr>
            <w:tcW w:w="1087" w:type="dxa"/>
            <w:vMerge/>
            <w:vAlign w:val="center"/>
          </w:tcPr>
          <w:p w14:paraId="0FF78846" w14:textId="77777777" w:rsidR="00F21584" w:rsidRPr="00D25E4B" w:rsidRDefault="00F21584" w:rsidP="006F4669">
            <w:pPr>
              <w:jc w:val="center"/>
              <w:rPr>
                <w:rFonts w:ascii="Times New Roman" w:hAnsi="Times New Roman"/>
                <w:b/>
                <w:sz w:val="24"/>
                <w:szCs w:val="24"/>
              </w:rPr>
            </w:pPr>
          </w:p>
        </w:tc>
        <w:tc>
          <w:tcPr>
            <w:tcW w:w="5287" w:type="dxa"/>
            <w:vMerge/>
            <w:vAlign w:val="center"/>
          </w:tcPr>
          <w:p w14:paraId="26338DD1" w14:textId="77777777" w:rsidR="00F21584" w:rsidRPr="00D25E4B" w:rsidRDefault="00F21584" w:rsidP="006F4669">
            <w:pPr>
              <w:rPr>
                <w:rFonts w:ascii="Times New Roman" w:hAnsi="Times New Roman"/>
                <w:sz w:val="24"/>
                <w:szCs w:val="24"/>
              </w:rPr>
            </w:pPr>
          </w:p>
        </w:tc>
        <w:tc>
          <w:tcPr>
            <w:tcW w:w="709" w:type="dxa"/>
            <w:vAlign w:val="center"/>
          </w:tcPr>
          <w:p w14:paraId="22D46118" w14:textId="77777777" w:rsidR="00F21584" w:rsidRPr="00046964" w:rsidRDefault="00F21584" w:rsidP="006F4669">
            <w:pPr>
              <w:jc w:val="center"/>
              <w:rPr>
                <w:rFonts w:ascii="Times New Roman" w:hAnsi="Times New Roman"/>
                <w:b/>
                <w:sz w:val="24"/>
                <w:szCs w:val="24"/>
              </w:rPr>
            </w:pPr>
            <w:r w:rsidRPr="00046964">
              <w:rPr>
                <w:rFonts w:ascii="Times New Roman" w:hAnsi="Times New Roman"/>
                <w:b/>
                <w:sz w:val="24"/>
                <w:szCs w:val="24"/>
              </w:rPr>
              <w:t>0</w:t>
            </w:r>
          </w:p>
        </w:tc>
        <w:tc>
          <w:tcPr>
            <w:tcW w:w="709" w:type="dxa"/>
            <w:vAlign w:val="center"/>
          </w:tcPr>
          <w:p w14:paraId="489DAB36" w14:textId="77777777" w:rsidR="00F21584" w:rsidRPr="00046964" w:rsidRDefault="00F21584" w:rsidP="006F4669">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63BE1A1F" w14:textId="77777777" w:rsidR="00F21584" w:rsidRPr="00046964" w:rsidRDefault="00F21584" w:rsidP="006F4669">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0EFCF97F" w14:textId="77777777" w:rsidR="00F21584" w:rsidRPr="00046964" w:rsidRDefault="00F21584" w:rsidP="006F4669">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9FC35A3" w14:textId="77777777" w:rsidR="00F21584" w:rsidRPr="00046964" w:rsidRDefault="00F21584" w:rsidP="006F4669">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7BA2600A" w14:textId="77777777" w:rsidR="00F21584" w:rsidRPr="00046964" w:rsidRDefault="00F21584" w:rsidP="006F4669">
            <w:pPr>
              <w:jc w:val="center"/>
              <w:rPr>
                <w:rFonts w:ascii="Times New Roman" w:hAnsi="Times New Roman"/>
                <w:b/>
                <w:sz w:val="24"/>
                <w:szCs w:val="24"/>
              </w:rPr>
            </w:pPr>
            <w:r w:rsidRPr="00046964">
              <w:rPr>
                <w:rFonts w:ascii="Times New Roman" w:hAnsi="Times New Roman"/>
                <w:b/>
                <w:sz w:val="24"/>
                <w:szCs w:val="24"/>
              </w:rPr>
              <w:t>5</w:t>
            </w:r>
          </w:p>
        </w:tc>
      </w:tr>
      <w:tr w:rsidR="00F21584" w14:paraId="5EA6B94C" w14:textId="77777777" w:rsidTr="006F4669">
        <w:trPr>
          <w:trHeight w:val="454"/>
        </w:trPr>
        <w:tc>
          <w:tcPr>
            <w:tcW w:w="1087" w:type="dxa"/>
            <w:vAlign w:val="center"/>
          </w:tcPr>
          <w:p w14:paraId="2874D441" w14:textId="77777777" w:rsidR="00F21584" w:rsidRDefault="00F21584" w:rsidP="006F4669">
            <w:pPr>
              <w:jc w:val="center"/>
              <w:rPr>
                <w:rFonts w:ascii="Times New Roman" w:hAnsi="Times New Roman"/>
                <w:b/>
                <w:sz w:val="24"/>
                <w:szCs w:val="24"/>
              </w:rPr>
            </w:pPr>
            <w:r>
              <w:rPr>
                <w:rFonts w:ascii="Times New Roman" w:hAnsi="Times New Roman"/>
                <w:b/>
                <w:sz w:val="24"/>
                <w:szCs w:val="24"/>
              </w:rPr>
              <w:t>P1</w:t>
            </w:r>
          </w:p>
        </w:tc>
        <w:tc>
          <w:tcPr>
            <w:tcW w:w="5287" w:type="dxa"/>
            <w:vAlign w:val="center"/>
          </w:tcPr>
          <w:p w14:paraId="24FF8799"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 xml:space="preserve">Güvenlik yönetimi alanında kavramsal bilgilere, kuramsal ve uygulama açısından aralarındaki ilişkiyi kavrayacak şekilde sahiptir. </w:t>
            </w:r>
          </w:p>
        </w:tc>
        <w:tc>
          <w:tcPr>
            <w:tcW w:w="709" w:type="dxa"/>
            <w:vAlign w:val="center"/>
          </w:tcPr>
          <w:p w14:paraId="7A01C51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30F2A1E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673ADF2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588EF39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7F24CD2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0" w:type="dxa"/>
            <w:vAlign w:val="center"/>
          </w:tcPr>
          <w:p w14:paraId="41E08DA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r w:rsidR="00F21584" w14:paraId="5CC9D09D" w14:textId="77777777" w:rsidTr="006F4669">
        <w:trPr>
          <w:trHeight w:val="454"/>
        </w:trPr>
        <w:tc>
          <w:tcPr>
            <w:tcW w:w="1087" w:type="dxa"/>
            <w:vAlign w:val="center"/>
          </w:tcPr>
          <w:p w14:paraId="3D1F87F4"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P2</w:t>
            </w:r>
          </w:p>
        </w:tc>
        <w:tc>
          <w:tcPr>
            <w:tcW w:w="5287" w:type="dxa"/>
            <w:vAlign w:val="center"/>
          </w:tcPr>
          <w:p w14:paraId="7DAF7254"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 xml:space="preserve">Alanın ilişkili olduğu çok disiplinli etkileşimi kavrar. </w:t>
            </w:r>
          </w:p>
        </w:tc>
        <w:tc>
          <w:tcPr>
            <w:tcW w:w="709" w:type="dxa"/>
            <w:vAlign w:val="center"/>
          </w:tcPr>
          <w:p w14:paraId="4EC206C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048B3A0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6C3E767C"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33545F9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46E511E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0" w:type="dxa"/>
            <w:vAlign w:val="center"/>
          </w:tcPr>
          <w:p w14:paraId="5CEBCAA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r w:rsidR="00F21584" w14:paraId="6109A2C4" w14:textId="77777777" w:rsidTr="006F4669">
        <w:trPr>
          <w:trHeight w:val="454"/>
        </w:trPr>
        <w:tc>
          <w:tcPr>
            <w:tcW w:w="1087" w:type="dxa"/>
            <w:vAlign w:val="center"/>
          </w:tcPr>
          <w:p w14:paraId="45550B79"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P3</w:t>
            </w:r>
          </w:p>
        </w:tc>
        <w:tc>
          <w:tcPr>
            <w:tcW w:w="5287" w:type="dxa"/>
            <w:vAlign w:val="center"/>
          </w:tcPr>
          <w:p w14:paraId="6AA60522"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 xml:space="preserve">Güvenlik yönetimi ile ilgili bir konuyu inceleyebilir ve çözümleyebilir. </w:t>
            </w:r>
          </w:p>
        </w:tc>
        <w:tc>
          <w:tcPr>
            <w:tcW w:w="709" w:type="dxa"/>
            <w:vAlign w:val="center"/>
          </w:tcPr>
          <w:p w14:paraId="7E1FE3E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287827F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24A1BDA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6BF51C0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35416ED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0" w:type="dxa"/>
            <w:vAlign w:val="center"/>
          </w:tcPr>
          <w:p w14:paraId="2A462BC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r w:rsidR="00F21584" w14:paraId="4B2420D4" w14:textId="77777777" w:rsidTr="006F4669">
        <w:trPr>
          <w:trHeight w:val="454"/>
        </w:trPr>
        <w:tc>
          <w:tcPr>
            <w:tcW w:w="1087" w:type="dxa"/>
            <w:vAlign w:val="center"/>
          </w:tcPr>
          <w:p w14:paraId="49B62B9E"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P4</w:t>
            </w:r>
          </w:p>
        </w:tc>
        <w:tc>
          <w:tcPr>
            <w:tcW w:w="5287" w:type="dxa"/>
            <w:vAlign w:val="center"/>
          </w:tcPr>
          <w:p w14:paraId="6CB4343F"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709" w:type="dxa"/>
            <w:vAlign w:val="center"/>
          </w:tcPr>
          <w:p w14:paraId="58454BA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7573F56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7C9A189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3EADCD6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2CAD574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0" w:type="dxa"/>
            <w:vAlign w:val="center"/>
          </w:tcPr>
          <w:p w14:paraId="10F9685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r w:rsidR="00F21584" w14:paraId="57D413D4" w14:textId="77777777" w:rsidTr="006F4669">
        <w:trPr>
          <w:trHeight w:val="454"/>
        </w:trPr>
        <w:tc>
          <w:tcPr>
            <w:tcW w:w="1087" w:type="dxa"/>
            <w:vAlign w:val="center"/>
          </w:tcPr>
          <w:p w14:paraId="440C3557"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P5</w:t>
            </w:r>
          </w:p>
        </w:tc>
        <w:tc>
          <w:tcPr>
            <w:tcW w:w="5287" w:type="dxa"/>
            <w:vAlign w:val="center"/>
          </w:tcPr>
          <w:p w14:paraId="236719A8"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Güvenlik yönetimi, istihbarat, ulusal güvenli</w:t>
            </w:r>
            <w:r>
              <w:rPr>
                <w:rFonts w:ascii="Times New Roman" w:hAnsi="Times New Roman"/>
                <w:sz w:val="24"/>
                <w:szCs w:val="24"/>
              </w:rPr>
              <w:t xml:space="preserve">k, iç güvenlik, siber güvenlik </w:t>
            </w:r>
            <w:r w:rsidRPr="000C4CD0">
              <w:rPr>
                <w:rFonts w:ascii="Times New Roman" w:hAnsi="Times New Roman"/>
                <w:sz w:val="24"/>
                <w:szCs w:val="24"/>
              </w:rPr>
              <w:t xml:space="preserve">gibi tematik güvenlik konularında ilişki ağını kavrayabilir. </w:t>
            </w:r>
          </w:p>
        </w:tc>
        <w:tc>
          <w:tcPr>
            <w:tcW w:w="709" w:type="dxa"/>
            <w:vAlign w:val="center"/>
          </w:tcPr>
          <w:p w14:paraId="45500DB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2B2AC42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22B2E4A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43F9C8A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7" w:type="dxa"/>
            <w:vAlign w:val="center"/>
          </w:tcPr>
          <w:p w14:paraId="6092C80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0" w:type="dxa"/>
            <w:vAlign w:val="center"/>
          </w:tcPr>
          <w:p w14:paraId="7A10212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r w:rsidR="00F21584" w14:paraId="707D4C62" w14:textId="77777777" w:rsidTr="006F4669">
        <w:trPr>
          <w:trHeight w:val="454"/>
        </w:trPr>
        <w:tc>
          <w:tcPr>
            <w:tcW w:w="1087" w:type="dxa"/>
            <w:vAlign w:val="center"/>
          </w:tcPr>
          <w:p w14:paraId="7E099D3B"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P6</w:t>
            </w:r>
          </w:p>
        </w:tc>
        <w:tc>
          <w:tcPr>
            <w:tcW w:w="5287" w:type="dxa"/>
            <w:vAlign w:val="center"/>
          </w:tcPr>
          <w:p w14:paraId="51E1CBE1"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 xml:space="preserve">Güvenlik yönetiminin stratejik, Operatif ve taktik seviye gibi farklı düzeylerinde analiz, değerlendirme ve uygulamaya yönelik yöntemlerini bilir. </w:t>
            </w:r>
          </w:p>
        </w:tc>
        <w:tc>
          <w:tcPr>
            <w:tcW w:w="709" w:type="dxa"/>
            <w:vAlign w:val="center"/>
          </w:tcPr>
          <w:p w14:paraId="5E5762DC"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59786FE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7C69026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638DDFF7"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7" w:type="dxa"/>
            <w:vAlign w:val="center"/>
          </w:tcPr>
          <w:p w14:paraId="54D5E98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0" w:type="dxa"/>
            <w:vAlign w:val="center"/>
          </w:tcPr>
          <w:p w14:paraId="2D6E033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r w:rsidR="00F21584" w14:paraId="1D661C9A" w14:textId="77777777" w:rsidTr="006F4669">
        <w:trPr>
          <w:trHeight w:val="454"/>
        </w:trPr>
        <w:tc>
          <w:tcPr>
            <w:tcW w:w="1087" w:type="dxa"/>
            <w:vAlign w:val="center"/>
          </w:tcPr>
          <w:p w14:paraId="11E846C9" w14:textId="77777777" w:rsidR="00F21584" w:rsidRDefault="00F21584" w:rsidP="006F4669">
            <w:pPr>
              <w:jc w:val="center"/>
              <w:rPr>
                <w:rFonts w:ascii="Times New Roman" w:hAnsi="Times New Roman"/>
                <w:b/>
                <w:sz w:val="24"/>
                <w:szCs w:val="24"/>
              </w:rPr>
            </w:pPr>
            <w:r>
              <w:rPr>
                <w:rFonts w:ascii="Times New Roman" w:hAnsi="Times New Roman"/>
                <w:b/>
                <w:sz w:val="24"/>
                <w:szCs w:val="24"/>
              </w:rPr>
              <w:t>P7</w:t>
            </w:r>
          </w:p>
        </w:tc>
        <w:tc>
          <w:tcPr>
            <w:tcW w:w="5287" w:type="dxa"/>
            <w:vAlign w:val="center"/>
          </w:tcPr>
          <w:p w14:paraId="16F0582D"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709" w:type="dxa"/>
            <w:vAlign w:val="center"/>
          </w:tcPr>
          <w:p w14:paraId="1D7370F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70C0A90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2A21B62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6A55E7F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7CB1850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0" w:type="dxa"/>
            <w:vAlign w:val="center"/>
          </w:tcPr>
          <w:p w14:paraId="4148B57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r w:rsidR="00F21584" w14:paraId="2C90B403" w14:textId="77777777" w:rsidTr="006F4669">
        <w:trPr>
          <w:trHeight w:val="454"/>
        </w:trPr>
        <w:tc>
          <w:tcPr>
            <w:tcW w:w="1087" w:type="dxa"/>
            <w:vAlign w:val="center"/>
          </w:tcPr>
          <w:p w14:paraId="71640447" w14:textId="77777777" w:rsidR="00F21584" w:rsidRDefault="00F21584" w:rsidP="006F4669">
            <w:pPr>
              <w:jc w:val="center"/>
              <w:rPr>
                <w:rFonts w:ascii="Times New Roman" w:hAnsi="Times New Roman"/>
                <w:b/>
                <w:sz w:val="24"/>
                <w:szCs w:val="24"/>
              </w:rPr>
            </w:pPr>
            <w:r>
              <w:rPr>
                <w:rFonts w:ascii="Times New Roman" w:hAnsi="Times New Roman"/>
                <w:b/>
                <w:sz w:val="24"/>
                <w:szCs w:val="24"/>
              </w:rPr>
              <w:t>P8</w:t>
            </w:r>
          </w:p>
        </w:tc>
        <w:tc>
          <w:tcPr>
            <w:tcW w:w="5287" w:type="dxa"/>
            <w:vAlign w:val="center"/>
          </w:tcPr>
          <w:p w14:paraId="25050ACF" w14:textId="77777777" w:rsidR="00F21584" w:rsidRPr="00D25E4B" w:rsidRDefault="00F21584" w:rsidP="006F4669">
            <w:pPr>
              <w:rPr>
                <w:rFonts w:ascii="Times New Roman" w:hAnsi="Times New Roman"/>
                <w:sz w:val="24"/>
                <w:szCs w:val="24"/>
              </w:rPr>
            </w:pPr>
            <w:r w:rsidRPr="000C4CD0">
              <w:rPr>
                <w:rFonts w:ascii="Times New Roman" w:hAnsi="Times New Roman"/>
                <w:sz w:val="24"/>
                <w:szCs w:val="24"/>
              </w:rPr>
              <w:t xml:space="preserve">Güvenlik yönetimine ilişkin </w:t>
            </w:r>
            <w:proofErr w:type="gramStart"/>
            <w:r w:rsidRPr="000C4CD0">
              <w:rPr>
                <w:rFonts w:ascii="Times New Roman" w:hAnsi="Times New Roman"/>
                <w:sz w:val="24"/>
                <w:szCs w:val="24"/>
              </w:rPr>
              <w:t>literatür</w:t>
            </w:r>
            <w:proofErr w:type="gramEnd"/>
            <w:r w:rsidRPr="000C4CD0">
              <w:rPr>
                <w:rFonts w:ascii="Times New Roman" w:hAnsi="Times New Roman"/>
                <w:sz w:val="24"/>
                <w:szCs w:val="24"/>
              </w:rPr>
              <w:t xml:space="preserve"> ve uygulama konseptlerin ilişkin bilgi ve analiz düzeyine sahiptir. </w:t>
            </w:r>
          </w:p>
        </w:tc>
        <w:tc>
          <w:tcPr>
            <w:tcW w:w="709" w:type="dxa"/>
            <w:vAlign w:val="center"/>
          </w:tcPr>
          <w:p w14:paraId="4D7C7A2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9" w:type="dxa"/>
            <w:vAlign w:val="center"/>
          </w:tcPr>
          <w:p w14:paraId="3B66BA3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6F0231C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708" w:type="dxa"/>
            <w:vAlign w:val="center"/>
          </w:tcPr>
          <w:p w14:paraId="423CBE2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c>
          <w:tcPr>
            <w:tcW w:w="567" w:type="dxa"/>
            <w:vAlign w:val="center"/>
          </w:tcPr>
          <w:p w14:paraId="2F5747E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X </w:t>
            </w:r>
          </w:p>
        </w:tc>
        <w:tc>
          <w:tcPr>
            <w:tcW w:w="560" w:type="dxa"/>
            <w:vAlign w:val="center"/>
          </w:tcPr>
          <w:p w14:paraId="426EB7D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 </w:t>
            </w:r>
          </w:p>
        </w:tc>
      </w:tr>
    </w:tbl>
    <w:p w14:paraId="4656B44D" w14:textId="77777777" w:rsidR="00F21584" w:rsidRDefault="00F21584" w:rsidP="00F21584">
      <w:pPr>
        <w:rPr>
          <w:rFonts w:ascii="Times New Roman" w:hAnsi="Times New Roman"/>
        </w:rPr>
      </w:pPr>
    </w:p>
    <w:p w14:paraId="074FC651" w14:textId="77777777" w:rsidR="00F21584" w:rsidRDefault="00F21584" w:rsidP="00F21584">
      <w:pPr>
        <w:rPr>
          <w:rFonts w:ascii="Times New Roman" w:hAnsi="Times New Roman"/>
        </w:rPr>
      </w:pPr>
    </w:p>
    <w:p w14:paraId="1C68AC1B" w14:textId="77777777" w:rsidR="00F21584" w:rsidRDefault="00F21584">
      <w:pPr>
        <w:rPr>
          <w:rFonts w:ascii="Times New Roman" w:hAnsi="Times New Roman"/>
          <w:b/>
          <w:sz w:val="24"/>
          <w:szCs w:val="24"/>
        </w:rPr>
      </w:pPr>
      <w:r>
        <w:rPr>
          <w:rFonts w:ascii="Times New Roman" w:hAnsi="Times New Roman"/>
          <w:b/>
          <w:sz w:val="24"/>
          <w:szCs w:val="24"/>
        </w:rPr>
        <w:br w:type="page"/>
      </w:r>
    </w:p>
    <w:p w14:paraId="1A77CAD3" w14:textId="14625BCE" w:rsidR="00F21584" w:rsidRPr="00CA51A2" w:rsidRDefault="00F21584" w:rsidP="00F21584">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F21584" w14:paraId="103B2203" w14:textId="77777777" w:rsidTr="006F4669">
        <w:trPr>
          <w:trHeight w:val="454"/>
        </w:trPr>
        <w:tc>
          <w:tcPr>
            <w:tcW w:w="1286" w:type="dxa"/>
            <w:vAlign w:val="center"/>
          </w:tcPr>
          <w:p w14:paraId="00ACB961"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7D505E9B" w14:textId="77777777" w:rsidR="00F21584" w:rsidRPr="00D25E4B" w:rsidRDefault="00F21584" w:rsidP="006F4669">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0F4A4C23"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3057820E"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2825146D"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318D5C0F"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171189B6"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16DCD1ED"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306E3D87" w14:textId="77777777" w:rsidR="00F21584" w:rsidRDefault="00F21584" w:rsidP="006F4669">
            <w:pPr>
              <w:jc w:val="center"/>
              <w:rPr>
                <w:rFonts w:ascii="Times New Roman" w:hAnsi="Times New Roman"/>
                <w:b/>
                <w:sz w:val="24"/>
                <w:szCs w:val="24"/>
              </w:rPr>
            </w:pPr>
            <w:r>
              <w:rPr>
                <w:rFonts w:ascii="Times New Roman" w:hAnsi="Times New Roman"/>
                <w:b/>
                <w:sz w:val="24"/>
                <w:szCs w:val="24"/>
              </w:rPr>
              <w:t>P8</w:t>
            </w:r>
          </w:p>
        </w:tc>
      </w:tr>
      <w:tr w:rsidR="00F21584" w14:paraId="23818AFD" w14:textId="77777777" w:rsidTr="006F4669">
        <w:trPr>
          <w:trHeight w:val="454"/>
        </w:trPr>
        <w:tc>
          <w:tcPr>
            <w:tcW w:w="1286" w:type="dxa"/>
            <w:vAlign w:val="center"/>
          </w:tcPr>
          <w:p w14:paraId="479488E2"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28541DF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3E0F759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21ECCF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22A8FE0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48267A0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0723774C"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041" w:type="dxa"/>
            <w:vAlign w:val="center"/>
          </w:tcPr>
          <w:p w14:paraId="76A4468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997" w:type="dxa"/>
            <w:vAlign w:val="center"/>
          </w:tcPr>
          <w:p w14:paraId="17333B9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r>
      <w:tr w:rsidR="00F21584" w14:paraId="2FE8A315" w14:textId="77777777" w:rsidTr="006F4669">
        <w:trPr>
          <w:trHeight w:val="454"/>
        </w:trPr>
        <w:tc>
          <w:tcPr>
            <w:tcW w:w="1286" w:type="dxa"/>
            <w:vAlign w:val="center"/>
          </w:tcPr>
          <w:p w14:paraId="3BBDC6CE"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7A809DD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3333DBC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6783549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3451AD0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3C68B76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1850783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62204CE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0C3387A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17356A69" w14:textId="77777777" w:rsidTr="006F4669">
        <w:trPr>
          <w:trHeight w:val="454"/>
        </w:trPr>
        <w:tc>
          <w:tcPr>
            <w:tcW w:w="1286" w:type="dxa"/>
            <w:vAlign w:val="center"/>
          </w:tcPr>
          <w:p w14:paraId="0AC52F0E"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49AAD81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3A2FF5E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5CFA07D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F0CC52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27F3A25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48A88AB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041" w:type="dxa"/>
            <w:vAlign w:val="center"/>
          </w:tcPr>
          <w:p w14:paraId="04DFADB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997" w:type="dxa"/>
            <w:vAlign w:val="center"/>
          </w:tcPr>
          <w:p w14:paraId="1418D1C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59BF4A9E" w14:textId="77777777" w:rsidTr="006F4669">
        <w:trPr>
          <w:trHeight w:val="454"/>
        </w:trPr>
        <w:tc>
          <w:tcPr>
            <w:tcW w:w="1286" w:type="dxa"/>
            <w:vAlign w:val="center"/>
          </w:tcPr>
          <w:p w14:paraId="773FF5D0"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6BC62B3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2C73CFB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1F576E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0DE5AD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1D4F166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E1B982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03A9F4F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997" w:type="dxa"/>
            <w:vAlign w:val="center"/>
          </w:tcPr>
          <w:p w14:paraId="2A27F3C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r>
      <w:tr w:rsidR="00F21584" w14:paraId="283E5B0C" w14:textId="77777777" w:rsidTr="006F4669">
        <w:trPr>
          <w:trHeight w:val="454"/>
        </w:trPr>
        <w:tc>
          <w:tcPr>
            <w:tcW w:w="1286" w:type="dxa"/>
            <w:vAlign w:val="center"/>
          </w:tcPr>
          <w:p w14:paraId="1A9E73E1"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4BD0487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1078F33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0B186E97"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43573AE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047B4B3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0900752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041" w:type="dxa"/>
            <w:vAlign w:val="center"/>
          </w:tcPr>
          <w:p w14:paraId="719A8D7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5132E31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1F0C73C9" w14:textId="77777777" w:rsidTr="006F4669">
        <w:trPr>
          <w:trHeight w:val="454"/>
        </w:trPr>
        <w:tc>
          <w:tcPr>
            <w:tcW w:w="1286" w:type="dxa"/>
            <w:vAlign w:val="center"/>
          </w:tcPr>
          <w:p w14:paraId="7B379A98"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1F32C51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79C0A1C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6E0C457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67D2846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122D717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4663E6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1175491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5B81D67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r>
      <w:tr w:rsidR="00F21584" w14:paraId="040B61CA" w14:textId="77777777" w:rsidTr="006F4669">
        <w:trPr>
          <w:trHeight w:val="454"/>
        </w:trPr>
        <w:tc>
          <w:tcPr>
            <w:tcW w:w="1286" w:type="dxa"/>
            <w:vAlign w:val="center"/>
          </w:tcPr>
          <w:p w14:paraId="3BC2AB7B"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36394FC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4FB61A5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181DA3B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441FA0F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0C6E0D2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4FA5AB7"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4377135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4A2EE4C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4DF50F09" w14:textId="77777777" w:rsidTr="006F4669">
        <w:trPr>
          <w:trHeight w:val="454"/>
        </w:trPr>
        <w:tc>
          <w:tcPr>
            <w:tcW w:w="1286" w:type="dxa"/>
            <w:vAlign w:val="center"/>
          </w:tcPr>
          <w:p w14:paraId="43B33E67"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4E6DBBD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62CC6A2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5710E00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3D6EB36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5AE42D0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7E9F9C5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4C3D7DB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6E0B98E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67E85A2F" w14:textId="77777777" w:rsidTr="006F4669">
        <w:trPr>
          <w:trHeight w:val="454"/>
        </w:trPr>
        <w:tc>
          <w:tcPr>
            <w:tcW w:w="1286" w:type="dxa"/>
            <w:vAlign w:val="center"/>
          </w:tcPr>
          <w:p w14:paraId="4D4EACB4"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5E44467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C500B3C"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25CBEBF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1B29380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17574CB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0B260E9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4E09E2E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6C53DA3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680079E4" w14:textId="77777777" w:rsidTr="006F4669">
        <w:trPr>
          <w:trHeight w:val="454"/>
        </w:trPr>
        <w:tc>
          <w:tcPr>
            <w:tcW w:w="1286" w:type="dxa"/>
            <w:vAlign w:val="center"/>
          </w:tcPr>
          <w:p w14:paraId="57D89903"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2B72DD0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7097618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7A85C3D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78B7381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27EED51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1071C95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041" w:type="dxa"/>
            <w:vAlign w:val="center"/>
          </w:tcPr>
          <w:p w14:paraId="7846F83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997" w:type="dxa"/>
            <w:vAlign w:val="center"/>
          </w:tcPr>
          <w:p w14:paraId="55ACFA05"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r>
      <w:tr w:rsidR="00F21584" w14:paraId="51F16693" w14:textId="77777777" w:rsidTr="006F4669">
        <w:trPr>
          <w:trHeight w:val="454"/>
        </w:trPr>
        <w:tc>
          <w:tcPr>
            <w:tcW w:w="1286" w:type="dxa"/>
            <w:vAlign w:val="center"/>
          </w:tcPr>
          <w:p w14:paraId="75510521"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403EB302"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40661C7B"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285F82D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732B11A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5650F93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B7508F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53E5099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14AD285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r>
      <w:tr w:rsidR="00F21584" w14:paraId="7751B8EF" w14:textId="77777777" w:rsidTr="006F4669">
        <w:trPr>
          <w:trHeight w:val="454"/>
        </w:trPr>
        <w:tc>
          <w:tcPr>
            <w:tcW w:w="1286" w:type="dxa"/>
            <w:vAlign w:val="center"/>
          </w:tcPr>
          <w:p w14:paraId="34F8EE7E" w14:textId="77777777" w:rsidR="00F21584" w:rsidRPr="00D25E4B" w:rsidRDefault="00F21584" w:rsidP="006F4669">
            <w:pPr>
              <w:jc w:val="center"/>
              <w:rPr>
                <w:rFonts w:ascii="Times New Roman" w:hAnsi="Times New Roman"/>
                <w:b/>
                <w:sz w:val="24"/>
                <w:szCs w:val="24"/>
              </w:rPr>
            </w:pPr>
            <w:r>
              <w:rPr>
                <w:rFonts w:ascii="Times New Roman" w:hAnsi="Times New Roman"/>
                <w:b/>
                <w:sz w:val="24"/>
                <w:szCs w:val="24"/>
              </w:rPr>
              <w:t>Ö12</w:t>
            </w:r>
          </w:p>
        </w:tc>
        <w:tc>
          <w:tcPr>
            <w:tcW w:w="1127" w:type="dxa"/>
            <w:vAlign w:val="center"/>
          </w:tcPr>
          <w:p w14:paraId="4CE2307D"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1C6B07A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511135C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1C4928A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3DA85C57"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EEB43C1"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22932E4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03629098"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21F57E56" w14:textId="77777777" w:rsidTr="006F4669">
        <w:trPr>
          <w:trHeight w:val="454"/>
        </w:trPr>
        <w:tc>
          <w:tcPr>
            <w:tcW w:w="1286" w:type="dxa"/>
            <w:vAlign w:val="center"/>
          </w:tcPr>
          <w:p w14:paraId="15309EFD" w14:textId="77777777" w:rsidR="00F21584" w:rsidRDefault="00F21584" w:rsidP="006F4669">
            <w:pPr>
              <w:jc w:val="center"/>
              <w:rPr>
                <w:rFonts w:ascii="Times New Roman" w:hAnsi="Times New Roman"/>
                <w:b/>
                <w:sz w:val="24"/>
                <w:szCs w:val="24"/>
              </w:rPr>
            </w:pPr>
            <w:r>
              <w:rPr>
                <w:rFonts w:ascii="Times New Roman" w:hAnsi="Times New Roman"/>
                <w:b/>
                <w:sz w:val="24"/>
                <w:szCs w:val="24"/>
              </w:rPr>
              <w:t>Ö13</w:t>
            </w:r>
          </w:p>
        </w:tc>
        <w:tc>
          <w:tcPr>
            <w:tcW w:w="1127" w:type="dxa"/>
            <w:vAlign w:val="center"/>
          </w:tcPr>
          <w:p w14:paraId="055014A0"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6C33E0E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1D476F7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588BB33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0268464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755C5207"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71C3C0A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7DC24C49"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7517B0FE" w14:textId="77777777" w:rsidTr="006F4669">
        <w:trPr>
          <w:trHeight w:val="454"/>
        </w:trPr>
        <w:tc>
          <w:tcPr>
            <w:tcW w:w="1286" w:type="dxa"/>
            <w:vAlign w:val="center"/>
          </w:tcPr>
          <w:p w14:paraId="61FC7FC8" w14:textId="77777777" w:rsidR="00F21584" w:rsidRDefault="00F21584" w:rsidP="006F4669">
            <w:pPr>
              <w:jc w:val="center"/>
              <w:rPr>
                <w:rFonts w:ascii="Times New Roman" w:hAnsi="Times New Roman"/>
                <w:b/>
                <w:sz w:val="24"/>
                <w:szCs w:val="24"/>
              </w:rPr>
            </w:pPr>
            <w:r>
              <w:rPr>
                <w:rFonts w:ascii="Times New Roman" w:hAnsi="Times New Roman"/>
                <w:b/>
                <w:sz w:val="24"/>
                <w:szCs w:val="24"/>
              </w:rPr>
              <w:t>Ö14</w:t>
            </w:r>
          </w:p>
        </w:tc>
        <w:tc>
          <w:tcPr>
            <w:tcW w:w="1127" w:type="dxa"/>
            <w:vAlign w:val="center"/>
          </w:tcPr>
          <w:p w14:paraId="2EBF13F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36EC62C"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7BB56A1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79B3C19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00173BA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1657BE73"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041" w:type="dxa"/>
            <w:vAlign w:val="center"/>
          </w:tcPr>
          <w:p w14:paraId="3F31FA4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997" w:type="dxa"/>
            <w:vAlign w:val="center"/>
          </w:tcPr>
          <w:p w14:paraId="7B5B3546"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r>
      <w:tr w:rsidR="00F21584" w14:paraId="183A8FD4" w14:textId="77777777" w:rsidTr="006F4669">
        <w:trPr>
          <w:trHeight w:val="454"/>
        </w:trPr>
        <w:tc>
          <w:tcPr>
            <w:tcW w:w="1286" w:type="dxa"/>
            <w:vAlign w:val="center"/>
          </w:tcPr>
          <w:p w14:paraId="28EDF623" w14:textId="77777777" w:rsidR="00F21584" w:rsidRDefault="00F21584" w:rsidP="006F4669">
            <w:pPr>
              <w:jc w:val="center"/>
              <w:rPr>
                <w:rFonts w:ascii="Times New Roman" w:hAnsi="Times New Roman"/>
                <w:b/>
                <w:sz w:val="24"/>
                <w:szCs w:val="24"/>
              </w:rPr>
            </w:pPr>
            <w:r>
              <w:rPr>
                <w:rFonts w:ascii="Times New Roman" w:hAnsi="Times New Roman"/>
                <w:b/>
                <w:sz w:val="24"/>
                <w:szCs w:val="24"/>
              </w:rPr>
              <w:t>Ö15</w:t>
            </w:r>
          </w:p>
        </w:tc>
        <w:tc>
          <w:tcPr>
            <w:tcW w:w="1127" w:type="dxa"/>
            <w:vAlign w:val="center"/>
          </w:tcPr>
          <w:p w14:paraId="4C086BE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7A20C99E"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3 </w:t>
            </w:r>
          </w:p>
        </w:tc>
        <w:tc>
          <w:tcPr>
            <w:tcW w:w="1127" w:type="dxa"/>
            <w:vAlign w:val="center"/>
          </w:tcPr>
          <w:p w14:paraId="56E3BBE4"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79ABFFA7"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127" w:type="dxa"/>
            <w:vAlign w:val="center"/>
          </w:tcPr>
          <w:p w14:paraId="567BA41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c>
          <w:tcPr>
            <w:tcW w:w="1127" w:type="dxa"/>
            <w:vAlign w:val="center"/>
          </w:tcPr>
          <w:p w14:paraId="60534BCA"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1041" w:type="dxa"/>
            <w:vAlign w:val="center"/>
          </w:tcPr>
          <w:p w14:paraId="768F761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4 </w:t>
            </w:r>
          </w:p>
        </w:tc>
        <w:tc>
          <w:tcPr>
            <w:tcW w:w="997" w:type="dxa"/>
            <w:vAlign w:val="center"/>
          </w:tcPr>
          <w:p w14:paraId="78B3791F" w14:textId="77777777" w:rsidR="00F21584" w:rsidRPr="00423BAF" w:rsidRDefault="00F21584" w:rsidP="006F4669">
            <w:pPr>
              <w:jc w:val="center"/>
              <w:rPr>
                <w:rFonts w:ascii="Times New Roman" w:hAnsi="Times New Roman"/>
                <w:sz w:val="24"/>
                <w:szCs w:val="24"/>
              </w:rPr>
            </w:pPr>
            <w:r w:rsidRPr="00423BAF">
              <w:rPr>
                <w:rFonts w:ascii="Times New Roman" w:hAnsi="Times New Roman"/>
                <w:sz w:val="24"/>
                <w:szCs w:val="24"/>
              </w:rPr>
              <w:t xml:space="preserve">5 </w:t>
            </w:r>
          </w:p>
        </w:tc>
      </w:tr>
    </w:tbl>
    <w:p w14:paraId="19AC6B58" w14:textId="77777777" w:rsidR="00F21584" w:rsidRDefault="00F21584" w:rsidP="00F21584">
      <w:pPr>
        <w:rPr>
          <w:rFonts w:ascii="Times New Roman" w:hAnsi="Times New Roman"/>
          <w:b/>
          <w:sz w:val="24"/>
          <w:szCs w:val="24"/>
        </w:rPr>
      </w:pPr>
    </w:p>
    <w:p w14:paraId="069ED2B5" w14:textId="77777777" w:rsidR="00F21584" w:rsidRPr="00CA51A2" w:rsidRDefault="00F21584" w:rsidP="00F21584">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3DC37AD7" w14:textId="77777777" w:rsidR="00F21584" w:rsidRDefault="00F21584" w:rsidP="00F21584">
      <w:pPr>
        <w:jc w:val="left"/>
        <w:rPr>
          <w:rFonts w:ascii="Times New Roman" w:hAnsi="Times New Roman"/>
          <w:b/>
        </w:rPr>
      </w:pPr>
    </w:p>
    <w:p w14:paraId="0F4C673F" w14:textId="77777777" w:rsidR="00F21584" w:rsidRPr="007D2F60" w:rsidRDefault="00F21584" w:rsidP="00F21584">
      <w:pPr>
        <w:jc w:val="left"/>
        <w:rPr>
          <w:rFonts w:ascii="Times New Roman" w:hAnsi="Times New Roman"/>
          <w:b/>
        </w:rPr>
      </w:pPr>
      <w:r w:rsidRPr="007D2F60">
        <w:rPr>
          <w:rFonts w:ascii="Times New Roman" w:hAnsi="Times New Roman"/>
          <w:b/>
        </w:rPr>
        <w:t xml:space="preserve">Dr. Mehmet Erdem ARSLAN  </w:t>
      </w:r>
    </w:p>
    <w:p w14:paraId="012186E6" w14:textId="77777777" w:rsidR="00F21584" w:rsidRPr="007D2F60" w:rsidRDefault="00F21584" w:rsidP="00F21584">
      <w:pPr>
        <w:jc w:val="left"/>
        <w:rPr>
          <w:rFonts w:ascii="Times New Roman" w:hAnsi="Times New Roman"/>
          <w:b/>
        </w:rPr>
      </w:pPr>
      <w:r w:rsidRPr="007D2F60">
        <w:rPr>
          <w:rFonts w:ascii="Times New Roman" w:hAnsi="Times New Roman"/>
          <w:b/>
        </w:rPr>
        <w:t xml:space="preserve"> </w:t>
      </w:r>
      <w:r w:rsidRPr="007D2F60">
        <w:rPr>
          <w:rFonts w:ascii="Times New Roman" w:hAnsi="Times New Roman"/>
          <w:b/>
        </w:rPr>
        <w:tab/>
        <w:t xml:space="preserve"> </w:t>
      </w:r>
      <w:r w:rsidRPr="007D2F60">
        <w:rPr>
          <w:rFonts w:ascii="Times New Roman" w:hAnsi="Times New Roman"/>
          <w:b/>
        </w:rPr>
        <w:tab/>
        <w:t xml:space="preserve">          J.Bnb. </w:t>
      </w:r>
    </w:p>
    <w:p w14:paraId="24CD550B" w14:textId="61415EF9" w:rsidR="00F21584" w:rsidRDefault="00F21584" w:rsidP="00F21584">
      <w:pPr>
        <w:jc w:val="left"/>
        <w:rPr>
          <w:rFonts w:ascii="Times New Roman" w:hAnsi="Times New Roman"/>
          <w:b/>
        </w:rPr>
      </w:pPr>
      <w:r w:rsidRPr="007D2F60">
        <w:rPr>
          <w:rFonts w:ascii="Times New Roman" w:hAnsi="Times New Roman"/>
          <w:b/>
        </w:rPr>
        <w:t xml:space="preserve"> </w:t>
      </w:r>
      <w:r w:rsidRPr="007D2F60">
        <w:rPr>
          <w:rFonts w:ascii="Times New Roman" w:hAnsi="Times New Roman"/>
          <w:b/>
        </w:rPr>
        <w:tab/>
        <w:t xml:space="preserve">     Öğretim Elemanı</w:t>
      </w:r>
    </w:p>
    <w:p w14:paraId="74446002" w14:textId="77777777" w:rsidR="00F21584" w:rsidRDefault="00F21584" w:rsidP="00F21584">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7E2424D5" w14:textId="77777777" w:rsidR="00F21584" w:rsidRPr="00632F36" w:rsidRDefault="00F21584" w:rsidP="00F21584">
      <w:pPr>
        <w:jc w:val="center"/>
        <w:rPr>
          <w:rFonts w:ascii="Times New Roman" w:hAnsi="Times New Roman"/>
          <w:b/>
        </w:rPr>
      </w:pPr>
      <w:r>
        <w:rPr>
          <w:rFonts w:ascii="Times New Roman" w:hAnsi="Times New Roman"/>
          <w:b/>
        </w:rPr>
        <w:t>(İmza)</w:t>
      </w:r>
    </w:p>
    <w:p w14:paraId="4BA6062D" w14:textId="77777777" w:rsidR="00F21584" w:rsidRPr="00AA7171" w:rsidRDefault="00F21584" w:rsidP="00F21584">
      <w:pPr>
        <w:jc w:val="center"/>
        <w:rPr>
          <w:rFonts w:ascii="Times New Roman" w:hAnsi="Times New Roman"/>
          <w:b/>
          <w:sz w:val="24"/>
          <w:szCs w:val="24"/>
        </w:rPr>
      </w:pPr>
      <w:r>
        <w:rPr>
          <w:rFonts w:ascii="Times New Roman" w:hAnsi="Times New Roman"/>
          <w:b/>
          <w:sz w:val="24"/>
          <w:szCs w:val="24"/>
        </w:rPr>
        <w:t>Dr. Begüm ÇARDAK</w:t>
      </w:r>
    </w:p>
    <w:p w14:paraId="3B47BD7F" w14:textId="77777777" w:rsidR="00F21584" w:rsidRPr="00AA7171" w:rsidRDefault="00F21584" w:rsidP="00F21584">
      <w:pPr>
        <w:jc w:val="center"/>
        <w:rPr>
          <w:rFonts w:ascii="Times New Roman" w:hAnsi="Times New Roman"/>
          <w:b/>
          <w:sz w:val="24"/>
          <w:szCs w:val="24"/>
        </w:rPr>
      </w:pPr>
      <w:r>
        <w:rPr>
          <w:rFonts w:ascii="Times New Roman" w:hAnsi="Times New Roman"/>
          <w:b/>
          <w:sz w:val="24"/>
          <w:szCs w:val="24"/>
        </w:rPr>
        <w:t>J.</w:t>
      </w:r>
      <w:proofErr w:type="gramStart"/>
      <w:r>
        <w:rPr>
          <w:rFonts w:ascii="Times New Roman" w:hAnsi="Times New Roman"/>
          <w:b/>
          <w:sz w:val="24"/>
          <w:szCs w:val="24"/>
        </w:rPr>
        <w:t>Öğ.Yzb</w:t>
      </w:r>
      <w:proofErr w:type="gramEnd"/>
      <w:r>
        <w:rPr>
          <w:rFonts w:ascii="Times New Roman" w:hAnsi="Times New Roman"/>
          <w:b/>
          <w:sz w:val="24"/>
          <w:szCs w:val="24"/>
        </w:rPr>
        <w:t>.</w:t>
      </w:r>
    </w:p>
    <w:p w14:paraId="0455C2D0" w14:textId="33C899C1" w:rsidR="00125414" w:rsidRDefault="00F21584" w:rsidP="00F21584">
      <w:pPr>
        <w:jc w:val="center"/>
        <w:rPr>
          <w:rFonts w:ascii="Times New Roman" w:hAnsi="Times New Roman"/>
          <w:b/>
          <w:sz w:val="24"/>
          <w:szCs w:val="24"/>
        </w:rPr>
      </w:pPr>
      <w:r w:rsidRPr="00AA7171">
        <w:rPr>
          <w:rFonts w:ascii="Times New Roman" w:hAnsi="Times New Roman"/>
          <w:b/>
          <w:sz w:val="24"/>
          <w:szCs w:val="24"/>
        </w:rPr>
        <w:t>Güvenlik Yönetimi Anabilim Dalı Başkanı</w:t>
      </w:r>
    </w:p>
    <w:p w14:paraId="31BF3F9B" w14:textId="77777777" w:rsidR="00125414" w:rsidRDefault="00125414">
      <w:pPr>
        <w:rPr>
          <w:rFonts w:ascii="Times New Roman" w:hAnsi="Times New Roman"/>
          <w:b/>
          <w:sz w:val="24"/>
          <w:szCs w:val="24"/>
        </w:rPr>
      </w:pPr>
      <w:r>
        <w:rPr>
          <w:rFonts w:ascii="Times New Roman" w:hAnsi="Times New Roman"/>
          <w:b/>
          <w:sz w:val="24"/>
          <w:szCs w:val="24"/>
        </w:rPr>
        <w:br w:type="page"/>
      </w:r>
    </w:p>
    <w:p w14:paraId="556F53CA"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GY216/Kritik Altyapı Güvenliği </w:t>
      </w:r>
    </w:p>
    <w:p w14:paraId="2AEE4D1E"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8255AB">
        <w:rPr>
          <w:rFonts w:ascii="Times New Roman" w:hAnsi="Times New Roman"/>
          <w:bCs/>
          <w:sz w:val="24"/>
          <w:szCs w:val="24"/>
        </w:rPr>
        <w:t>Türkçe</w:t>
      </w:r>
    </w:p>
    <w:p w14:paraId="13113E7C" w14:textId="77777777" w:rsidR="00125414" w:rsidRPr="00D25EB0" w:rsidRDefault="00125414" w:rsidP="00125414">
      <w:pPr>
        <w:ind w:left="3630" w:hanging="3630"/>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8255AB">
        <w:rPr>
          <w:rFonts w:ascii="Times New Roman" w:hAnsi="Times New Roman"/>
          <w:bCs/>
          <w:sz w:val="24"/>
          <w:szCs w:val="24"/>
        </w:rPr>
        <w:t>Kritik Altyapı Güvenliği bilincinin Devlet ve Milletin bekası için önemini kavratmak.</w:t>
      </w:r>
    </w:p>
    <w:p w14:paraId="1796D292"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255AB">
        <w:rPr>
          <w:rFonts w:ascii="Times New Roman" w:hAnsi="Times New Roman"/>
          <w:bCs/>
          <w:sz w:val="24"/>
          <w:szCs w:val="24"/>
        </w:rPr>
        <w:t>Yüksek Lisans</w:t>
      </w:r>
    </w:p>
    <w:p w14:paraId="1018F55F" w14:textId="77777777" w:rsidR="00125414" w:rsidRPr="00D25EB0" w:rsidRDefault="00125414" w:rsidP="00125414">
      <w:pPr>
        <w:ind w:left="3630" w:hanging="3630"/>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t>:</w:t>
      </w:r>
      <w:r w:rsidRPr="008255AB">
        <w:rPr>
          <w:rFonts w:ascii="Times New Roman" w:hAnsi="Times New Roman"/>
          <w:bCs/>
          <w:sz w:val="24"/>
          <w:szCs w:val="24"/>
        </w:rPr>
        <w:t>Seçmeli/Kritik Altyapı Güvenliğinin Tanımı ve Önemi, Güvenlik Stratejileri ve Yönetimi, Siber Güvenlik, Acil Durum Yönetimi ve Müdahale Planları, Hukuki ve Etik Boyutlar, Gelecek Trendleri ve Teknolojiler, Uygulamalar ve Vaka Çalışmalarını içermektedir.</w:t>
      </w:r>
    </w:p>
    <w:p w14:paraId="2889F82F"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3</w:t>
      </w:r>
    </w:p>
    <w:p w14:paraId="5002DF2B"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255AB">
        <w:rPr>
          <w:rFonts w:ascii="Times New Roman" w:hAnsi="Times New Roman"/>
          <w:bCs/>
          <w:sz w:val="24"/>
          <w:szCs w:val="24"/>
        </w:rPr>
        <w:t>Bahar/3</w:t>
      </w:r>
    </w:p>
    <w:p w14:paraId="19384206"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33CCB">
        <w:rPr>
          <w:rFonts w:ascii="Times New Roman" w:hAnsi="Times New Roman"/>
          <w:b/>
          <w:bCs/>
          <w:sz w:val="24"/>
          <w:szCs w:val="24"/>
        </w:rPr>
        <w:t>Dr.Tuncay BELEN</w:t>
      </w:r>
    </w:p>
    <w:p w14:paraId="1E49AC02"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w:t>
      </w:r>
    </w:p>
    <w:p w14:paraId="0B589BAD"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r w:rsidRPr="00423BAF">
        <w:rPr>
          <w:rFonts w:ascii="Times New Roman" w:hAnsi="Times New Roman"/>
          <w:sz w:val="24"/>
          <w:szCs w:val="24"/>
        </w:rPr>
        <w:t>J.</w:t>
      </w:r>
      <w:proofErr w:type="gramStart"/>
      <w:r w:rsidRPr="00423BAF">
        <w:rPr>
          <w:rFonts w:ascii="Times New Roman" w:hAnsi="Times New Roman"/>
          <w:sz w:val="24"/>
          <w:szCs w:val="24"/>
        </w:rPr>
        <w:t>Öğ.Yzb</w:t>
      </w:r>
      <w:proofErr w:type="gramEnd"/>
      <w:r w:rsidRPr="00423BAF">
        <w:rPr>
          <w:rFonts w:ascii="Times New Roman" w:hAnsi="Times New Roman"/>
          <w:sz w:val="24"/>
          <w:szCs w:val="24"/>
        </w:rPr>
        <w:t>.</w:t>
      </w:r>
      <w:r>
        <w:rPr>
          <w:rFonts w:ascii="Times New Roman" w:hAnsi="Times New Roman"/>
          <w:sz w:val="24"/>
          <w:szCs w:val="24"/>
        </w:rPr>
        <w:t>Dr.</w:t>
      </w:r>
      <w:r w:rsidRPr="00423BAF">
        <w:rPr>
          <w:rFonts w:ascii="Times New Roman" w:hAnsi="Times New Roman"/>
          <w:sz w:val="24"/>
          <w:szCs w:val="24"/>
        </w:rPr>
        <w:t xml:space="preserve"> Begüm ÇARDAK</w:t>
      </w:r>
    </w:p>
    <w:p w14:paraId="6158F23E"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2C522FC8" w14:textId="77777777" w:rsidR="00125414" w:rsidRPr="00D25EB0" w:rsidRDefault="00125414" w:rsidP="00125414">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gramStart"/>
      <w:r w:rsidRPr="008255AB">
        <w:rPr>
          <w:rFonts w:ascii="Times New Roman" w:hAnsi="Times New Roman"/>
          <w:bCs/>
          <w:sz w:val="24"/>
          <w:szCs w:val="24"/>
        </w:rPr>
        <w:t>Sözlü  anlatım</w:t>
      </w:r>
      <w:proofErr w:type="gramEnd"/>
      <w:r w:rsidRPr="008255AB">
        <w:rPr>
          <w:rFonts w:ascii="Times New Roman" w:hAnsi="Times New Roman"/>
          <w:bCs/>
          <w:sz w:val="24"/>
          <w:szCs w:val="24"/>
        </w:rPr>
        <w:t>, Soru-Cevap, Uygulama</w:t>
      </w:r>
    </w:p>
    <w:p w14:paraId="67FFDDC7" w14:textId="77777777" w:rsidR="00125414" w:rsidRPr="008255AB" w:rsidRDefault="00125414" w:rsidP="00125414">
      <w:pPr>
        <w:ind w:left="3630" w:hanging="3630"/>
        <w:rPr>
          <w:rFonts w:ascii="Times New Roman" w:hAnsi="Times New Roman"/>
          <w:bCs/>
          <w:sz w:val="24"/>
          <w:szCs w:val="24"/>
        </w:rPr>
      </w:pPr>
      <w:proofErr w:type="gramStart"/>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t>:</w:t>
      </w:r>
      <w:r w:rsidRPr="008255AB">
        <w:rPr>
          <w:rFonts w:ascii="Times New Roman" w:hAnsi="Times New Roman"/>
          <w:bCs/>
          <w:sz w:val="24"/>
          <w:szCs w:val="24"/>
        </w:rPr>
        <w:t xml:space="preserve">1)E-Kütüphaneler, </w:t>
      </w:r>
      <w:r w:rsidRPr="008255AB">
        <w:rPr>
          <w:rFonts w:ascii="Times New Roman" w:hAnsi="Times New Roman"/>
          <w:bCs/>
          <w:sz w:val="24"/>
          <w:szCs w:val="24"/>
        </w:rPr>
        <w:br/>
        <w:t xml:space="preserve">2)İlgili Kamu Kuruluşları ve Websiteleri ile bu alanda faaliyet göstermek için kurulmuş Sivil Toplum Kuruluşları ve web siteleri, Örneğin;  </w:t>
      </w:r>
      <w:hyperlink r:id="rId9" w:history="1">
        <w:r w:rsidRPr="008255AB">
          <w:rPr>
            <w:rStyle w:val="Kpr"/>
            <w:rFonts w:ascii="Times New Roman" w:hAnsi="Times New Roman"/>
            <w:bCs/>
            <w:sz w:val="24"/>
            <w:szCs w:val="24"/>
          </w:rPr>
          <w:t>www.icisleri.gov.tr</w:t>
        </w:r>
      </w:hyperlink>
      <w:r w:rsidRPr="008255AB">
        <w:rPr>
          <w:rFonts w:ascii="Times New Roman" w:hAnsi="Times New Roman"/>
          <w:bCs/>
          <w:sz w:val="24"/>
          <w:szCs w:val="24"/>
        </w:rPr>
        <w:t xml:space="preserve">, </w:t>
      </w:r>
      <w:hyperlink r:id="rId10" w:history="1">
        <w:r w:rsidRPr="008255AB">
          <w:rPr>
            <w:rStyle w:val="Kpr"/>
            <w:rFonts w:ascii="Times New Roman" w:hAnsi="Times New Roman"/>
            <w:bCs/>
            <w:sz w:val="24"/>
            <w:szCs w:val="24"/>
          </w:rPr>
          <w:t>www.siber.gov.tr</w:t>
        </w:r>
      </w:hyperlink>
      <w:r w:rsidRPr="008255AB">
        <w:rPr>
          <w:rFonts w:ascii="Times New Roman" w:hAnsi="Times New Roman"/>
          <w:bCs/>
          <w:sz w:val="24"/>
          <w:szCs w:val="24"/>
        </w:rPr>
        <w:t xml:space="preserve">, </w:t>
      </w:r>
      <w:hyperlink r:id="rId11" w:history="1">
        <w:r w:rsidRPr="008255AB">
          <w:rPr>
            <w:rStyle w:val="Kpr"/>
            <w:rFonts w:ascii="Times New Roman" w:hAnsi="Times New Roman"/>
            <w:bCs/>
            <w:sz w:val="24"/>
            <w:szCs w:val="24"/>
          </w:rPr>
          <w:t>www.tubitak.gov.tr</w:t>
        </w:r>
      </w:hyperlink>
      <w:r w:rsidRPr="008255AB">
        <w:rPr>
          <w:rFonts w:ascii="Times New Roman" w:hAnsi="Times New Roman"/>
          <w:bCs/>
          <w:sz w:val="24"/>
          <w:szCs w:val="24"/>
        </w:rPr>
        <w:t xml:space="preserve">, </w:t>
      </w:r>
      <w:r w:rsidRPr="008255AB">
        <w:rPr>
          <w:rFonts w:ascii="Times New Roman" w:hAnsi="Times New Roman"/>
          <w:bCs/>
          <w:sz w:val="24"/>
          <w:szCs w:val="24"/>
        </w:rPr>
        <w:br/>
        <w:t>3)Kritik Altyapı Güvenliği alanında yazılmış makale ve tezler,</w:t>
      </w:r>
      <w:r w:rsidRPr="008255AB">
        <w:rPr>
          <w:rFonts w:ascii="Times New Roman" w:hAnsi="Times New Roman"/>
          <w:bCs/>
          <w:sz w:val="24"/>
          <w:szCs w:val="24"/>
        </w:rPr>
        <w:br/>
        <w:t>4)Araştırma Raporları, Faaliyet Raporları,</w:t>
      </w:r>
      <w:proofErr w:type="gramEnd"/>
    </w:p>
    <w:p w14:paraId="5DEBF821" w14:textId="77777777" w:rsidR="00125414" w:rsidRPr="008255AB" w:rsidRDefault="00125414" w:rsidP="00125414">
      <w:pPr>
        <w:ind w:left="3630" w:hanging="3630"/>
        <w:rPr>
          <w:rFonts w:ascii="Times New Roman" w:hAnsi="Times New Roman"/>
          <w:bCs/>
          <w:sz w:val="24"/>
          <w:szCs w:val="24"/>
        </w:rPr>
      </w:pPr>
      <w:r w:rsidRPr="008255AB">
        <w:rPr>
          <w:rFonts w:ascii="Times New Roman" w:hAnsi="Times New Roman"/>
          <w:bCs/>
          <w:sz w:val="24"/>
          <w:szCs w:val="24"/>
        </w:rPr>
        <w:tab/>
      </w:r>
      <w:r w:rsidRPr="008255AB">
        <w:rPr>
          <w:rFonts w:ascii="Times New Roman" w:hAnsi="Times New Roman"/>
          <w:bCs/>
          <w:sz w:val="24"/>
          <w:szCs w:val="24"/>
        </w:rPr>
        <w:tab/>
        <w:t xml:space="preserve">5)Ders Notları ve Sunum dosyaları. </w:t>
      </w:r>
    </w:p>
    <w:p w14:paraId="409AE5DA" w14:textId="77777777" w:rsidR="00125414" w:rsidRDefault="00125414" w:rsidP="00125414">
      <w:pPr>
        <w:ind w:left="3630" w:hanging="3630"/>
        <w:rPr>
          <w:rFonts w:ascii="Times New Roman" w:hAnsi="Times New Roman"/>
          <w:b/>
          <w:sz w:val="24"/>
          <w:szCs w:val="24"/>
        </w:rPr>
      </w:pPr>
      <w:r>
        <w:rPr>
          <w:rFonts w:ascii="Times New Roman" w:hAnsi="Times New Roman"/>
          <w:bCs/>
          <w:sz w:val="24"/>
          <w:szCs w:val="24"/>
        </w:rPr>
        <w:t xml:space="preserve"> </w:t>
      </w:r>
    </w:p>
    <w:p w14:paraId="1170AA33" w14:textId="77777777" w:rsidR="00125414" w:rsidRDefault="00125414" w:rsidP="00125414">
      <w:pPr>
        <w:rPr>
          <w:rFonts w:ascii="Times New Roman" w:hAnsi="Times New Roman"/>
          <w:b/>
          <w:sz w:val="24"/>
          <w:szCs w:val="24"/>
        </w:rPr>
      </w:pPr>
      <w:r>
        <w:rPr>
          <w:rFonts w:ascii="Times New Roman" w:hAnsi="Times New Roman"/>
          <w:b/>
          <w:sz w:val="24"/>
          <w:szCs w:val="24"/>
        </w:rPr>
        <w:br w:type="page"/>
      </w:r>
    </w:p>
    <w:p w14:paraId="2A3E1D60" w14:textId="77777777" w:rsidR="00125414" w:rsidRPr="005E5F66" w:rsidRDefault="00125414" w:rsidP="00125414">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125414" w:rsidRPr="005E5F66" w14:paraId="3CF19EBF" w14:textId="77777777" w:rsidTr="006F4669">
        <w:trPr>
          <w:trHeight w:val="227"/>
        </w:trPr>
        <w:tc>
          <w:tcPr>
            <w:tcW w:w="1201" w:type="dxa"/>
            <w:shd w:val="clear" w:color="auto" w:fill="auto"/>
            <w:vAlign w:val="bottom"/>
          </w:tcPr>
          <w:p w14:paraId="2BF9C438" w14:textId="77777777" w:rsidR="00125414" w:rsidRPr="005E5F66" w:rsidRDefault="00125414" w:rsidP="006F4669">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27E951BE" w14:textId="77777777" w:rsidR="00125414" w:rsidRPr="005E5F66" w:rsidRDefault="00125414" w:rsidP="006F4669">
            <w:pPr>
              <w:jc w:val="center"/>
              <w:rPr>
                <w:rFonts w:ascii="Times New Roman" w:hAnsi="Times New Roman"/>
                <w:b/>
                <w:sz w:val="24"/>
                <w:szCs w:val="24"/>
              </w:rPr>
            </w:pPr>
            <w:r w:rsidRPr="005E5F66">
              <w:rPr>
                <w:rFonts w:ascii="Times New Roman" w:hAnsi="Times New Roman"/>
                <w:b/>
                <w:sz w:val="24"/>
                <w:szCs w:val="24"/>
              </w:rPr>
              <w:t>Konular</w:t>
            </w:r>
          </w:p>
        </w:tc>
      </w:tr>
      <w:tr w:rsidR="00125414" w:rsidRPr="005E5F66" w14:paraId="322F294C" w14:textId="77777777" w:rsidTr="006F4669">
        <w:trPr>
          <w:trHeight w:val="475"/>
        </w:trPr>
        <w:tc>
          <w:tcPr>
            <w:tcW w:w="1201" w:type="dxa"/>
            <w:shd w:val="clear" w:color="auto" w:fill="auto"/>
            <w:vAlign w:val="center"/>
          </w:tcPr>
          <w:p w14:paraId="1C63CC1F" w14:textId="77777777" w:rsidR="00125414" w:rsidRPr="005E5F66" w:rsidRDefault="00125414" w:rsidP="006F4669">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3B9A86B9" w14:textId="77777777" w:rsidR="00125414" w:rsidRPr="005E5F66" w:rsidRDefault="00125414" w:rsidP="006F4669">
            <w:pPr>
              <w:jc w:val="left"/>
              <w:rPr>
                <w:rFonts w:ascii="Times New Roman" w:hAnsi="Times New Roman"/>
                <w:color w:val="000000"/>
                <w:sz w:val="24"/>
                <w:szCs w:val="24"/>
              </w:rPr>
            </w:pPr>
            <w:r w:rsidRPr="008255AB">
              <w:rPr>
                <w:rFonts w:ascii="Times New Roman" w:hAnsi="Times New Roman"/>
                <w:bCs/>
                <w:sz w:val="24"/>
                <w:szCs w:val="24"/>
              </w:rPr>
              <w:t>Kritik Altyapı Güvenliğinin Tanımı ve Önemi</w:t>
            </w:r>
          </w:p>
        </w:tc>
      </w:tr>
      <w:tr w:rsidR="00125414" w:rsidRPr="005E5F66" w14:paraId="534F908F" w14:textId="77777777" w:rsidTr="006F4669">
        <w:trPr>
          <w:trHeight w:val="475"/>
        </w:trPr>
        <w:tc>
          <w:tcPr>
            <w:tcW w:w="1201" w:type="dxa"/>
            <w:shd w:val="clear" w:color="auto" w:fill="auto"/>
            <w:vAlign w:val="center"/>
          </w:tcPr>
          <w:p w14:paraId="56500407" w14:textId="77777777" w:rsidR="00125414" w:rsidRPr="005E5F66" w:rsidRDefault="00125414" w:rsidP="006F4669">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56B75BF4" w14:textId="77777777" w:rsidR="00125414" w:rsidRPr="008255AB" w:rsidRDefault="00125414" w:rsidP="006F4669">
            <w:pPr>
              <w:jc w:val="left"/>
              <w:rPr>
                <w:rFonts w:ascii="Times New Roman" w:hAnsi="Times New Roman"/>
                <w:color w:val="000000"/>
                <w:sz w:val="24"/>
                <w:szCs w:val="24"/>
              </w:rPr>
            </w:pPr>
            <w:r w:rsidRPr="008255AB">
              <w:rPr>
                <w:rFonts w:ascii="Times New Roman" w:hAnsi="Times New Roman"/>
                <w:color w:val="000000"/>
                <w:sz w:val="24"/>
                <w:szCs w:val="24"/>
              </w:rPr>
              <w:t>Kritik Altyapı Bileşenleri</w:t>
            </w:r>
            <w:r>
              <w:rPr>
                <w:rFonts w:ascii="Times New Roman" w:hAnsi="Times New Roman"/>
                <w:color w:val="000000"/>
                <w:sz w:val="24"/>
                <w:szCs w:val="24"/>
              </w:rPr>
              <w:t xml:space="preserve"> ve Sürdürülebilir</w:t>
            </w:r>
          </w:p>
        </w:tc>
      </w:tr>
      <w:tr w:rsidR="00125414" w:rsidRPr="005E5F66" w14:paraId="69D43174" w14:textId="77777777" w:rsidTr="006F4669">
        <w:trPr>
          <w:trHeight w:val="475"/>
        </w:trPr>
        <w:tc>
          <w:tcPr>
            <w:tcW w:w="1201" w:type="dxa"/>
            <w:shd w:val="clear" w:color="auto" w:fill="auto"/>
            <w:vAlign w:val="center"/>
          </w:tcPr>
          <w:p w14:paraId="2E698D86" w14:textId="77777777" w:rsidR="00125414" w:rsidRPr="008255AB" w:rsidRDefault="00125414" w:rsidP="006F4669">
            <w:pPr>
              <w:jc w:val="center"/>
              <w:rPr>
                <w:rFonts w:ascii="Times New Roman" w:hAnsi="Times New Roman"/>
                <w:bCs/>
                <w:sz w:val="24"/>
                <w:szCs w:val="24"/>
              </w:rPr>
            </w:pPr>
            <w:r w:rsidRPr="008255AB">
              <w:rPr>
                <w:rFonts w:ascii="Times New Roman" w:hAnsi="Times New Roman"/>
                <w:bCs/>
                <w:sz w:val="24"/>
                <w:szCs w:val="24"/>
              </w:rPr>
              <w:t>3</w:t>
            </w:r>
          </w:p>
        </w:tc>
        <w:tc>
          <w:tcPr>
            <w:tcW w:w="9005" w:type="dxa"/>
            <w:shd w:val="clear" w:color="auto" w:fill="auto"/>
            <w:vAlign w:val="bottom"/>
          </w:tcPr>
          <w:p w14:paraId="226723C6" w14:textId="77777777" w:rsidR="00125414" w:rsidRPr="008255AB" w:rsidRDefault="00125414" w:rsidP="006F4669">
            <w:pPr>
              <w:jc w:val="left"/>
              <w:rPr>
                <w:rFonts w:ascii="Times New Roman" w:hAnsi="Times New Roman"/>
                <w:bCs/>
                <w:color w:val="000000"/>
                <w:sz w:val="24"/>
                <w:szCs w:val="24"/>
              </w:rPr>
            </w:pPr>
            <w:r w:rsidRPr="008255AB">
              <w:rPr>
                <w:rFonts w:ascii="Times New Roman" w:hAnsi="Times New Roman"/>
                <w:bCs/>
                <w:color w:val="000000"/>
                <w:sz w:val="24"/>
                <w:szCs w:val="24"/>
              </w:rPr>
              <w:t>Enerji Altyapılar</w:t>
            </w:r>
            <w:r>
              <w:rPr>
                <w:rFonts w:ascii="Times New Roman" w:hAnsi="Times New Roman"/>
                <w:bCs/>
                <w:color w:val="000000"/>
                <w:sz w:val="24"/>
                <w:szCs w:val="24"/>
              </w:rPr>
              <w:t xml:space="preserve">ı </w:t>
            </w:r>
            <w:r>
              <w:rPr>
                <w:rFonts w:ascii="Times New Roman" w:hAnsi="Times New Roman"/>
                <w:b/>
                <w:bCs/>
                <w:color w:val="000000"/>
                <w:sz w:val="24"/>
                <w:szCs w:val="24"/>
              </w:rPr>
              <w:t xml:space="preserve">ve </w:t>
            </w:r>
            <w:r w:rsidRPr="00F94A07">
              <w:rPr>
                <w:rFonts w:ascii="Times New Roman" w:hAnsi="Times New Roman"/>
                <w:color w:val="000000"/>
                <w:sz w:val="24"/>
                <w:szCs w:val="24"/>
              </w:rPr>
              <w:t>Vaka İncelemesi</w:t>
            </w:r>
          </w:p>
        </w:tc>
      </w:tr>
      <w:tr w:rsidR="00125414" w:rsidRPr="005E5F66" w14:paraId="172804D5" w14:textId="77777777" w:rsidTr="006F4669">
        <w:trPr>
          <w:trHeight w:val="475"/>
        </w:trPr>
        <w:tc>
          <w:tcPr>
            <w:tcW w:w="1201" w:type="dxa"/>
            <w:shd w:val="clear" w:color="auto" w:fill="auto"/>
            <w:vAlign w:val="center"/>
          </w:tcPr>
          <w:p w14:paraId="0C7A16C5"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4</w:t>
            </w:r>
          </w:p>
        </w:tc>
        <w:tc>
          <w:tcPr>
            <w:tcW w:w="9005" w:type="dxa"/>
            <w:shd w:val="clear" w:color="auto" w:fill="auto"/>
            <w:vAlign w:val="bottom"/>
          </w:tcPr>
          <w:p w14:paraId="42C83F0F"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color w:val="000000"/>
                <w:sz w:val="24"/>
                <w:szCs w:val="24"/>
              </w:rPr>
              <w:t>Su Temin Sistemleri ve Vaka İncelemesi</w:t>
            </w:r>
          </w:p>
        </w:tc>
      </w:tr>
      <w:tr w:rsidR="00125414" w:rsidRPr="005E5F66" w14:paraId="6808B03C" w14:textId="77777777" w:rsidTr="006F4669">
        <w:trPr>
          <w:trHeight w:val="475"/>
        </w:trPr>
        <w:tc>
          <w:tcPr>
            <w:tcW w:w="1201" w:type="dxa"/>
            <w:shd w:val="clear" w:color="auto" w:fill="auto"/>
            <w:vAlign w:val="center"/>
          </w:tcPr>
          <w:p w14:paraId="754E25CF"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5</w:t>
            </w:r>
          </w:p>
        </w:tc>
        <w:tc>
          <w:tcPr>
            <w:tcW w:w="9005" w:type="dxa"/>
            <w:shd w:val="clear" w:color="auto" w:fill="auto"/>
            <w:vAlign w:val="bottom"/>
          </w:tcPr>
          <w:p w14:paraId="520D6C83"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color w:val="000000"/>
                <w:sz w:val="24"/>
                <w:szCs w:val="24"/>
              </w:rPr>
              <w:t>Ulaşım Sistemleri ve Vaka İncelemesi</w:t>
            </w:r>
          </w:p>
        </w:tc>
      </w:tr>
      <w:tr w:rsidR="00125414" w:rsidRPr="005E5F66" w14:paraId="48B2AD48" w14:textId="77777777" w:rsidTr="006F4669">
        <w:trPr>
          <w:trHeight w:val="475"/>
        </w:trPr>
        <w:tc>
          <w:tcPr>
            <w:tcW w:w="1201" w:type="dxa"/>
            <w:shd w:val="clear" w:color="auto" w:fill="auto"/>
            <w:vAlign w:val="center"/>
          </w:tcPr>
          <w:p w14:paraId="305DD50D"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6</w:t>
            </w:r>
          </w:p>
        </w:tc>
        <w:tc>
          <w:tcPr>
            <w:tcW w:w="9005" w:type="dxa"/>
            <w:shd w:val="clear" w:color="auto" w:fill="auto"/>
            <w:vAlign w:val="bottom"/>
          </w:tcPr>
          <w:p w14:paraId="1AC312BD"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color w:val="000000"/>
                <w:sz w:val="24"/>
                <w:szCs w:val="24"/>
              </w:rPr>
              <w:t>Sağlık Hizmetleri ve Vaka İncelemesi</w:t>
            </w:r>
          </w:p>
        </w:tc>
      </w:tr>
      <w:tr w:rsidR="00125414" w:rsidRPr="005E5F66" w14:paraId="36144329" w14:textId="77777777" w:rsidTr="006F4669">
        <w:trPr>
          <w:trHeight w:val="475"/>
        </w:trPr>
        <w:tc>
          <w:tcPr>
            <w:tcW w:w="1201" w:type="dxa"/>
            <w:shd w:val="clear" w:color="auto" w:fill="auto"/>
            <w:vAlign w:val="center"/>
          </w:tcPr>
          <w:p w14:paraId="09AE8E15" w14:textId="77777777" w:rsidR="00125414" w:rsidRPr="00E50456" w:rsidRDefault="00125414" w:rsidP="006F4669">
            <w:pPr>
              <w:jc w:val="center"/>
              <w:rPr>
                <w:rFonts w:ascii="Times New Roman" w:hAnsi="Times New Roman"/>
                <w:b/>
                <w:sz w:val="24"/>
                <w:szCs w:val="24"/>
              </w:rPr>
            </w:pPr>
            <w:r w:rsidRPr="00E50456">
              <w:rPr>
                <w:rFonts w:ascii="Times New Roman" w:hAnsi="Times New Roman"/>
                <w:b/>
                <w:sz w:val="24"/>
                <w:szCs w:val="24"/>
              </w:rPr>
              <w:t>7</w:t>
            </w:r>
          </w:p>
        </w:tc>
        <w:tc>
          <w:tcPr>
            <w:tcW w:w="9005" w:type="dxa"/>
            <w:shd w:val="clear" w:color="auto" w:fill="auto"/>
            <w:vAlign w:val="bottom"/>
          </w:tcPr>
          <w:p w14:paraId="088D76D3" w14:textId="77777777" w:rsidR="00125414" w:rsidRPr="00E50456" w:rsidRDefault="00125414" w:rsidP="006F4669">
            <w:pPr>
              <w:jc w:val="left"/>
              <w:rPr>
                <w:rFonts w:ascii="Times New Roman" w:hAnsi="Times New Roman"/>
                <w:b/>
                <w:color w:val="000000"/>
                <w:sz w:val="24"/>
                <w:szCs w:val="24"/>
              </w:rPr>
            </w:pPr>
            <w:r w:rsidRPr="00E50456">
              <w:rPr>
                <w:rFonts w:ascii="Times New Roman" w:hAnsi="Times New Roman"/>
                <w:b/>
                <w:color w:val="000000"/>
                <w:sz w:val="24"/>
                <w:szCs w:val="24"/>
              </w:rPr>
              <w:t>Ara Sınav</w:t>
            </w:r>
          </w:p>
        </w:tc>
      </w:tr>
      <w:tr w:rsidR="00125414" w:rsidRPr="005E5F66" w14:paraId="271687C0" w14:textId="77777777" w:rsidTr="006F4669">
        <w:trPr>
          <w:trHeight w:val="475"/>
        </w:trPr>
        <w:tc>
          <w:tcPr>
            <w:tcW w:w="1201" w:type="dxa"/>
            <w:shd w:val="clear" w:color="auto" w:fill="auto"/>
            <w:vAlign w:val="center"/>
          </w:tcPr>
          <w:p w14:paraId="426152D0"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8</w:t>
            </w:r>
          </w:p>
        </w:tc>
        <w:tc>
          <w:tcPr>
            <w:tcW w:w="9005" w:type="dxa"/>
            <w:shd w:val="clear" w:color="auto" w:fill="auto"/>
            <w:vAlign w:val="bottom"/>
          </w:tcPr>
          <w:p w14:paraId="2AB2C404"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sz w:val="24"/>
                <w:szCs w:val="24"/>
              </w:rPr>
              <w:t>Kritik Altyapı Güvenliğinde</w:t>
            </w:r>
            <w:r w:rsidRPr="00873758">
              <w:rPr>
                <w:rFonts w:ascii="Times New Roman" w:hAnsi="Times New Roman"/>
                <w:bCs/>
                <w:color w:val="000000"/>
                <w:sz w:val="24"/>
                <w:szCs w:val="24"/>
              </w:rPr>
              <w:t>Tehdit ve Risk Analizi</w:t>
            </w:r>
          </w:p>
        </w:tc>
      </w:tr>
      <w:tr w:rsidR="00125414" w:rsidRPr="005E5F66" w14:paraId="46A232B3" w14:textId="77777777" w:rsidTr="006F4669">
        <w:trPr>
          <w:trHeight w:val="475"/>
        </w:trPr>
        <w:tc>
          <w:tcPr>
            <w:tcW w:w="1201" w:type="dxa"/>
            <w:shd w:val="clear" w:color="auto" w:fill="auto"/>
            <w:vAlign w:val="center"/>
          </w:tcPr>
          <w:p w14:paraId="2662905E"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9</w:t>
            </w:r>
          </w:p>
        </w:tc>
        <w:tc>
          <w:tcPr>
            <w:tcW w:w="9005" w:type="dxa"/>
            <w:shd w:val="clear" w:color="auto" w:fill="auto"/>
            <w:vAlign w:val="bottom"/>
          </w:tcPr>
          <w:p w14:paraId="2E4921CB"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sz w:val="24"/>
                <w:szCs w:val="24"/>
              </w:rPr>
              <w:t xml:space="preserve">Kritik Altyapı Güvenliğinde </w:t>
            </w:r>
            <w:r w:rsidRPr="00873758">
              <w:rPr>
                <w:rFonts w:ascii="Times New Roman" w:hAnsi="Times New Roman"/>
                <w:bCs/>
                <w:color w:val="000000"/>
                <w:sz w:val="24"/>
                <w:szCs w:val="24"/>
              </w:rPr>
              <w:t>Güvenlik Stratejileri ve Yönetimi</w:t>
            </w:r>
          </w:p>
        </w:tc>
      </w:tr>
      <w:tr w:rsidR="00125414" w:rsidRPr="005E5F66" w14:paraId="29CD4D8C" w14:textId="77777777" w:rsidTr="006F4669">
        <w:trPr>
          <w:trHeight w:val="475"/>
        </w:trPr>
        <w:tc>
          <w:tcPr>
            <w:tcW w:w="1201" w:type="dxa"/>
            <w:shd w:val="clear" w:color="auto" w:fill="auto"/>
            <w:vAlign w:val="center"/>
          </w:tcPr>
          <w:p w14:paraId="577FE194"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10</w:t>
            </w:r>
          </w:p>
        </w:tc>
        <w:tc>
          <w:tcPr>
            <w:tcW w:w="9005" w:type="dxa"/>
            <w:shd w:val="clear" w:color="auto" w:fill="auto"/>
            <w:vAlign w:val="bottom"/>
          </w:tcPr>
          <w:p w14:paraId="5FFDE1D3"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color w:val="000000"/>
                <w:sz w:val="24"/>
                <w:szCs w:val="24"/>
              </w:rPr>
              <w:t>Siber Güvenlik</w:t>
            </w:r>
          </w:p>
        </w:tc>
      </w:tr>
      <w:tr w:rsidR="00125414" w:rsidRPr="005E5F66" w14:paraId="1A844827" w14:textId="77777777" w:rsidTr="006F4669">
        <w:trPr>
          <w:trHeight w:val="475"/>
        </w:trPr>
        <w:tc>
          <w:tcPr>
            <w:tcW w:w="1201" w:type="dxa"/>
            <w:shd w:val="clear" w:color="auto" w:fill="auto"/>
            <w:vAlign w:val="center"/>
          </w:tcPr>
          <w:p w14:paraId="4424AAEF"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11</w:t>
            </w:r>
          </w:p>
        </w:tc>
        <w:tc>
          <w:tcPr>
            <w:tcW w:w="9005" w:type="dxa"/>
            <w:shd w:val="clear" w:color="auto" w:fill="auto"/>
            <w:vAlign w:val="bottom"/>
          </w:tcPr>
          <w:p w14:paraId="4DBE59B5"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sz w:val="24"/>
                <w:szCs w:val="24"/>
              </w:rPr>
              <w:t xml:space="preserve">Kritik Altyapı </w:t>
            </w:r>
            <w:proofErr w:type="gramStart"/>
            <w:r w:rsidRPr="00873758">
              <w:rPr>
                <w:rFonts w:ascii="Times New Roman" w:hAnsi="Times New Roman"/>
                <w:bCs/>
                <w:sz w:val="24"/>
                <w:szCs w:val="24"/>
              </w:rPr>
              <w:t xml:space="preserve">Güvenliğinde </w:t>
            </w:r>
            <w:r>
              <w:rPr>
                <w:rFonts w:ascii="Times New Roman" w:hAnsi="Times New Roman"/>
                <w:bCs/>
                <w:sz w:val="24"/>
                <w:szCs w:val="24"/>
              </w:rPr>
              <w:t xml:space="preserve"> </w:t>
            </w:r>
            <w:r w:rsidRPr="00873758">
              <w:rPr>
                <w:rFonts w:ascii="Times New Roman" w:hAnsi="Times New Roman"/>
                <w:bCs/>
                <w:color w:val="000000"/>
                <w:sz w:val="24"/>
                <w:szCs w:val="24"/>
              </w:rPr>
              <w:t>Acil</w:t>
            </w:r>
            <w:proofErr w:type="gramEnd"/>
            <w:r w:rsidRPr="00873758">
              <w:rPr>
                <w:rFonts w:ascii="Times New Roman" w:hAnsi="Times New Roman"/>
                <w:bCs/>
                <w:color w:val="000000"/>
                <w:sz w:val="24"/>
                <w:szCs w:val="24"/>
              </w:rPr>
              <w:t xml:space="preserve"> Durum Yönetimi ve Müdahale Planlar</w:t>
            </w:r>
          </w:p>
        </w:tc>
      </w:tr>
      <w:tr w:rsidR="00125414" w:rsidRPr="005E5F66" w14:paraId="03CE9323" w14:textId="77777777" w:rsidTr="006F4669">
        <w:trPr>
          <w:trHeight w:val="475"/>
        </w:trPr>
        <w:tc>
          <w:tcPr>
            <w:tcW w:w="1201" w:type="dxa"/>
            <w:shd w:val="clear" w:color="auto" w:fill="auto"/>
            <w:vAlign w:val="center"/>
          </w:tcPr>
          <w:p w14:paraId="5FD0BA03"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12</w:t>
            </w:r>
          </w:p>
        </w:tc>
        <w:tc>
          <w:tcPr>
            <w:tcW w:w="9005" w:type="dxa"/>
            <w:shd w:val="clear" w:color="auto" w:fill="auto"/>
            <w:vAlign w:val="bottom"/>
          </w:tcPr>
          <w:p w14:paraId="657CE79E"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sz w:val="24"/>
                <w:szCs w:val="24"/>
              </w:rPr>
              <w:t xml:space="preserve">Kritik Altyapı Güvenliğinde </w:t>
            </w:r>
            <w:r w:rsidRPr="00873758">
              <w:rPr>
                <w:rFonts w:ascii="Times New Roman" w:hAnsi="Times New Roman"/>
                <w:bCs/>
                <w:color w:val="000000"/>
                <w:sz w:val="24"/>
                <w:szCs w:val="24"/>
              </w:rPr>
              <w:t>Hukuki ve Etik Boyutlar</w:t>
            </w:r>
          </w:p>
        </w:tc>
      </w:tr>
      <w:tr w:rsidR="00125414" w:rsidRPr="005E5F66" w14:paraId="5E99A7CE" w14:textId="77777777" w:rsidTr="006F4669">
        <w:trPr>
          <w:trHeight w:val="475"/>
        </w:trPr>
        <w:tc>
          <w:tcPr>
            <w:tcW w:w="1201" w:type="dxa"/>
            <w:shd w:val="clear" w:color="auto" w:fill="auto"/>
            <w:vAlign w:val="center"/>
          </w:tcPr>
          <w:p w14:paraId="26EF470F"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13</w:t>
            </w:r>
          </w:p>
        </w:tc>
        <w:tc>
          <w:tcPr>
            <w:tcW w:w="9005" w:type="dxa"/>
            <w:shd w:val="clear" w:color="auto" w:fill="auto"/>
            <w:vAlign w:val="bottom"/>
          </w:tcPr>
          <w:p w14:paraId="4485DDC5"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sz w:val="24"/>
                <w:szCs w:val="24"/>
              </w:rPr>
              <w:t xml:space="preserve">Kritik Altyapı Güvenliğinde </w:t>
            </w:r>
            <w:r w:rsidRPr="00873758">
              <w:rPr>
                <w:rFonts w:ascii="Times New Roman" w:hAnsi="Times New Roman"/>
                <w:bCs/>
                <w:color w:val="000000"/>
                <w:sz w:val="24"/>
                <w:szCs w:val="24"/>
              </w:rPr>
              <w:t>İşbirliği ve Koordinasyon</w:t>
            </w:r>
          </w:p>
        </w:tc>
      </w:tr>
      <w:tr w:rsidR="00125414" w:rsidRPr="005E5F66" w14:paraId="4E144402" w14:textId="77777777" w:rsidTr="006F4669">
        <w:trPr>
          <w:trHeight w:val="475"/>
        </w:trPr>
        <w:tc>
          <w:tcPr>
            <w:tcW w:w="1201" w:type="dxa"/>
            <w:shd w:val="clear" w:color="auto" w:fill="auto"/>
            <w:vAlign w:val="center"/>
          </w:tcPr>
          <w:p w14:paraId="47C7707D"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14</w:t>
            </w:r>
          </w:p>
        </w:tc>
        <w:tc>
          <w:tcPr>
            <w:tcW w:w="9005" w:type="dxa"/>
            <w:shd w:val="clear" w:color="auto" w:fill="auto"/>
            <w:vAlign w:val="bottom"/>
          </w:tcPr>
          <w:p w14:paraId="49333F68" w14:textId="77777777" w:rsidR="00125414" w:rsidRPr="00873758" w:rsidRDefault="00125414" w:rsidP="006F4669">
            <w:pPr>
              <w:jc w:val="left"/>
              <w:rPr>
                <w:rFonts w:ascii="Times New Roman" w:hAnsi="Times New Roman"/>
                <w:bCs/>
                <w:color w:val="000000"/>
                <w:sz w:val="24"/>
                <w:szCs w:val="24"/>
              </w:rPr>
            </w:pPr>
            <w:r w:rsidRPr="00873758">
              <w:rPr>
                <w:rFonts w:ascii="Times New Roman" w:hAnsi="Times New Roman"/>
                <w:bCs/>
                <w:sz w:val="24"/>
                <w:szCs w:val="24"/>
              </w:rPr>
              <w:t xml:space="preserve">Kritik Altyapı </w:t>
            </w:r>
            <w:proofErr w:type="gramStart"/>
            <w:r w:rsidRPr="00873758">
              <w:rPr>
                <w:rFonts w:ascii="Times New Roman" w:hAnsi="Times New Roman"/>
                <w:bCs/>
                <w:sz w:val="24"/>
                <w:szCs w:val="24"/>
              </w:rPr>
              <w:t xml:space="preserve">Güvenliğinde </w:t>
            </w:r>
            <w:r>
              <w:rPr>
                <w:rFonts w:ascii="Times New Roman" w:hAnsi="Times New Roman"/>
                <w:bCs/>
                <w:sz w:val="24"/>
                <w:szCs w:val="24"/>
              </w:rPr>
              <w:t xml:space="preserve"> </w:t>
            </w:r>
            <w:r w:rsidRPr="00873758">
              <w:rPr>
                <w:rFonts w:ascii="Times New Roman" w:hAnsi="Times New Roman"/>
                <w:bCs/>
                <w:color w:val="000000"/>
                <w:sz w:val="24"/>
                <w:szCs w:val="24"/>
              </w:rPr>
              <w:t>Gelecek</w:t>
            </w:r>
            <w:proofErr w:type="gramEnd"/>
            <w:r w:rsidRPr="00873758">
              <w:rPr>
                <w:rFonts w:ascii="Times New Roman" w:hAnsi="Times New Roman"/>
                <w:bCs/>
                <w:color w:val="000000"/>
                <w:sz w:val="24"/>
                <w:szCs w:val="24"/>
              </w:rPr>
              <w:t xml:space="preserve"> Trendleri ve Teknolojile</w:t>
            </w:r>
            <w:r>
              <w:rPr>
                <w:rFonts w:ascii="Times New Roman" w:hAnsi="Times New Roman"/>
                <w:bCs/>
                <w:color w:val="000000"/>
                <w:sz w:val="24"/>
                <w:szCs w:val="24"/>
              </w:rPr>
              <w:t>r</w:t>
            </w:r>
          </w:p>
        </w:tc>
      </w:tr>
      <w:tr w:rsidR="00125414" w:rsidRPr="005E5F66" w14:paraId="470AF951" w14:textId="77777777" w:rsidTr="006F4669">
        <w:trPr>
          <w:trHeight w:val="475"/>
        </w:trPr>
        <w:tc>
          <w:tcPr>
            <w:tcW w:w="1201" w:type="dxa"/>
            <w:shd w:val="clear" w:color="auto" w:fill="auto"/>
            <w:vAlign w:val="center"/>
          </w:tcPr>
          <w:p w14:paraId="7A81E8A6" w14:textId="77777777" w:rsidR="00125414" w:rsidRPr="00873758" w:rsidRDefault="00125414" w:rsidP="006F4669">
            <w:pPr>
              <w:jc w:val="center"/>
              <w:rPr>
                <w:rFonts w:ascii="Times New Roman" w:hAnsi="Times New Roman"/>
                <w:bCs/>
                <w:sz w:val="24"/>
                <w:szCs w:val="24"/>
              </w:rPr>
            </w:pPr>
            <w:r w:rsidRPr="00873758">
              <w:rPr>
                <w:rFonts w:ascii="Times New Roman" w:hAnsi="Times New Roman"/>
                <w:bCs/>
                <w:sz w:val="24"/>
                <w:szCs w:val="24"/>
              </w:rPr>
              <w:t>15</w:t>
            </w:r>
          </w:p>
        </w:tc>
        <w:tc>
          <w:tcPr>
            <w:tcW w:w="9005" w:type="dxa"/>
            <w:shd w:val="clear" w:color="auto" w:fill="auto"/>
            <w:vAlign w:val="bottom"/>
          </w:tcPr>
          <w:p w14:paraId="64C72608" w14:textId="77777777" w:rsidR="00125414" w:rsidRPr="00F74C8B" w:rsidRDefault="00125414" w:rsidP="006F4669">
            <w:pPr>
              <w:jc w:val="left"/>
              <w:rPr>
                <w:rFonts w:ascii="Times New Roman" w:hAnsi="Times New Roman"/>
                <w:b/>
                <w:color w:val="000000"/>
                <w:sz w:val="24"/>
                <w:szCs w:val="24"/>
              </w:rPr>
            </w:pPr>
            <w:r w:rsidRPr="00873758">
              <w:rPr>
                <w:rFonts w:ascii="Times New Roman" w:hAnsi="Times New Roman"/>
                <w:bCs/>
                <w:color w:val="000000"/>
                <w:sz w:val="24"/>
                <w:szCs w:val="24"/>
              </w:rPr>
              <w:t>Pratik Uygulamalar ve Vaka Çalışmalarının Değerlendirilmesi</w:t>
            </w:r>
          </w:p>
        </w:tc>
      </w:tr>
      <w:tr w:rsidR="00125414" w:rsidRPr="005E5F66" w14:paraId="35558C0F" w14:textId="77777777" w:rsidTr="006F4669">
        <w:trPr>
          <w:trHeight w:val="475"/>
        </w:trPr>
        <w:tc>
          <w:tcPr>
            <w:tcW w:w="1201" w:type="dxa"/>
            <w:shd w:val="clear" w:color="auto" w:fill="auto"/>
            <w:vAlign w:val="center"/>
          </w:tcPr>
          <w:p w14:paraId="0B0B6E4C" w14:textId="77777777" w:rsidR="00125414" w:rsidRDefault="00125414" w:rsidP="006F4669">
            <w:pPr>
              <w:jc w:val="center"/>
              <w:rPr>
                <w:rFonts w:ascii="Times New Roman" w:hAnsi="Times New Roman"/>
                <w:b/>
                <w:sz w:val="24"/>
                <w:szCs w:val="24"/>
              </w:rPr>
            </w:pPr>
            <w:r>
              <w:rPr>
                <w:rFonts w:ascii="Times New Roman" w:hAnsi="Times New Roman"/>
                <w:b/>
                <w:sz w:val="24"/>
                <w:szCs w:val="24"/>
              </w:rPr>
              <w:t>16</w:t>
            </w:r>
          </w:p>
        </w:tc>
        <w:tc>
          <w:tcPr>
            <w:tcW w:w="9005" w:type="dxa"/>
            <w:shd w:val="clear" w:color="auto" w:fill="auto"/>
            <w:vAlign w:val="bottom"/>
          </w:tcPr>
          <w:p w14:paraId="5093133B" w14:textId="77777777" w:rsidR="00125414" w:rsidRDefault="00125414" w:rsidP="006F4669">
            <w:pPr>
              <w:jc w:val="left"/>
              <w:rPr>
                <w:rFonts w:ascii="Times New Roman" w:hAnsi="Times New Roman"/>
                <w:b/>
                <w:bCs/>
                <w:color w:val="000000"/>
                <w:sz w:val="24"/>
                <w:szCs w:val="24"/>
              </w:rPr>
            </w:pPr>
            <w:r w:rsidRPr="00F74C8B">
              <w:rPr>
                <w:rFonts w:ascii="Times New Roman" w:hAnsi="Times New Roman"/>
                <w:b/>
                <w:sz w:val="24"/>
                <w:szCs w:val="24"/>
              </w:rPr>
              <w:t>Yarıyıl Sonu Sınavı</w:t>
            </w:r>
          </w:p>
        </w:tc>
      </w:tr>
    </w:tbl>
    <w:p w14:paraId="2DEAFC2F" w14:textId="77777777" w:rsidR="00125414" w:rsidRDefault="00125414" w:rsidP="00125414">
      <w:pPr>
        <w:tabs>
          <w:tab w:val="left" w:pos="4678"/>
        </w:tabs>
        <w:jc w:val="center"/>
        <w:rPr>
          <w:rFonts w:ascii="Times New Roman" w:hAnsi="Times New Roman"/>
          <w:b/>
          <w:sz w:val="24"/>
          <w:szCs w:val="24"/>
        </w:rPr>
      </w:pPr>
    </w:p>
    <w:p w14:paraId="2AD95DA9" w14:textId="77777777" w:rsidR="00125414" w:rsidRDefault="00125414" w:rsidP="00125414">
      <w:pPr>
        <w:rPr>
          <w:rFonts w:ascii="Times New Roman" w:hAnsi="Times New Roman"/>
          <w:b/>
          <w:sz w:val="24"/>
          <w:szCs w:val="24"/>
        </w:rPr>
      </w:pPr>
      <w:r>
        <w:rPr>
          <w:rFonts w:ascii="Times New Roman" w:hAnsi="Times New Roman"/>
          <w:b/>
          <w:sz w:val="24"/>
          <w:szCs w:val="24"/>
        </w:rPr>
        <w:br w:type="page"/>
      </w:r>
    </w:p>
    <w:p w14:paraId="6FEAD3EA" w14:textId="77777777" w:rsidR="00125414" w:rsidRPr="00326F02" w:rsidRDefault="00125414" w:rsidP="00125414">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125414" w14:paraId="31F82AAF" w14:textId="77777777" w:rsidTr="006F4669">
        <w:trPr>
          <w:trHeight w:val="340"/>
          <w:jc w:val="center"/>
        </w:trPr>
        <w:tc>
          <w:tcPr>
            <w:tcW w:w="3324" w:type="dxa"/>
            <w:vAlign w:val="center"/>
          </w:tcPr>
          <w:p w14:paraId="1ED0A8B4" w14:textId="77777777" w:rsidR="00125414" w:rsidRPr="005E5F66" w:rsidRDefault="00125414" w:rsidP="006F4669">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45E4BC0F" w14:textId="77777777" w:rsidR="00125414" w:rsidRPr="005E5F66" w:rsidRDefault="00125414" w:rsidP="006F4669">
            <w:pPr>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730F6DE7" w14:textId="77777777" w:rsidR="00125414" w:rsidRPr="005E5F66" w:rsidRDefault="00125414" w:rsidP="006F4669">
            <w:pPr>
              <w:jc w:val="center"/>
              <w:rPr>
                <w:rFonts w:ascii="Times New Roman" w:hAnsi="Times New Roman"/>
                <w:b/>
                <w:sz w:val="24"/>
                <w:szCs w:val="24"/>
              </w:rPr>
            </w:pPr>
            <w:r>
              <w:rPr>
                <w:rFonts w:ascii="Times New Roman" w:hAnsi="Times New Roman"/>
                <w:b/>
                <w:sz w:val="24"/>
                <w:szCs w:val="24"/>
              </w:rPr>
              <w:t>Katkı Payı %</w:t>
            </w:r>
          </w:p>
        </w:tc>
      </w:tr>
      <w:tr w:rsidR="00125414" w14:paraId="5C8770F4" w14:textId="77777777" w:rsidTr="006F4669">
        <w:trPr>
          <w:trHeight w:val="340"/>
          <w:jc w:val="center"/>
        </w:trPr>
        <w:tc>
          <w:tcPr>
            <w:tcW w:w="3324" w:type="dxa"/>
            <w:vAlign w:val="center"/>
          </w:tcPr>
          <w:p w14:paraId="188A477B"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Devam</w:t>
            </w:r>
          </w:p>
        </w:tc>
        <w:tc>
          <w:tcPr>
            <w:tcW w:w="3448" w:type="dxa"/>
            <w:vAlign w:val="center"/>
          </w:tcPr>
          <w:p w14:paraId="0BE4ED3D" w14:textId="77777777" w:rsidR="00125414" w:rsidRPr="00833CCB" w:rsidRDefault="00125414" w:rsidP="006F4669">
            <w:pPr>
              <w:rPr>
                <w:rFonts w:ascii="Times New Roman" w:hAnsi="Times New Roman"/>
                <w:sz w:val="24"/>
                <w:szCs w:val="24"/>
              </w:rPr>
            </w:pPr>
          </w:p>
        </w:tc>
        <w:tc>
          <w:tcPr>
            <w:tcW w:w="3442" w:type="dxa"/>
            <w:vAlign w:val="center"/>
          </w:tcPr>
          <w:p w14:paraId="686DEF6F" w14:textId="77777777" w:rsidR="00125414" w:rsidRPr="00833CCB" w:rsidRDefault="00125414" w:rsidP="006F4669">
            <w:pPr>
              <w:rPr>
                <w:rFonts w:ascii="Times New Roman" w:hAnsi="Times New Roman"/>
                <w:sz w:val="24"/>
                <w:szCs w:val="24"/>
              </w:rPr>
            </w:pPr>
          </w:p>
        </w:tc>
      </w:tr>
      <w:tr w:rsidR="00125414" w14:paraId="33414168" w14:textId="77777777" w:rsidTr="006F4669">
        <w:trPr>
          <w:trHeight w:val="340"/>
          <w:jc w:val="center"/>
        </w:trPr>
        <w:tc>
          <w:tcPr>
            <w:tcW w:w="3324" w:type="dxa"/>
            <w:vAlign w:val="center"/>
          </w:tcPr>
          <w:p w14:paraId="5305359A"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Kısa Sınav</w:t>
            </w:r>
          </w:p>
        </w:tc>
        <w:tc>
          <w:tcPr>
            <w:tcW w:w="3448" w:type="dxa"/>
            <w:vAlign w:val="center"/>
          </w:tcPr>
          <w:p w14:paraId="09E6438B" w14:textId="77777777" w:rsidR="00125414" w:rsidRPr="00833CCB" w:rsidRDefault="00125414" w:rsidP="006F4669">
            <w:pPr>
              <w:rPr>
                <w:rFonts w:ascii="Times New Roman" w:hAnsi="Times New Roman"/>
                <w:sz w:val="24"/>
                <w:szCs w:val="24"/>
              </w:rPr>
            </w:pPr>
          </w:p>
        </w:tc>
        <w:tc>
          <w:tcPr>
            <w:tcW w:w="3442" w:type="dxa"/>
            <w:vAlign w:val="center"/>
          </w:tcPr>
          <w:p w14:paraId="61B9E2DE" w14:textId="77777777" w:rsidR="00125414" w:rsidRPr="00833CCB" w:rsidRDefault="00125414" w:rsidP="006F4669">
            <w:pPr>
              <w:rPr>
                <w:rFonts w:ascii="Times New Roman" w:hAnsi="Times New Roman"/>
                <w:sz w:val="24"/>
                <w:szCs w:val="24"/>
              </w:rPr>
            </w:pPr>
          </w:p>
        </w:tc>
      </w:tr>
      <w:tr w:rsidR="00125414" w14:paraId="5131D4A9" w14:textId="77777777" w:rsidTr="006F4669">
        <w:trPr>
          <w:trHeight w:val="340"/>
          <w:jc w:val="center"/>
        </w:trPr>
        <w:tc>
          <w:tcPr>
            <w:tcW w:w="3324" w:type="dxa"/>
            <w:vAlign w:val="center"/>
          </w:tcPr>
          <w:p w14:paraId="6976F5B1"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Ara Sınav</w:t>
            </w:r>
          </w:p>
        </w:tc>
        <w:tc>
          <w:tcPr>
            <w:tcW w:w="3448" w:type="dxa"/>
            <w:vAlign w:val="center"/>
          </w:tcPr>
          <w:p w14:paraId="13BC6903"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p>
        </w:tc>
        <w:tc>
          <w:tcPr>
            <w:tcW w:w="3442" w:type="dxa"/>
            <w:vAlign w:val="center"/>
          </w:tcPr>
          <w:p w14:paraId="3E15462C"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20</w:t>
            </w:r>
          </w:p>
        </w:tc>
      </w:tr>
      <w:tr w:rsidR="00125414" w14:paraId="4B5C94FB" w14:textId="77777777" w:rsidTr="006F4669">
        <w:trPr>
          <w:trHeight w:val="340"/>
          <w:jc w:val="center"/>
        </w:trPr>
        <w:tc>
          <w:tcPr>
            <w:tcW w:w="3324" w:type="dxa"/>
            <w:vAlign w:val="center"/>
          </w:tcPr>
          <w:p w14:paraId="7FB82697"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Uygulama</w:t>
            </w:r>
          </w:p>
        </w:tc>
        <w:tc>
          <w:tcPr>
            <w:tcW w:w="3448" w:type="dxa"/>
            <w:vAlign w:val="center"/>
          </w:tcPr>
          <w:p w14:paraId="56AD6ED5" w14:textId="77777777" w:rsidR="00125414" w:rsidRPr="00833CCB" w:rsidRDefault="00125414" w:rsidP="006F4669">
            <w:pPr>
              <w:jc w:val="center"/>
              <w:rPr>
                <w:rFonts w:ascii="Times New Roman" w:hAnsi="Times New Roman"/>
                <w:sz w:val="24"/>
                <w:szCs w:val="24"/>
              </w:rPr>
            </w:pPr>
          </w:p>
        </w:tc>
        <w:tc>
          <w:tcPr>
            <w:tcW w:w="3442" w:type="dxa"/>
            <w:vAlign w:val="center"/>
          </w:tcPr>
          <w:p w14:paraId="5681C482" w14:textId="77777777" w:rsidR="00125414" w:rsidRPr="00833CCB" w:rsidRDefault="00125414" w:rsidP="006F4669">
            <w:pPr>
              <w:jc w:val="center"/>
              <w:rPr>
                <w:rFonts w:ascii="Times New Roman" w:hAnsi="Times New Roman"/>
                <w:sz w:val="24"/>
                <w:szCs w:val="24"/>
              </w:rPr>
            </w:pPr>
          </w:p>
        </w:tc>
      </w:tr>
      <w:tr w:rsidR="00125414" w14:paraId="428BD03F" w14:textId="77777777" w:rsidTr="006F4669">
        <w:trPr>
          <w:trHeight w:val="340"/>
          <w:jc w:val="center"/>
        </w:trPr>
        <w:tc>
          <w:tcPr>
            <w:tcW w:w="3324" w:type="dxa"/>
            <w:vAlign w:val="center"/>
          </w:tcPr>
          <w:p w14:paraId="39CC2E49"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Proje</w:t>
            </w:r>
          </w:p>
        </w:tc>
        <w:tc>
          <w:tcPr>
            <w:tcW w:w="3448" w:type="dxa"/>
            <w:vAlign w:val="center"/>
          </w:tcPr>
          <w:p w14:paraId="69187CD6" w14:textId="77777777" w:rsidR="00125414" w:rsidRPr="00833CCB" w:rsidRDefault="00125414" w:rsidP="006F4669">
            <w:pPr>
              <w:jc w:val="center"/>
              <w:rPr>
                <w:rFonts w:ascii="Times New Roman" w:hAnsi="Times New Roman"/>
                <w:sz w:val="24"/>
                <w:szCs w:val="24"/>
              </w:rPr>
            </w:pPr>
          </w:p>
        </w:tc>
        <w:tc>
          <w:tcPr>
            <w:tcW w:w="3442" w:type="dxa"/>
            <w:vAlign w:val="center"/>
          </w:tcPr>
          <w:p w14:paraId="6B7A012B" w14:textId="77777777" w:rsidR="00125414" w:rsidRPr="00833CCB" w:rsidRDefault="00125414" w:rsidP="006F4669">
            <w:pPr>
              <w:jc w:val="center"/>
              <w:rPr>
                <w:rFonts w:ascii="Times New Roman" w:hAnsi="Times New Roman"/>
                <w:sz w:val="24"/>
                <w:szCs w:val="24"/>
              </w:rPr>
            </w:pPr>
          </w:p>
        </w:tc>
      </w:tr>
      <w:tr w:rsidR="00125414" w14:paraId="4517AA73" w14:textId="77777777" w:rsidTr="006F4669">
        <w:trPr>
          <w:trHeight w:val="340"/>
          <w:jc w:val="center"/>
        </w:trPr>
        <w:tc>
          <w:tcPr>
            <w:tcW w:w="3324" w:type="dxa"/>
            <w:vAlign w:val="center"/>
          </w:tcPr>
          <w:p w14:paraId="08C0E405"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Ödev / Sunum</w:t>
            </w:r>
          </w:p>
        </w:tc>
        <w:tc>
          <w:tcPr>
            <w:tcW w:w="3448" w:type="dxa"/>
            <w:vAlign w:val="center"/>
          </w:tcPr>
          <w:p w14:paraId="6AF85334"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p>
        </w:tc>
        <w:tc>
          <w:tcPr>
            <w:tcW w:w="3442" w:type="dxa"/>
            <w:vAlign w:val="center"/>
          </w:tcPr>
          <w:p w14:paraId="539CE55B"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20</w:t>
            </w:r>
          </w:p>
        </w:tc>
      </w:tr>
      <w:tr w:rsidR="00125414" w14:paraId="1E7A1EA6" w14:textId="77777777" w:rsidTr="006F4669">
        <w:trPr>
          <w:trHeight w:val="340"/>
          <w:jc w:val="center"/>
        </w:trPr>
        <w:tc>
          <w:tcPr>
            <w:tcW w:w="3324" w:type="dxa"/>
            <w:vAlign w:val="center"/>
          </w:tcPr>
          <w:p w14:paraId="37F2E82D"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Yarıyıl Sonu Sınavı</w:t>
            </w:r>
          </w:p>
        </w:tc>
        <w:tc>
          <w:tcPr>
            <w:tcW w:w="3448" w:type="dxa"/>
            <w:vAlign w:val="center"/>
          </w:tcPr>
          <w:p w14:paraId="7CC1DD7C"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p>
        </w:tc>
        <w:tc>
          <w:tcPr>
            <w:tcW w:w="3442" w:type="dxa"/>
            <w:vAlign w:val="center"/>
          </w:tcPr>
          <w:p w14:paraId="345AE7C4"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60</w:t>
            </w:r>
          </w:p>
        </w:tc>
      </w:tr>
      <w:tr w:rsidR="00125414" w14:paraId="582F961C" w14:textId="77777777" w:rsidTr="006F4669">
        <w:trPr>
          <w:trHeight w:val="340"/>
          <w:jc w:val="center"/>
        </w:trPr>
        <w:tc>
          <w:tcPr>
            <w:tcW w:w="3324" w:type="dxa"/>
            <w:vAlign w:val="center"/>
          </w:tcPr>
          <w:p w14:paraId="4DF694FB" w14:textId="77777777" w:rsidR="00125414" w:rsidRPr="005E5F66" w:rsidRDefault="00125414" w:rsidP="006F4669">
            <w:pPr>
              <w:jc w:val="center"/>
              <w:rPr>
                <w:rFonts w:ascii="Times New Roman" w:hAnsi="Times New Roman"/>
                <w:b/>
                <w:sz w:val="24"/>
                <w:szCs w:val="24"/>
              </w:rPr>
            </w:pPr>
            <w:r w:rsidRPr="005E5F66">
              <w:rPr>
                <w:rFonts w:ascii="Times New Roman" w:hAnsi="Times New Roman"/>
                <w:b/>
                <w:sz w:val="24"/>
                <w:szCs w:val="24"/>
              </w:rPr>
              <w:t>Toplam</w:t>
            </w:r>
          </w:p>
        </w:tc>
        <w:tc>
          <w:tcPr>
            <w:tcW w:w="3448" w:type="dxa"/>
            <w:vAlign w:val="center"/>
          </w:tcPr>
          <w:p w14:paraId="07BE3063"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3</w:t>
            </w:r>
          </w:p>
        </w:tc>
        <w:tc>
          <w:tcPr>
            <w:tcW w:w="3442" w:type="dxa"/>
            <w:vAlign w:val="center"/>
          </w:tcPr>
          <w:p w14:paraId="2652F938"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100</w:t>
            </w:r>
          </w:p>
        </w:tc>
      </w:tr>
    </w:tbl>
    <w:p w14:paraId="349E95ED" w14:textId="77777777" w:rsidR="00125414" w:rsidRDefault="00125414" w:rsidP="00125414">
      <w:pPr>
        <w:jc w:val="center"/>
        <w:rPr>
          <w:rFonts w:ascii="Times New Roman" w:hAnsi="Times New Roman"/>
          <w:b/>
          <w:sz w:val="24"/>
          <w:szCs w:val="24"/>
        </w:rPr>
      </w:pPr>
    </w:p>
    <w:p w14:paraId="42EA7233" w14:textId="77777777" w:rsidR="00125414" w:rsidRPr="00326F02" w:rsidRDefault="00125414" w:rsidP="00125414">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125414" w14:paraId="28E34B19" w14:textId="77777777" w:rsidTr="006F4669">
        <w:trPr>
          <w:trHeight w:val="510"/>
          <w:jc w:val="center"/>
        </w:trPr>
        <w:tc>
          <w:tcPr>
            <w:tcW w:w="3305" w:type="dxa"/>
            <w:vAlign w:val="center"/>
          </w:tcPr>
          <w:p w14:paraId="372BE4D8" w14:textId="77777777" w:rsidR="00125414" w:rsidRPr="005E5F66" w:rsidRDefault="00125414" w:rsidP="006F4669">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29F715E6" w14:textId="77777777" w:rsidR="00125414" w:rsidRPr="005E5F66" w:rsidRDefault="00125414" w:rsidP="006F4669">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070FF3D2" w14:textId="77777777" w:rsidR="00125414" w:rsidRPr="005E5F66" w:rsidRDefault="00125414" w:rsidP="006F4669">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0A097BE9" w14:textId="77777777" w:rsidR="00125414" w:rsidRDefault="00125414" w:rsidP="006F4669">
            <w:pPr>
              <w:jc w:val="center"/>
              <w:rPr>
                <w:rFonts w:ascii="Times New Roman" w:hAnsi="Times New Roman"/>
                <w:b/>
                <w:sz w:val="24"/>
                <w:szCs w:val="24"/>
              </w:rPr>
            </w:pPr>
            <w:r>
              <w:rPr>
                <w:rFonts w:ascii="Times New Roman" w:hAnsi="Times New Roman"/>
                <w:b/>
                <w:sz w:val="24"/>
                <w:szCs w:val="24"/>
              </w:rPr>
              <w:t>Toplam İş Yükü</w:t>
            </w:r>
          </w:p>
        </w:tc>
      </w:tr>
      <w:tr w:rsidR="00125414" w14:paraId="4BB6103B" w14:textId="77777777" w:rsidTr="006F4669">
        <w:trPr>
          <w:trHeight w:val="510"/>
          <w:jc w:val="center"/>
        </w:trPr>
        <w:tc>
          <w:tcPr>
            <w:tcW w:w="3305" w:type="dxa"/>
            <w:vAlign w:val="center"/>
          </w:tcPr>
          <w:p w14:paraId="32C4D36D" w14:textId="77777777" w:rsidR="00125414" w:rsidRPr="005E5F66" w:rsidRDefault="00125414" w:rsidP="006F4669">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43EFD22A"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r>
              <w:rPr>
                <w:rFonts w:ascii="Times New Roman" w:hAnsi="Times New Roman"/>
                <w:sz w:val="24"/>
                <w:szCs w:val="24"/>
              </w:rPr>
              <w:t>4</w:t>
            </w:r>
          </w:p>
        </w:tc>
        <w:tc>
          <w:tcPr>
            <w:tcW w:w="2295" w:type="dxa"/>
            <w:vAlign w:val="center"/>
          </w:tcPr>
          <w:p w14:paraId="625E7FBB"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3</w:t>
            </w:r>
          </w:p>
        </w:tc>
        <w:tc>
          <w:tcPr>
            <w:tcW w:w="2301" w:type="dxa"/>
            <w:vAlign w:val="center"/>
          </w:tcPr>
          <w:p w14:paraId="5E57070B"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42</w:t>
            </w:r>
          </w:p>
        </w:tc>
      </w:tr>
      <w:tr w:rsidR="00125414" w14:paraId="350FF676" w14:textId="77777777" w:rsidTr="006F4669">
        <w:trPr>
          <w:trHeight w:val="510"/>
          <w:jc w:val="center"/>
        </w:trPr>
        <w:tc>
          <w:tcPr>
            <w:tcW w:w="3305" w:type="dxa"/>
            <w:vAlign w:val="center"/>
          </w:tcPr>
          <w:p w14:paraId="22997C1B" w14:textId="77777777" w:rsidR="00125414" w:rsidRPr="005E5F66" w:rsidRDefault="00125414" w:rsidP="006F4669">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753AD506"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r>
              <w:rPr>
                <w:rFonts w:ascii="Times New Roman" w:hAnsi="Times New Roman"/>
                <w:sz w:val="24"/>
                <w:szCs w:val="24"/>
              </w:rPr>
              <w:t>4</w:t>
            </w:r>
          </w:p>
        </w:tc>
        <w:tc>
          <w:tcPr>
            <w:tcW w:w="2295" w:type="dxa"/>
            <w:vAlign w:val="center"/>
          </w:tcPr>
          <w:p w14:paraId="6D0B3060"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3</w:t>
            </w:r>
          </w:p>
        </w:tc>
        <w:tc>
          <w:tcPr>
            <w:tcW w:w="2301" w:type="dxa"/>
            <w:vAlign w:val="center"/>
          </w:tcPr>
          <w:p w14:paraId="614BD3FA"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42</w:t>
            </w:r>
          </w:p>
        </w:tc>
      </w:tr>
      <w:tr w:rsidR="00125414" w14:paraId="6E7E29F5" w14:textId="77777777" w:rsidTr="006F4669">
        <w:trPr>
          <w:trHeight w:val="510"/>
          <w:jc w:val="center"/>
        </w:trPr>
        <w:tc>
          <w:tcPr>
            <w:tcW w:w="3305" w:type="dxa"/>
            <w:vAlign w:val="center"/>
          </w:tcPr>
          <w:p w14:paraId="406EE223" w14:textId="77777777" w:rsidR="00125414" w:rsidRPr="005E5F66" w:rsidRDefault="00125414" w:rsidP="006F4669">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78E62750"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p>
        </w:tc>
        <w:tc>
          <w:tcPr>
            <w:tcW w:w="2295" w:type="dxa"/>
            <w:vAlign w:val="center"/>
          </w:tcPr>
          <w:p w14:paraId="307F16A8"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10</w:t>
            </w:r>
          </w:p>
        </w:tc>
        <w:tc>
          <w:tcPr>
            <w:tcW w:w="2301" w:type="dxa"/>
            <w:vAlign w:val="center"/>
          </w:tcPr>
          <w:p w14:paraId="169508C5"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10</w:t>
            </w:r>
          </w:p>
        </w:tc>
      </w:tr>
      <w:tr w:rsidR="00125414" w14:paraId="21FA7426" w14:textId="77777777" w:rsidTr="006F4669">
        <w:trPr>
          <w:trHeight w:val="510"/>
          <w:jc w:val="center"/>
        </w:trPr>
        <w:tc>
          <w:tcPr>
            <w:tcW w:w="3305" w:type="dxa"/>
            <w:vAlign w:val="center"/>
          </w:tcPr>
          <w:p w14:paraId="791C8546" w14:textId="77777777" w:rsidR="00125414" w:rsidRPr="005E5F66" w:rsidRDefault="00125414" w:rsidP="006F4669">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5631D693" w14:textId="77777777" w:rsidR="00125414" w:rsidRPr="00833CCB" w:rsidRDefault="00125414" w:rsidP="006F4669">
            <w:pPr>
              <w:jc w:val="center"/>
              <w:rPr>
                <w:rFonts w:ascii="Times New Roman" w:hAnsi="Times New Roman"/>
                <w:sz w:val="24"/>
                <w:szCs w:val="24"/>
              </w:rPr>
            </w:pPr>
          </w:p>
        </w:tc>
        <w:tc>
          <w:tcPr>
            <w:tcW w:w="2295" w:type="dxa"/>
            <w:vAlign w:val="center"/>
          </w:tcPr>
          <w:p w14:paraId="5101A0E4" w14:textId="77777777" w:rsidR="00125414" w:rsidRPr="00833CCB" w:rsidRDefault="00125414" w:rsidP="006F4669">
            <w:pPr>
              <w:jc w:val="center"/>
              <w:rPr>
                <w:rFonts w:ascii="Times New Roman" w:hAnsi="Times New Roman"/>
                <w:sz w:val="24"/>
                <w:szCs w:val="24"/>
              </w:rPr>
            </w:pPr>
          </w:p>
        </w:tc>
        <w:tc>
          <w:tcPr>
            <w:tcW w:w="2301" w:type="dxa"/>
            <w:vAlign w:val="center"/>
          </w:tcPr>
          <w:p w14:paraId="46861C5A" w14:textId="77777777" w:rsidR="00125414" w:rsidRPr="00833CCB" w:rsidRDefault="00125414" w:rsidP="006F4669">
            <w:pPr>
              <w:jc w:val="center"/>
              <w:rPr>
                <w:rFonts w:ascii="Times New Roman" w:hAnsi="Times New Roman"/>
                <w:sz w:val="24"/>
                <w:szCs w:val="24"/>
              </w:rPr>
            </w:pPr>
          </w:p>
        </w:tc>
      </w:tr>
      <w:tr w:rsidR="00125414" w14:paraId="7F8F3BCC" w14:textId="77777777" w:rsidTr="006F4669">
        <w:trPr>
          <w:trHeight w:val="510"/>
          <w:jc w:val="center"/>
        </w:trPr>
        <w:tc>
          <w:tcPr>
            <w:tcW w:w="3305" w:type="dxa"/>
            <w:vAlign w:val="center"/>
          </w:tcPr>
          <w:p w14:paraId="2046AC46" w14:textId="77777777" w:rsidR="00125414" w:rsidRPr="005E5F66" w:rsidRDefault="00125414" w:rsidP="006F4669">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524BC46F"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p>
        </w:tc>
        <w:tc>
          <w:tcPr>
            <w:tcW w:w="2295" w:type="dxa"/>
            <w:vAlign w:val="center"/>
          </w:tcPr>
          <w:p w14:paraId="3FBBA958"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20</w:t>
            </w:r>
          </w:p>
        </w:tc>
        <w:tc>
          <w:tcPr>
            <w:tcW w:w="2301" w:type="dxa"/>
            <w:vAlign w:val="center"/>
          </w:tcPr>
          <w:p w14:paraId="1D5C78B3"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20</w:t>
            </w:r>
          </w:p>
        </w:tc>
      </w:tr>
      <w:tr w:rsidR="00125414" w14:paraId="236C6F0E" w14:textId="77777777" w:rsidTr="006F4669">
        <w:trPr>
          <w:trHeight w:val="510"/>
          <w:jc w:val="center"/>
        </w:trPr>
        <w:tc>
          <w:tcPr>
            <w:tcW w:w="3305" w:type="dxa"/>
            <w:vAlign w:val="center"/>
          </w:tcPr>
          <w:p w14:paraId="34F5F9F8" w14:textId="77777777" w:rsidR="00125414" w:rsidRPr="005E5F66" w:rsidRDefault="00125414" w:rsidP="006F4669">
            <w:pPr>
              <w:rPr>
                <w:rFonts w:ascii="Times New Roman" w:hAnsi="Times New Roman"/>
                <w:b/>
                <w:sz w:val="24"/>
                <w:szCs w:val="24"/>
              </w:rPr>
            </w:pPr>
            <w:r>
              <w:rPr>
                <w:rFonts w:ascii="Times New Roman" w:hAnsi="Times New Roman"/>
                <w:b/>
                <w:sz w:val="24"/>
                <w:szCs w:val="24"/>
              </w:rPr>
              <w:t>Kısa Sınav (Quiz)</w:t>
            </w:r>
          </w:p>
        </w:tc>
        <w:tc>
          <w:tcPr>
            <w:tcW w:w="2293" w:type="dxa"/>
            <w:vAlign w:val="center"/>
          </w:tcPr>
          <w:p w14:paraId="5B83787B" w14:textId="77777777" w:rsidR="00125414" w:rsidRPr="00833CCB" w:rsidRDefault="00125414" w:rsidP="006F4669">
            <w:pPr>
              <w:jc w:val="center"/>
              <w:rPr>
                <w:rFonts w:ascii="Times New Roman" w:hAnsi="Times New Roman"/>
                <w:sz w:val="24"/>
                <w:szCs w:val="24"/>
              </w:rPr>
            </w:pPr>
          </w:p>
        </w:tc>
        <w:tc>
          <w:tcPr>
            <w:tcW w:w="2295" w:type="dxa"/>
            <w:vAlign w:val="center"/>
          </w:tcPr>
          <w:p w14:paraId="5DB1FB45" w14:textId="77777777" w:rsidR="00125414" w:rsidRPr="00833CCB" w:rsidRDefault="00125414" w:rsidP="006F4669">
            <w:pPr>
              <w:jc w:val="center"/>
              <w:rPr>
                <w:rFonts w:ascii="Times New Roman" w:hAnsi="Times New Roman"/>
                <w:sz w:val="24"/>
                <w:szCs w:val="24"/>
              </w:rPr>
            </w:pPr>
          </w:p>
        </w:tc>
        <w:tc>
          <w:tcPr>
            <w:tcW w:w="2301" w:type="dxa"/>
            <w:vAlign w:val="center"/>
          </w:tcPr>
          <w:p w14:paraId="1001782F" w14:textId="77777777" w:rsidR="00125414" w:rsidRPr="00833CCB" w:rsidRDefault="00125414" w:rsidP="006F4669">
            <w:pPr>
              <w:jc w:val="center"/>
              <w:rPr>
                <w:rFonts w:ascii="Times New Roman" w:hAnsi="Times New Roman"/>
                <w:sz w:val="24"/>
                <w:szCs w:val="24"/>
              </w:rPr>
            </w:pPr>
          </w:p>
        </w:tc>
      </w:tr>
      <w:tr w:rsidR="00125414" w14:paraId="6D0EABD3" w14:textId="77777777" w:rsidTr="006F4669">
        <w:trPr>
          <w:trHeight w:val="510"/>
          <w:jc w:val="center"/>
        </w:trPr>
        <w:tc>
          <w:tcPr>
            <w:tcW w:w="3305" w:type="dxa"/>
            <w:vAlign w:val="center"/>
          </w:tcPr>
          <w:p w14:paraId="11ED269C" w14:textId="77777777" w:rsidR="00125414" w:rsidRDefault="00125414" w:rsidP="006F4669">
            <w:pPr>
              <w:jc w:val="left"/>
              <w:rPr>
                <w:rFonts w:ascii="Times New Roman" w:hAnsi="Times New Roman"/>
                <w:b/>
                <w:sz w:val="24"/>
                <w:szCs w:val="24"/>
              </w:rPr>
            </w:pPr>
            <w:r>
              <w:rPr>
                <w:rFonts w:ascii="Times New Roman" w:hAnsi="Times New Roman"/>
                <w:b/>
                <w:sz w:val="24"/>
                <w:szCs w:val="24"/>
              </w:rPr>
              <w:t>Ara Sınav</w:t>
            </w:r>
          </w:p>
          <w:p w14:paraId="51EEDCD4" w14:textId="77777777" w:rsidR="00125414" w:rsidRDefault="00125414" w:rsidP="006F4669">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539A86A8" w14:textId="77777777" w:rsidR="00125414" w:rsidRPr="00DD5767" w:rsidRDefault="00125414" w:rsidP="006F4669">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A2CCC78"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p>
        </w:tc>
        <w:tc>
          <w:tcPr>
            <w:tcW w:w="2295" w:type="dxa"/>
            <w:vAlign w:val="center"/>
          </w:tcPr>
          <w:p w14:paraId="53AD17F2"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25</w:t>
            </w:r>
          </w:p>
        </w:tc>
        <w:tc>
          <w:tcPr>
            <w:tcW w:w="2301" w:type="dxa"/>
            <w:vAlign w:val="center"/>
          </w:tcPr>
          <w:p w14:paraId="327C7E86"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25</w:t>
            </w:r>
          </w:p>
        </w:tc>
      </w:tr>
      <w:tr w:rsidR="00125414" w14:paraId="61529BF0" w14:textId="77777777" w:rsidTr="006F4669">
        <w:trPr>
          <w:trHeight w:val="510"/>
          <w:jc w:val="center"/>
        </w:trPr>
        <w:tc>
          <w:tcPr>
            <w:tcW w:w="3305" w:type="dxa"/>
            <w:vAlign w:val="center"/>
          </w:tcPr>
          <w:p w14:paraId="66E2B2FD" w14:textId="77777777" w:rsidR="00125414" w:rsidRDefault="00125414" w:rsidP="006F4669">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21F97F22" w14:textId="77777777" w:rsidR="00125414" w:rsidRDefault="00125414" w:rsidP="006F4669">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B8F126A" w14:textId="77777777" w:rsidR="00125414" w:rsidRDefault="00125414" w:rsidP="006F4669">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3AC26F42"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1</w:t>
            </w:r>
          </w:p>
        </w:tc>
        <w:tc>
          <w:tcPr>
            <w:tcW w:w="2295" w:type="dxa"/>
            <w:vAlign w:val="center"/>
          </w:tcPr>
          <w:p w14:paraId="50330F77"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35</w:t>
            </w:r>
          </w:p>
        </w:tc>
        <w:tc>
          <w:tcPr>
            <w:tcW w:w="2301" w:type="dxa"/>
            <w:vAlign w:val="center"/>
          </w:tcPr>
          <w:p w14:paraId="51E535ED"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35</w:t>
            </w:r>
          </w:p>
        </w:tc>
      </w:tr>
      <w:tr w:rsidR="00125414" w14:paraId="4AB6E4EF" w14:textId="77777777" w:rsidTr="006F4669">
        <w:trPr>
          <w:trHeight w:val="510"/>
          <w:jc w:val="center"/>
        </w:trPr>
        <w:tc>
          <w:tcPr>
            <w:tcW w:w="3305" w:type="dxa"/>
            <w:vAlign w:val="center"/>
          </w:tcPr>
          <w:p w14:paraId="39353408" w14:textId="77777777" w:rsidR="00125414" w:rsidRPr="005E5F66" w:rsidRDefault="00125414" w:rsidP="006F4669">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4919FBAF" w14:textId="77777777" w:rsidR="00125414" w:rsidRPr="00833CCB" w:rsidRDefault="00125414" w:rsidP="006F4669">
            <w:pPr>
              <w:jc w:val="center"/>
              <w:rPr>
                <w:rFonts w:ascii="Times New Roman" w:hAnsi="Times New Roman"/>
                <w:sz w:val="24"/>
                <w:szCs w:val="24"/>
              </w:rPr>
            </w:pPr>
            <w:r w:rsidRPr="00833CCB">
              <w:rPr>
                <w:rFonts w:ascii="Times New Roman" w:hAnsi="Times New Roman"/>
                <w:sz w:val="24"/>
                <w:szCs w:val="24"/>
              </w:rPr>
              <w:t>3</w:t>
            </w:r>
            <w:r>
              <w:rPr>
                <w:rFonts w:ascii="Times New Roman" w:hAnsi="Times New Roman"/>
                <w:sz w:val="24"/>
                <w:szCs w:val="24"/>
              </w:rPr>
              <w:t>2</w:t>
            </w:r>
          </w:p>
        </w:tc>
        <w:tc>
          <w:tcPr>
            <w:tcW w:w="2295" w:type="dxa"/>
            <w:vAlign w:val="center"/>
          </w:tcPr>
          <w:p w14:paraId="04D94E2E"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96</w:t>
            </w:r>
          </w:p>
        </w:tc>
        <w:tc>
          <w:tcPr>
            <w:tcW w:w="2301" w:type="dxa"/>
            <w:vAlign w:val="center"/>
          </w:tcPr>
          <w:p w14:paraId="1F98F9E1" w14:textId="77777777" w:rsidR="00125414" w:rsidRPr="00833CCB" w:rsidRDefault="00125414" w:rsidP="006F4669">
            <w:pPr>
              <w:jc w:val="center"/>
              <w:rPr>
                <w:rFonts w:ascii="Times New Roman" w:hAnsi="Times New Roman"/>
                <w:b/>
                <w:sz w:val="24"/>
                <w:szCs w:val="24"/>
              </w:rPr>
            </w:pPr>
            <w:r w:rsidRPr="00833CCB">
              <w:rPr>
                <w:rFonts w:ascii="Times New Roman" w:hAnsi="Times New Roman"/>
                <w:b/>
                <w:sz w:val="24"/>
                <w:szCs w:val="24"/>
              </w:rPr>
              <w:t>174</w:t>
            </w:r>
          </w:p>
        </w:tc>
      </w:tr>
      <w:tr w:rsidR="00125414" w14:paraId="02DE7A09" w14:textId="77777777" w:rsidTr="006F4669">
        <w:trPr>
          <w:trHeight w:val="510"/>
          <w:jc w:val="center"/>
        </w:trPr>
        <w:tc>
          <w:tcPr>
            <w:tcW w:w="3305" w:type="dxa"/>
            <w:vAlign w:val="center"/>
          </w:tcPr>
          <w:p w14:paraId="65798781" w14:textId="77777777" w:rsidR="00125414" w:rsidRPr="005E5F66" w:rsidRDefault="00125414" w:rsidP="006F4669">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0250422C" w14:textId="77777777" w:rsidR="00125414" w:rsidRPr="00833CCB" w:rsidRDefault="00125414" w:rsidP="006F4669">
            <w:pPr>
              <w:jc w:val="center"/>
              <w:rPr>
                <w:rFonts w:ascii="Times New Roman" w:hAnsi="Times New Roman"/>
                <w:sz w:val="24"/>
                <w:szCs w:val="24"/>
              </w:rPr>
            </w:pPr>
          </w:p>
        </w:tc>
        <w:tc>
          <w:tcPr>
            <w:tcW w:w="2295" w:type="dxa"/>
            <w:vAlign w:val="center"/>
          </w:tcPr>
          <w:p w14:paraId="5C075172" w14:textId="77777777" w:rsidR="00125414" w:rsidRPr="00833CCB" w:rsidRDefault="00125414" w:rsidP="006F4669">
            <w:pPr>
              <w:jc w:val="center"/>
              <w:rPr>
                <w:rFonts w:ascii="Times New Roman" w:hAnsi="Times New Roman"/>
                <w:sz w:val="24"/>
                <w:szCs w:val="24"/>
              </w:rPr>
            </w:pPr>
          </w:p>
        </w:tc>
        <w:tc>
          <w:tcPr>
            <w:tcW w:w="2301" w:type="dxa"/>
            <w:vAlign w:val="center"/>
          </w:tcPr>
          <w:p w14:paraId="1FCC7CDA" w14:textId="77777777" w:rsidR="00125414" w:rsidRPr="00833CCB" w:rsidRDefault="00125414" w:rsidP="006F4669">
            <w:pPr>
              <w:jc w:val="center"/>
              <w:rPr>
                <w:rFonts w:ascii="Times New Roman" w:hAnsi="Times New Roman"/>
                <w:b/>
                <w:sz w:val="24"/>
                <w:szCs w:val="24"/>
              </w:rPr>
            </w:pPr>
            <w:r w:rsidRPr="00833CCB">
              <w:rPr>
                <w:rFonts w:ascii="Times New Roman" w:hAnsi="Times New Roman"/>
                <w:b/>
                <w:sz w:val="24"/>
                <w:szCs w:val="24"/>
              </w:rPr>
              <w:t>7</w:t>
            </w:r>
          </w:p>
        </w:tc>
      </w:tr>
    </w:tbl>
    <w:p w14:paraId="2BFC5FA5" w14:textId="77777777" w:rsidR="00125414" w:rsidRDefault="00125414" w:rsidP="00125414">
      <w:pPr>
        <w:jc w:val="center"/>
        <w:rPr>
          <w:rFonts w:ascii="Times New Roman" w:hAnsi="Times New Roman"/>
          <w:b/>
          <w:sz w:val="24"/>
          <w:szCs w:val="24"/>
        </w:rPr>
      </w:pPr>
    </w:p>
    <w:p w14:paraId="0BEE1583" w14:textId="77777777" w:rsidR="00125414" w:rsidRDefault="00125414" w:rsidP="00125414">
      <w:pPr>
        <w:rPr>
          <w:rFonts w:ascii="Times New Roman" w:hAnsi="Times New Roman"/>
          <w:b/>
          <w:sz w:val="24"/>
          <w:szCs w:val="24"/>
        </w:rPr>
      </w:pPr>
      <w:r>
        <w:rPr>
          <w:rFonts w:ascii="Times New Roman" w:hAnsi="Times New Roman"/>
          <w:b/>
          <w:sz w:val="24"/>
          <w:szCs w:val="24"/>
        </w:rPr>
        <w:br w:type="page"/>
      </w:r>
    </w:p>
    <w:p w14:paraId="47BC0188" w14:textId="77777777" w:rsidR="00125414" w:rsidRPr="00D25E4B" w:rsidRDefault="00125414" w:rsidP="00125414">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125414" w14:paraId="29B540F5" w14:textId="77777777" w:rsidTr="006F4669">
        <w:trPr>
          <w:trHeight w:val="454"/>
        </w:trPr>
        <w:tc>
          <w:tcPr>
            <w:tcW w:w="1134" w:type="dxa"/>
            <w:vAlign w:val="center"/>
          </w:tcPr>
          <w:p w14:paraId="12938810" w14:textId="77777777" w:rsidR="00125414" w:rsidRPr="00D25E4B" w:rsidRDefault="00125414" w:rsidP="006F4669">
            <w:pPr>
              <w:jc w:val="center"/>
              <w:rPr>
                <w:rFonts w:ascii="Times New Roman" w:hAnsi="Times New Roman"/>
                <w:b/>
                <w:sz w:val="24"/>
                <w:szCs w:val="24"/>
              </w:rPr>
            </w:pPr>
            <w:r w:rsidRPr="00D25E4B">
              <w:rPr>
                <w:rFonts w:ascii="Times New Roman" w:hAnsi="Times New Roman"/>
                <w:b/>
                <w:sz w:val="24"/>
                <w:szCs w:val="24"/>
              </w:rPr>
              <w:t>S</w:t>
            </w:r>
            <w:r>
              <w:rPr>
                <w:rFonts w:ascii="Times New Roman" w:hAnsi="Times New Roman"/>
                <w:b/>
                <w:sz w:val="24"/>
                <w:szCs w:val="24"/>
              </w:rPr>
              <w:t>.No.</w:t>
            </w:r>
          </w:p>
        </w:tc>
        <w:tc>
          <w:tcPr>
            <w:tcW w:w="9072" w:type="dxa"/>
            <w:vAlign w:val="center"/>
          </w:tcPr>
          <w:p w14:paraId="40D7967E"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Açıklama</w:t>
            </w:r>
          </w:p>
        </w:tc>
      </w:tr>
      <w:tr w:rsidR="00125414" w14:paraId="5757B789" w14:textId="77777777" w:rsidTr="006F4669">
        <w:trPr>
          <w:trHeight w:val="454"/>
        </w:trPr>
        <w:tc>
          <w:tcPr>
            <w:tcW w:w="1134" w:type="dxa"/>
            <w:vAlign w:val="center"/>
          </w:tcPr>
          <w:p w14:paraId="2989C109"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w:t>
            </w:r>
          </w:p>
        </w:tc>
        <w:tc>
          <w:tcPr>
            <w:tcW w:w="9072" w:type="dxa"/>
            <w:vAlign w:val="center"/>
          </w:tcPr>
          <w:p w14:paraId="24BF3B6E" w14:textId="77777777" w:rsidR="00125414" w:rsidRPr="00D25E4B" w:rsidRDefault="00125414" w:rsidP="006F4669">
            <w:pPr>
              <w:rPr>
                <w:rFonts w:ascii="Times New Roman" w:hAnsi="Times New Roman"/>
                <w:sz w:val="24"/>
                <w:szCs w:val="24"/>
              </w:rPr>
            </w:pPr>
            <w:r w:rsidRPr="008255AB">
              <w:rPr>
                <w:rFonts w:ascii="Times New Roman" w:hAnsi="Times New Roman"/>
                <w:bCs/>
                <w:sz w:val="24"/>
                <w:szCs w:val="24"/>
              </w:rPr>
              <w:t xml:space="preserve">Kritik Altyapı Güvenliği </w:t>
            </w:r>
            <w:r w:rsidRPr="00193610">
              <w:rPr>
                <w:rFonts w:ascii="Times New Roman" w:hAnsi="Times New Roman"/>
                <w:sz w:val="24"/>
                <w:szCs w:val="24"/>
              </w:rPr>
              <w:t>Temel Kavramlar</w:t>
            </w:r>
            <w:r>
              <w:rPr>
                <w:rFonts w:ascii="Times New Roman" w:hAnsi="Times New Roman"/>
                <w:sz w:val="24"/>
                <w:szCs w:val="24"/>
              </w:rPr>
              <w:t xml:space="preserve">ı öğrenecek ve terminolojiye </w:t>
            </w:r>
            <w:proofErr w:type="gramStart"/>
            <w:r>
              <w:rPr>
                <w:rFonts w:ascii="Times New Roman" w:hAnsi="Times New Roman"/>
                <w:sz w:val="24"/>
                <w:szCs w:val="24"/>
              </w:rPr>
              <w:t>hakim</w:t>
            </w:r>
            <w:proofErr w:type="gramEnd"/>
            <w:r>
              <w:rPr>
                <w:rFonts w:ascii="Times New Roman" w:hAnsi="Times New Roman"/>
                <w:sz w:val="24"/>
                <w:szCs w:val="24"/>
              </w:rPr>
              <w:t xml:space="preserve"> olacaktır.</w:t>
            </w:r>
          </w:p>
        </w:tc>
      </w:tr>
      <w:tr w:rsidR="00125414" w14:paraId="25D7C7B7" w14:textId="77777777" w:rsidTr="006F4669">
        <w:trPr>
          <w:trHeight w:val="454"/>
        </w:trPr>
        <w:tc>
          <w:tcPr>
            <w:tcW w:w="1134" w:type="dxa"/>
            <w:vAlign w:val="center"/>
          </w:tcPr>
          <w:p w14:paraId="5B28F509"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Ö2</w:t>
            </w:r>
          </w:p>
        </w:tc>
        <w:tc>
          <w:tcPr>
            <w:tcW w:w="9072" w:type="dxa"/>
            <w:vAlign w:val="center"/>
          </w:tcPr>
          <w:p w14:paraId="4D4D342F" w14:textId="77777777" w:rsidR="00125414" w:rsidRPr="00D25E4B" w:rsidRDefault="00125414" w:rsidP="006F4669">
            <w:pPr>
              <w:rPr>
                <w:rFonts w:ascii="Times New Roman" w:hAnsi="Times New Roman"/>
                <w:sz w:val="24"/>
                <w:szCs w:val="24"/>
              </w:rPr>
            </w:pPr>
            <w:r w:rsidRPr="000C4CD0">
              <w:rPr>
                <w:rFonts w:ascii="Times New Roman" w:hAnsi="Times New Roman"/>
                <w:sz w:val="24"/>
                <w:szCs w:val="24"/>
              </w:rPr>
              <w:t>Alanın ilişkili olduğu çok disiplinli etkileşimi kavra</w:t>
            </w:r>
            <w:r>
              <w:rPr>
                <w:rFonts w:ascii="Times New Roman" w:hAnsi="Times New Roman"/>
                <w:sz w:val="24"/>
                <w:szCs w:val="24"/>
              </w:rPr>
              <w:t>ma becerisini kazanır.</w:t>
            </w:r>
          </w:p>
        </w:tc>
      </w:tr>
      <w:tr w:rsidR="00125414" w14:paraId="0473F4EE" w14:textId="77777777" w:rsidTr="006F4669">
        <w:trPr>
          <w:trHeight w:val="454"/>
        </w:trPr>
        <w:tc>
          <w:tcPr>
            <w:tcW w:w="1134" w:type="dxa"/>
            <w:vAlign w:val="center"/>
          </w:tcPr>
          <w:p w14:paraId="62158CBF"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Ö3</w:t>
            </w:r>
          </w:p>
        </w:tc>
        <w:tc>
          <w:tcPr>
            <w:tcW w:w="9072" w:type="dxa"/>
            <w:vAlign w:val="center"/>
          </w:tcPr>
          <w:p w14:paraId="6FC57059" w14:textId="77777777" w:rsidR="00125414" w:rsidRPr="00D25E4B" w:rsidRDefault="00125414" w:rsidP="006F4669">
            <w:pPr>
              <w:rPr>
                <w:rFonts w:ascii="Times New Roman" w:hAnsi="Times New Roman"/>
                <w:sz w:val="24"/>
                <w:szCs w:val="24"/>
              </w:rPr>
            </w:pPr>
            <w:r w:rsidRPr="000C4CD0">
              <w:rPr>
                <w:rFonts w:ascii="Times New Roman" w:hAnsi="Times New Roman"/>
                <w:sz w:val="24"/>
                <w:szCs w:val="24"/>
              </w:rPr>
              <w:t>Güvenlik yönetimi ile ilgili bir konu</w:t>
            </w:r>
            <w:r>
              <w:rPr>
                <w:rFonts w:ascii="Times New Roman" w:hAnsi="Times New Roman"/>
                <w:sz w:val="24"/>
                <w:szCs w:val="24"/>
              </w:rPr>
              <w:t>daki tehditleri algılama ve analiz etme becerisi elde eder</w:t>
            </w:r>
          </w:p>
        </w:tc>
      </w:tr>
      <w:tr w:rsidR="00125414" w14:paraId="5969C4C6" w14:textId="77777777" w:rsidTr="006F4669">
        <w:trPr>
          <w:trHeight w:val="454"/>
        </w:trPr>
        <w:tc>
          <w:tcPr>
            <w:tcW w:w="1134" w:type="dxa"/>
            <w:vAlign w:val="center"/>
          </w:tcPr>
          <w:p w14:paraId="6F8805D5"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Ö4</w:t>
            </w:r>
          </w:p>
        </w:tc>
        <w:tc>
          <w:tcPr>
            <w:tcW w:w="9072" w:type="dxa"/>
            <w:vAlign w:val="center"/>
          </w:tcPr>
          <w:p w14:paraId="50549F22" w14:textId="77777777" w:rsidR="00125414" w:rsidRPr="00D25E4B" w:rsidRDefault="00125414" w:rsidP="006F4669">
            <w:pPr>
              <w:rPr>
                <w:rFonts w:ascii="Times New Roman" w:hAnsi="Times New Roman"/>
                <w:sz w:val="24"/>
                <w:szCs w:val="24"/>
              </w:rPr>
            </w:pPr>
            <w:r>
              <w:rPr>
                <w:rFonts w:ascii="Times New Roman" w:hAnsi="Times New Roman"/>
                <w:sz w:val="24"/>
                <w:szCs w:val="24"/>
              </w:rPr>
              <w:t>Güvenlik Politikalarını inceleme ve geliştirme bererisi kazanır.</w:t>
            </w:r>
          </w:p>
        </w:tc>
      </w:tr>
      <w:tr w:rsidR="00125414" w14:paraId="7C3037BB" w14:textId="77777777" w:rsidTr="006F4669">
        <w:trPr>
          <w:trHeight w:val="454"/>
        </w:trPr>
        <w:tc>
          <w:tcPr>
            <w:tcW w:w="1134" w:type="dxa"/>
            <w:vAlign w:val="center"/>
          </w:tcPr>
          <w:p w14:paraId="49AECF93"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Ö5</w:t>
            </w:r>
          </w:p>
        </w:tc>
        <w:tc>
          <w:tcPr>
            <w:tcW w:w="9072" w:type="dxa"/>
            <w:vAlign w:val="center"/>
          </w:tcPr>
          <w:p w14:paraId="525E069B" w14:textId="77777777" w:rsidR="00125414" w:rsidRPr="00D25E4B" w:rsidRDefault="00125414" w:rsidP="006F4669">
            <w:pPr>
              <w:rPr>
                <w:rFonts w:ascii="Times New Roman" w:hAnsi="Times New Roman"/>
                <w:sz w:val="24"/>
                <w:szCs w:val="24"/>
              </w:rPr>
            </w:pPr>
            <w:r w:rsidRPr="008255AB">
              <w:rPr>
                <w:rFonts w:ascii="Times New Roman" w:hAnsi="Times New Roman"/>
                <w:bCs/>
                <w:sz w:val="24"/>
                <w:szCs w:val="24"/>
              </w:rPr>
              <w:t>Kritik Altyapı Güvenliği</w:t>
            </w:r>
            <w:r>
              <w:rPr>
                <w:rFonts w:ascii="Times New Roman" w:hAnsi="Times New Roman"/>
                <w:bCs/>
                <w:sz w:val="24"/>
                <w:szCs w:val="24"/>
              </w:rPr>
              <w:t xml:space="preserve"> alanındaki ulusal ve </w:t>
            </w:r>
            <w:proofErr w:type="gramStart"/>
            <w:r>
              <w:rPr>
                <w:rFonts w:ascii="Times New Roman" w:hAnsi="Times New Roman"/>
                <w:bCs/>
                <w:sz w:val="24"/>
                <w:szCs w:val="24"/>
              </w:rPr>
              <w:t>uluslar arası</w:t>
            </w:r>
            <w:proofErr w:type="gramEnd"/>
            <w:r>
              <w:rPr>
                <w:rFonts w:ascii="Times New Roman" w:hAnsi="Times New Roman"/>
                <w:bCs/>
                <w:sz w:val="24"/>
                <w:szCs w:val="24"/>
              </w:rPr>
              <w:t xml:space="preserve"> ilişkileri çözümlüyebilir.</w:t>
            </w:r>
          </w:p>
        </w:tc>
      </w:tr>
      <w:tr w:rsidR="00125414" w14:paraId="79B18A06" w14:textId="77777777" w:rsidTr="006F4669">
        <w:trPr>
          <w:trHeight w:val="454"/>
        </w:trPr>
        <w:tc>
          <w:tcPr>
            <w:tcW w:w="1134" w:type="dxa"/>
            <w:vAlign w:val="center"/>
          </w:tcPr>
          <w:p w14:paraId="60D6EF73"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Ö6</w:t>
            </w:r>
          </w:p>
        </w:tc>
        <w:tc>
          <w:tcPr>
            <w:tcW w:w="9072" w:type="dxa"/>
            <w:vAlign w:val="center"/>
          </w:tcPr>
          <w:p w14:paraId="30AD0BFC" w14:textId="77777777" w:rsidR="00125414" w:rsidRPr="00D25E4B" w:rsidRDefault="00125414" w:rsidP="006F4669">
            <w:pPr>
              <w:rPr>
                <w:rFonts w:ascii="Times New Roman" w:hAnsi="Times New Roman"/>
                <w:sz w:val="24"/>
                <w:szCs w:val="24"/>
              </w:rPr>
            </w:pPr>
            <w:r w:rsidRPr="008255AB">
              <w:rPr>
                <w:rFonts w:ascii="Times New Roman" w:hAnsi="Times New Roman"/>
                <w:bCs/>
                <w:sz w:val="24"/>
                <w:szCs w:val="24"/>
              </w:rPr>
              <w:t>Kritik Altyapı Güvenliği</w:t>
            </w:r>
            <w:r>
              <w:rPr>
                <w:rFonts w:ascii="Times New Roman" w:hAnsi="Times New Roman"/>
                <w:bCs/>
                <w:sz w:val="24"/>
                <w:szCs w:val="24"/>
              </w:rPr>
              <w:t xml:space="preserve"> </w:t>
            </w:r>
            <w:proofErr w:type="gramStart"/>
            <w:r>
              <w:rPr>
                <w:rFonts w:ascii="Times New Roman" w:hAnsi="Times New Roman"/>
                <w:bCs/>
                <w:sz w:val="24"/>
                <w:szCs w:val="24"/>
              </w:rPr>
              <w:t>literatüründeki</w:t>
            </w:r>
            <w:proofErr w:type="gramEnd"/>
            <w:r>
              <w:rPr>
                <w:rFonts w:ascii="Times New Roman" w:hAnsi="Times New Roman"/>
                <w:bCs/>
                <w:sz w:val="24"/>
                <w:szCs w:val="24"/>
              </w:rPr>
              <w:t xml:space="preserve"> yayınları takip edip gelecek trendleri yorumlayabilir.</w:t>
            </w:r>
          </w:p>
        </w:tc>
      </w:tr>
      <w:tr w:rsidR="00125414" w14:paraId="5A65BFBA" w14:textId="77777777" w:rsidTr="006F4669">
        <w:trPr>
          <w:trHeight w:val="454"/>
        </w:trPr>
        <w:tc>
          <w:tcPr>
            <w:tcW w:w="1134" w:type="dxa"/>
            <w:vAlign w:val="center"/>
          </w:tcPr>
          <w:p w14:paraId="2B091353"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Ö7</w:t>
            </w:r>
          </w:p>
        </w:tc>
        <w:tc>
          <w:tcPr>
            <w:tcW w:w="9072" w:type="dxa"/>
            <w:vAlign w:val="center"/>
          </w:tcPr>
          <w:p w14:paraId="16371678" w14:textId="77777777" w:rsidR="00125414" w:rsidRPr="00D25E4B" w:rsidRDefault="00125414" w:rsidP="006F4669">
            <w:pPr>
              <w:rPr>
                <w:rFonts w:ascii="Times New Roman" w:hAnsi="Times New Roman"/>
                <w:sz w:val="24"/>
                <w:szCs w:val="24"/>
              </w:rPr>
            </w:pPr>
            <w:r w:rsidRPr="00D93522">
              <w:rPr>
                <w:rFonts w:ascii="Times New Roman" w:hAnsi="Times New Roman"/>
                <w:sz w:val="24"/>
                <w:szCs w:val="24"/>
              </w:rPr>
              <w:t>Kritik altyapı güvenliği ile ilgili ulusal ve uluslararası yasaları, standartları ve düzenlemeleri anlama</w:t>
            </w:r>
            <w:r>
              <w:rPr>
                <w:rFonts w:ascii="Times New Roman" w:hAnsi="Times New Roman"/>
                <w:sz w:val="24"/>
                <w:szCs w:val="24"/>
              </w:rPr>
              <w:t xml:space="preserve"> ve açıklama becerisi kazanır.</w:t>
            </w:r>
          </w:p>
        </w:tc>
      </w:tr>
      <w:tr w:rsidR="00125414" w14:paraId="3C6FAF71" w14:textId="77777777" w:rsidTr="006F4669">
        <w:trPr>
          <w:trHeight w:val="454"/>
        </w:trPr>
        <w:tc>
          <w:tcPr>
            <w:tcW w:w="1134" w:type="dxa"/>
            <w:vAlign w:val="center"/>
          </w:tcPr>
          <w:p w14:paraId="0C791D03"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Ö8</w:t>
            </w:r>
          </w:p>
        </w:tc>
        <w:tc>
          <w:tcPr>
            <w:tcW w:w="9072" w:type="dxa"/>
            <w:vAlign w:val="center"/>
          </w:tcPr>
          <w:p w14:paraId="1D5AB8C9" w14:textId="77777777" w:rsidR="00125414" w:rsidRPr="00D25E4B" w:rsidRDefault="00125414" w:rsidP="006F4669">
            <w:pPr>
              <w:rPr>
                <w:rFonts w:ascii="Times New Roman" w:hAnsi="Times New Roman"/>
                <w:sz w:val="24"/>
                <w:szCs w:val="24"/>
              </w:rPr>
            </w:pPr>
            <w:r w:rsidRPr="00D93522">
              <w:rPr>
                <w:rFonts w:ascii="Times New Roman" w:hAnsi="Times New Roman"/>
                <w:sz w:val="24"/>
                <w:szCs w:val="24"/>
              </w:rPr>
              <w:t>iziksel güvenlik önlemlerinin tasarımı ve uygulanması konusunda bilgi</w:t>
            </w:r>
            <w:r>
              <w:rPr>
                <w:rFonts w:ascii="Times New Roman" w:hAnsi="Times New Roman"/>
                <w:sz w:val="24"/>
                <w:szCs w:val="24"/>
              </w:rPr>
              <w:t>yi bilince çevirme yetisi kazanır.</w:t>
            </w:r>
          </w:p>
        </w:tc>
      </w:tr>
      <w:tr w:rsidR="00125414" w14:paraId="15E87577" w14:textId="77777777" w:rsidTr="006F4669">
        <w:trPr>
          <w:trHeight w:val="454"/>
        </w:trPr>
        <w:tc>
          <w:tcPr>
            <w:tcW w:w="1134" w:type="dxa"/>
            <w:vAlign w:val="center"/>
          </w:tcPr>
          <w:p w14:paraId="23AA5346"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Ö9</w:t>
            </w:r>
          </w:p>
        </w:tc>
        <w:tc>
          <w:tcPr>
            <w:tcW w:w="9072" w:type="dxa"/>
            <w:vAlign w:val="center"/>
          </w:tcPr>
          <w:p w14:paraId="58497A5F" w14:textId="77777777" w:rsidR="00125414" w:rsidRPr="00D25E4B" w:rsidRDefault="00125414" w:rsidP="006F4669">
            <w:pPr>
              <w:rPr>
                <w:rFonts w:ascii="Times New Roman" w:hAnsi="Times New Roman"/>
                <w:sz w:val="24"/>
                <w:szCs w:val="24"/>
              </w:rPr>
            </w:pPr>
            <w:r w:rsidRPr="00D93522">
              <w:rPr>
                <w:rFonts w:ascii="Times New Roman" w:hAnsi="Times New Roman"/>
                <w:sz w:val="24"/>
                <w:szCs w:val="24"/>
              </w:rPr>
              <w:t>Siber güvenlik prensiplerini anlama ve bunları kritik altyapı güvenliğine uygulama beceris</w:t>
            </w:r>
            <w:r>
              <w:rPr>
                <w:rFonts w:ascii="Times New Roman" w:hAnsi="Times New Roman"/>
                <w:sz w:val="24"/>
                <w:szCs w:val="24"/>
              </w:rPr>
              <w:t>i edinir.</w:t>
            </w:r>
          </w:p>
        </w:tc>
      </w:tr>
      <w:tr w:rsidR="00125414" w14:paraId="509668D7" w14:textId="77777777" w:rsidTr="006F4669">
        <w:trPr>
          <w:trHeight w:val="454"/>
        </w:trPr>
        <w:tc>
          <w:tcPr>
            <w:tcW w:w="1134" w:type="dxa"/>
            <w:vAlign w:val="center"/>
          </w:tcPr>
          <w:p w14:paraId="11EF1FBD"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Ö10</w:t>
            </w:r>
          </w:p>
        </w:tc>
        <w:tc>
          <w:tcPr>
            <w:tcW w:w="9072" w:type="dxa"/>
            <w:vAlign w:val="center"/>
          </w:tcPr>
          <w:p w14:paraId="1DA15068" w14:textId="77777777" w:rsidR="00125414" w:rsidRPr="00D25E4B" w:rsidRDefault="00125414" w:rsidP="006F4669">
            <w:pPr>
              <w:rPr>
                <w:rFonts w:ascii="Times New Roman" w:hAnsi="Times New Roman"/>
                <w:sz w:val="24"/>
                <w:szCs w:val="24"/>
              </w:rPr>
            </w:pPr>
            <w:r>
              <w:rPr>
                <w:rFonts w:ascii="Times New Roman" w:hAnsi="Times New Roman"/>
                <w:sz w:val="24"/>
                <w:szCs w:val="24"/>
              </w:rPr>
              <w:t>A</w:t>
            </w:r>
            <w:r w:rsidRPr="00D93522">
              <w:rPr>
                <w:rFonts w:ascii="Times New Roman" w:hAnsi="Times New Roman"/>
                <w:sz w:val="24"/>
                <w:szCs w:val="24"/>
              </w:rPr>
              <w:t>cil durum yönetimi ve kurtarma planları geliştirme yeteneğ</w:t>
            </w:r>
            <w:r>
              <w:rPr>
                <w:rFonts w:ascii="Times New Roman" w:hAnsi="Times New Roman"/>
                <w:sz w:val="24"/>
                <w:szCs w:val="24"/>
              </w:rPr>
              <w:t>i kazanır.</w:t>
            </w:r>
          </w:p>
        </w:tc>
      </w:tr>
      <w:tr w:rsidR="00125414" w14:paraId="44EBB855" w14:textId="77777777" w:rsidTr="006F4669">
        <w:trPr>
          <w:trHeight w:val="454"/>
        </w:trPr>
        <w:tc>
          <w:tcPr>
            <w:tcW w:w="1134" w:type="dxa"/>
            <w:vAlign w:val="center"/>
          </w:tcPr>
          <w:p w14:paraId="3540EFC0"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Ö11</w:t>
            </w:r>
          </w:p>
        </w:tc>
        <w:tc>
          <w:tcPr>
            <w:tcW w:w="9072" w:type="dxa"/>
            <w:vAlign w:val="center"/>
          </w:tcPr>
          <w:p w14:paraId="173A64F4" w14:textId="77777777" w:rsidR="00125414" w:rsidRPr="00D93522" w:rsidRDefault="00125414" w:rsidP="006F4669">
            <w:pPr>
              <w:rPr>
                <w:rFonts w:ascii="Times New Roman" w:hAnsi="Times New Roman"/>
                <w:sz w:val="24"/>
                <w:szCs w:val="24"/>
              </w:rPr>
            </w:pPr>
            <w:r w:rsidRPr="00D93522">
              <w:rPr>
                <w:rFonts w:ascii="Times New Roman" w:hAnsi="Times New Roman"/>
                <w:sz w:val="24"/>
                <w:szCs w:val="24"/>
              </w:rPr>
              <w:t>Güvenlik durumu ve risklerle ilgili bilgiyi etkili bir şekilde iletebilme yeteneği</w:t>
            </w:r>
            <w:r>
              <w:rPr>
                <w:rFonts w:ascii="Times New Roman" w:hAnsi="Times New Roman"/>
                <w:sz w:val="24"/>
                <w:szCs w:val="24"/>
              </w:rPr>
              <w:t xml:space="preserve"> elde eder.</w:t>
            </w:r>
          </w:p>
          <w:p w14:paraId="363FB411" w14:textId="77777777" w:rsidR="00125414" w:rsidRPr="00D93522" w:rsidRDefault="00125414" w:rsidP="006F4669">
            <w:pPr>
              <w:ind w:left="360"/>
              <w:rPr>
                <w:rFonts w:ascii="Times New Roman" w:hAnsi="Times New Roman"/>
                <w:sz w:val="24"/>
                <w:szCs w:val="24"/>
              </w:rPr>
            </w:pPr>
          </w:p>
        </w:tc>
      </w:tr>
      <w:tr w:rsidR="00125414" w14:paraId="0B8D5DD4" w14:textId="77777777" w:rsidTr="006F4669">
        <w:trPr>
          <w:trHeight w:val="454"/>
        </w:trPr>
        <w:tc>
          <w:tcPr>
            <w:tcW w:w="1134" w:type="dxa"/>
            <w:vAlign w:val="center"/>
          </w:tcPr>
          <w:p w14:paraId="220B6BA6"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Ö12</w:t>
            </w:r>
          </w:p>
        </w:tc>
        <w:tc>
          <w:tcPr>
            <w:tcW w:w="9072" w:type="dxa"/>
            <w:vAlign w:val="center"/>
          </w:tcPr>
          <w:p w14:paraId="2B2D7FD2" w14:textId="77777777" w:rsidR="00125414" w:rsidRPr="00D25E4B" w:rsidRDefault="00125414" w:rsidP="006F4669">
            <w:pPr>
              <w:rPr>
                <w:rFonts w:ascii="Times New Roman" w:hAnsi="Times New Roman"/>
                <w:sz w:val="24"/>
                <w:szCs w:val="24"/>
              </w:rPr>
            </w:pPr>
            <w:r w:rsidRPr="00D93522">
              <w:rPr>
                <w:rFonts w:ascii="Times New Roman" w:hAnsi="Times New Roman"/>
                <w:sz w:val="24"/>
                <w:szCs w:val="24"/>
              </w:rPr>
              <w:t xml:space="preserve">Kritik altyapı güvenliğinin mühendislik, bilgi teknolojisi, yönetim ve hukuk gibi farklı disiplinlerle nasıl </w:t>
            </w:r>
            <w:proofErr w:type="gramStart"/>
            <w:r w:rsidRPr="00D93522">
              <w:rPr>
                <w:rFonts w:ascii="Times New Roman" w:hAnsi="Times New Roman"/>
                <w:sz w:val="24"/>
                <w:szCs w:val="24"/>
              </w:rPr>
              <w:t>entegre</w:t>
            </w:r>
            <w:proofErr w:type="gramEnd"/>
            <w:r w:rsidRPr="00D93522">
              <w:rPr>
                <w:rFonts w:ascii="Times New Roman" w:hAnsi="Times New Roman"/>
                <w:sz w:val="24"/>
                <w:szCs w:val="24"/>
              </w:rPr>
              <w:t xml:space="preserve"> edileceğini anlama</w:t>
            </w:r>
            <w:r>
              <w:rPr>
                <w:rFonts w:ascii="Times New Roman" w:hAnsi="Times New Roman"/>
                <w:sz w:val="24"/>
                <w:szCs w:val="24"/>
              </w:rPr>
              <w:t xml:space="preserve"> becerisi edinir.</w:t>
            </w:r>
          </w:p>
        </w:tc>
      </w:tr>
    </w:tbl>
    <w:p w14:paraId="49554CE1" w14:textId="77777777" w:rsidR="00125414" w:rsidRDefault="00125414" w:rsidP="00125414">
      <w:pPr>
        <w:rPr>
          <w:rFonts w:ascii="Times New Roman" w:hAnsi="Times New Roman"/>
        </w:rPr>
      </w:pPr>
    </w:p>
    <w:p w14:paraId="68733CC9" w14:textId="77777777" w:rsidR="00125414" w:rsidRDefault="00125414" w:rsidP="00125414">
      <w:pPr>
        <w:rPr>
          <w:rFonts w:ascii="Times New Roman" w:hAnsi="Times New Roman"/>
        </w:rPr>
      </w:pPr>
    </w:p>
    <w:p w14:paraId="27EFDE30" w14:textId="77777777" w:rsidR="00125414" w:rsidRDefault="00125414" w:rsidP="00125414">
      <w:pPr>
        <w:rPr>
          <w:rFonts w:ascii="Times New Roman" w:hAnsi="Times New Roman"/>
          <w:b/>
          <w:sz w:val="24"/>
          <w:szCs w:val="24"/>
        </w:rPr>
      </w:pPr>
      <w:r>
        <w:rPr>
          <w:rFonts w:ascii="Times New Roman" w:hAnsi="Times New Roman"/>
          <w:b/>
          <w:sz w:val="24"/>
          <w:szCs w:val="24"/>
        </w:rPr>
        <w:br w:type="page"/>
      </w:r>
    </w:p>
    <w:p w14:paraId="382B91E2" w14:textId="77777777" w:rsidR="00125414" w:rsidRPr="00D25E4B" w:rsidRDefault="00125414" w:rsidP="00125414">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287"/>
        <w:gridCol w:w="709"/>
        <w:gridCol w:w="709"/>
        <w:gridCol w:w="567"/>
        <w:gridCol w:w="708"/>
        <w:gridCol w:w="567"/>
        <w:gridCol w:w="560"/>
      </w:tblGrid>
      <w:tr w:rsidR="00125414" w14:paraId="5BBDD86E" w14:textId="77777777" w:rsidTr="006F4669">
        <w:trPr>
          <w:trHeight w:val="454"/>
        </w:trPr>
        <w:tc>
          <w:tcPr>
            <w:tcW w:w="10194" w:type="dxa"/>
            <w:gridSpan w:val="8"/>
            <w:vAlign w:val="center"/>
          </w:tcPr>
          <w:p w14:paraId="7A8858A6" w14:textId="77777777" w:rsidR="00125414" w:rsidRDefault="00125414" w:rsidP="006F4669">
            <w:pPr>
              <w:rPr>
                <w:rFonts w:ascii="Times New Roman" w:hAnsi="Times New Roman"/>
                <w:b/>
                <w:sz w:val="24"/>
                <w:szCs w:val="24"/>
              </w:rPr>
            </w:pPr>
            <w:r>
              <w:rPr>
                <w:rFonts w:ascii="Times New Roman" w:hAnsi="Times New Roman"/>
                <w:b/>
                <w:sz w:val="24"/>
                <w:szCs w:val="24"/>
              </w:rPr>
              <w:t>Program Adı</w:t>
            </w:r>
          </w:p>
        </w:tc>
      </w:tr>
      <w:tr w:rsidR="00125414" w14:paraId="69A627DD" w14:textId="77777777" w:rsidTr="006F4669">
        <w:trPr>
          <w:trHeight w:val="454"/>
        </w:trPr>
        <w:tc>
          <w:tcPr>
            <w:tcW w:w="1087" w:type="dxa"/>
            <w:vMerge w:val="restart"/>
            <w:vAlign w:val="center"/>
          </w:tcPr>
          <w:p w14:paraId="1D24E52E"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S.Nu.</w:t>
            </w:r>
          </w:p>
        </w:tc>
        <w:tc>
          <w:tcPr>
            <w:tcW w:w="5287" w:type="dxa"/>
            <w:vMerge w:val="restart"/>
            <w:vAlign w:val="center"/>
          </w:tcPr>
          <w:p w14:paraId="2B78DACC" w14:textId="77777777" w:rsidR="00125414" w:rsidRPr="00D25E4B" w:rsidRDefault="00125414" w:rsidP="006F4669">
            <w:pPr>
              <w:jc w:val="center"/>
              <w:rPr>
                <w:rFonts w:ascii="Times New Roman" w:hAnsi="Times New Roman"/>
                <w:b/>
                <w:sz w:val="24"/>
                <w:szCs w:val="24"/>
              </w:rPr>
            </w:pPr>
            <w:r w:rsidRPr="00D25E4B">
              <w:rPr>
                <w:rFonts w:ascii="Times New Roman" w:hAnsi="Times New Roman"/>
                <w:b/>
                <w:sz w:val="24"/>
                <w:szCs w:val="24"/>
              </w:rPr>
              <w:t>Açıklama</w:t>
            </w:r>
          </w:p>
        </w:tc>
        <w:tc>
          <w:tcPr>
            <w:tcW w:w="3820" w:type="dxa"/>
            <w:gridSpan w:val="6"/>
            <w:tcBorders>
              <w:bottom w:val="single" w:sz="4" w:space="0" w:color="auto"/>
            </w:tcBorders>
            <w:vAlign w:val="center"/>
          </w:tcPr>
          <w:p w14:paraId="566E89B7" w14:textId="77777777" w:rsidR="00125414" w:rsidRDefault="00125414" w:rsidP="006F4669">
            <w:pPr>
              <w:jc w:val="center"/>
              <w:rPr>
                <w:rFonts w:ascii="Times New Roman" w:hAnsi="Times New Roman"/>
                <w:b/>
                <w:sz w:val="24"/>
                <w:szCs w:val="24"/>
              </w:rPr>
            </w:pPr>
            <w:r>
              <w:rPr>
                <w:rFonts w:ascii="Times New Roman" w:hAnsi="Times New Roman"/>
                <w:b/>
                <w:sz w:val="24"/>
                <w:szCs w:val="24"/>
              </w:rPr>
              <w:t>Dersin Katkı Düzeyi</w:t>
            </w:r>
          </w:p>
        </w:tc>
      </w:tr>
      <w:tr w:rsidR="00125414" w14:paraId="750FDCD8" w14:textId="77777777" w:rsidTr="006F4669">
        <w:trPr>
          <w:trHeight w:val="227"/>
        </w:trPr>
        <w:tc>
          <w:tcPr>
            <w:tcW w:w="1087" w:type="dxa"/>
            <w:vMerge/>
            <w:vAlign w:val="center"/>
          </w:tcPr>
          <w:p w14:paraId="26544931" w14:textId="77777777" w:rsidR="00125414" w:rsidRPr="00D25E4B" w:rsidRDefault="00125414" w:rsidP="006F4669">
            <w:pPr>
              <w:jc w:val="center"/>
              <w:rPr>
                <w:rFonts w:ascii="Times New Roman" w:hAnsi="Times New Roman"/>
                <w:b/>
                <w:sz w:val="24"/>
                <w:szCs w:val="24"/>
              </w:rPr>
            </w:pPr>
          </w:p>
        </w:tc>
        <w:tc>
          <w:tcPr>
            <w:tcW w:w="5287" w:type="dxa"/>
            <w:vMerge/>
            <w:vAlign w:val="center"/>
          </w:tcPr>
          <w:p w14:paraId="0A88929A" w14:textId="77777777" w:rsidR="00125414" w:rsidRPr="00D25E4B" w:rsidRDefault="00125414" w:rsidP="006F4669">
            <w:pPr>
              <w:rPr>
                <w:rFonts w:ascii="Times New Roman" w:hAnsi="Times New Roman"/>
                <w:sz w:val="24"/>
                <w:szCs w:val="24"/>
              </w:rPr>
            </w:pPr>
          </w:p>
        </w:tc>
        <w:tc>
          <w:tcPr>
            <w:tcW w:w="709" w:type="dxa"/>
            <w:vAlign w:val="center"/>
          </w:tcPr>
          <w:p w14:paraId="346CE175" w14:textId="77777777" w:rsidR="00125414" w:rsidRPr="00046964" w:rsidRDefault="00125414" w:rsidP="006F4669">
            <w:pPr>
              <w:jc w:val="center"/>
              <w:rPr>
                <w:rFonts w:ascii="Times New Roman" w:hAnsi="Times New Roman"/>
                <w:b/>
                <w:sz w:val="24"/>
                <w:szCs w:val="24"/>
              </w:rPr>
            </w:pPr>
            <w:r w:rsidRPr="00046964">
              <w:rPr>
                <w:rFonts w:ascii="Times New Roman" w:hAnsi="Times New Roman"/>
                <w:b/>
                <w:sz w:val="24"/>
                <w:szCs w:val="24"/>
              </w:rPr>
              <w:t>0</w:t>
            </w:r>
          </w:p>
        </w:tc>
        <w:tc>
          <w:tcPr>
            <w:tcW w:w="709" w:type="dxa"/>
            <w:vAlign w:val="center"/>
          </w:tcPr>
          <w:p w14:paraId="5012123B" w14:textId="77777777" w:rsidR="00125414" w:rsidRPr="00046964" w:rsidRDefault="00125414" w:rsidP="006F4669">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60523B45" w14:textId="77777777" w:rsidR="00125414" w:rsidRPr="00046964" w:rsidRDefault="00125414" w:rsidP="006F4669">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4DB8BE1A" w14:textId="77777777" w:rsidR="00125414" w:rsidRPr="00046964" w:rsidRDefault="00125414" w:rsidP="006F4669">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4361C4D6" w14:textId="77777777" w:rsidR="00125414" w:rsidRPr="00046964" w:rsidRDefault="00125414" w:rsidP="006F4669">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18C913F8" w14:textId="77777777" w:rsidR="00125414" w:rsidRPr="00046964" w:rsidRDefault="00125414" w:rsidP="006F4669">
            <w:pPr>
              <w:jc w:val="center"/>
              <w:rPr>
                <w:rFonts w:ascii="Times New Roman" w:hAnsi="Times New Roman"/>
                <w:b/>
                <w:sz w:val="24"/>
                <w:szCs w:val="24"/>
              </w:rPr>
            </w:pPr>
            <w:r w:rsidRPr="00046964">
              <w:rPr>
                <w:rFonts w:ascii="Times New Roman" w:hAnsi="Times New Roman"/>
                <w:b/>
                <w:sz w:val="24"/>
                <w:szCs w:val="24"/>
              </w:rPr>
              <w:t>5</w:t>
            </w:r>
          </w:p>
        </w:tc>
      </w:tr>
      <w:tr w:rsidR="00125414" w14:paraId="57B7FE46" w14:textId="77777777" w:rsidTr="006F4669">
        <w:trPr>
          <w:trHeight w:val="454"/>
        </w:trPr>
        <w:tc>
          <w:tcPr>
            <w:tcW w:w="1087" w:type="dxa"/>
            <w:vAlign w:val="center"/>
          </w:tcPr>
          <w:p w14:paraId="7C983CCE" w14:textId="77777777" w:rsidR="00125414" w:rsidRDefault="00125414" w:rsidP="006F4669">
            <w:pPr>
              <w:jc w:val="center"/>
              <w:rPr>
                <w:rFonts w:ascii="Times New Roman" w:hAnsi="Times New Roman"/>
                <w:b/>
                <w:sz w:val="24"/>
                <w:szCs w:val="24"/>
              </w:rPr>
            </w:pPr>
            <w:r>
              <w:rPr>
                <w:rFonts w:ascii="Times New Roman" w:hAnsi="Times New Roman"/>
                <w:b/>
                <w:sz w:val="24"/>
                <w:szCs w:val="24"/>
              </w:rPr>
              <w:t>P1</w:t>
            </w:r>
          </w:p>
        </w:tc>
        <w:tc>
          <w:tcPr>
            <w:tcW w:w="5287" w:type="dxa"/>
            <w:vAlign w:val="center"/>
          </w:tcPr>
          <w:p w14:paraId="7761B23A"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Güvenlik yönetimi alanında kavramsal bilgilere, kuramsal ve uygulama açısından aralarındaki ilişkiyi kavrayacak şekilde sahiptir. </w:t>
            </w:r>
          </w:p>
        </w:tc>
        <w:tc>
          <w:tcPr>
            <w:tcW w:w="709" w:type="dxa"/>
            <w:vAlign w:val="center"/>
          </w:tcPr>
          <w:p w14:paraId="79FF63F6" w14:textId="77777777" w:rsidR="00125414" w:rsidRPr="00833CCB" w:rsidRDefault="00125414" w:rsidP="006F4669">
            <w:pPr>
              <w:jc w:val="center"/>
              <w:rPr>
                <w:rFonts w:ascii="Times New Roman" w:hAnsi="Times New Roman"/>
                <w:sz w:val="24"/>
                <w:szCs w:val="24"/>
              </w:rPr>
            </w:pPr>
          </w:p>
        </w:tc>
        <w:tc>
          <w:tcPr>
            <w:tcW w:w="709" w:type="dxa"/>
            <w:vAlign w:val="center"/>
          </w:tcPr>
          <w:p w14:paraId="55AACF2C" w14:textId="77777777" w:rsidR="00125414" w:rsidRPr="00833CCB" w:rsidRDefault="00125414" w:rsidP="006F4669">
            <w:pPr>
              <w:jc w:val="center"/>
              <w:rPr>
                <w:rFonts w:ascii="Times New Roman" w:hAnsi="Times New Roman"/>
                <w:sz w:val="24"/>
                <w:szCs w:val="24"/>
              </w:rPr>
            </w:pPr>
          </w:p>
        </w:tc>
        <w:tc>
          <w:tcPr>
            <w:tcW w:w="567" w:type="dxa"/>
            <w:vAlign w:val="center"/>
          </w:tcPr>
          <w:p w14:paraId="14DAC01A" w14:textId="77777777" w:rsidR="00125414" w:rsidRPr="00833CCB" w:rsidRDefault="00125414" w:rsidP="006F4669">
            <w:pPr>
              <w:jc w:val="center"/>
              <w:rPr>
                <w:rFonts w:ascii="Times New Roman" w:hAnsi="Times New Roman"/>
                <w:sz w:val="24"/>
                <w:szCs w:val="24"/>
              </w:rPr>
            </w:pPr>
          </w:p>
        </w:tc>
        <w:tc>
          <w:tcPr>
            <w:tcW w:w="708" w:type="dxa"/>
            <w:vAlign w:val="center"/>
          </w:tcPr>
          <w:p w14:paraId="27085540" w14:textId="77777777" w:rsidR="00125414" w:rsidRPr="00833CCB" w:rsidRDefault="00125414" w:rsidP="006F4669">
            <w:pPr>
              <w:jc w:val="center"/>
              <w:rPr>
                <w:rFonts w:ascii="Times New Roman" w:hAnsi="Times New Roman"/>
                <w:sz w:val="24"/>
                <w:szCs w:val="24"/>
              </w:rPr>
            </w:pPr>
          </w:p>
        </w:tc>
        <w:tc>
          <w:tcPr>
            <w:tcW w:w="567" w:type="dxa"/>
            <w:vAlign w:val="center"/>
          </w:tcPr>
          <w:p w14:paraId="05BB4DBF" w14:textId="77777777" w:rsidR="00125414" w:rsidRPr="00833CCB" w:rsidRDefault="00125414" w:rsidP="006F4669">
            <w:pPr>
              <w:jc w:val="center"/>
              <w:rPr>
                <w:rFonts w:ascii="Times New Roman" w:hAnsi="Times New Roman"/>
                <w:sz w:val="24"/>
                <w:szCs w:val="24"/>
              </w:rPr>
            </w:pPr>
          </w:p>
        </w:tc>
        <w:tc>
          <w:tcPr>
            <w:tcW w:w="560" w:type="dxa"/>
            <w:vAlign w:val="center"/>
          </w:tcPr>
          <w:p w14:paraId="7DA25586"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r>
      <w:tr w:rsidR="00125414" w14:paraId="51ABEF12" w14:textId="77777777" w:rsidTr="006F4669">
        <w:trPr>
          <w:trHeight w:val="454"/>
        </w:trPr>
        <w:tc>
          <w:tcPr>
            <w:tcW w:w="1087" w:type="dxa"/>
            <w:vAlign w:val="center"/>
          </w:tcPr>
          <w:p w14:paraId="48A2A25D"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P2</w:t>
            </w:r>
          </w:p>
        </w:tc>
        <w:tc>
          <w:tcPr>
            <w:tcW w:w="5287" w:type="dxa"/>
            <w:vAlign w:val="center"/>
          </w:tcPr>
          <w:p w14:paraId="223BA8F2"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Alanın ilişkili olduğu çok disiplinli etkileşimi kavrar. </w:t>
            </w:r>
          </w:p>
        </w:tc>
        <w:tc>
          <w:tcPr>
            <w:tcW w:w="709" w:type="dxa"/>
            <w:vAlign w:val="center"/>
          </w:tcPr>
          <w:p w14:paraId="65CD199D" w14:textId="77777777" w:rsidR="00125414" w:rsidRPr="00833CCB" w:rsidRDefault="00125414" w:rsidP="006F4669">
            <w:pPr>
              <w:jc w:val="center"/>
              <w:rPr>
                <w:rFonts w:ascii="Times New Roman" w:hAnsi="Times New Roman"/>
                <w:sz w:val="24"/>
                <w:szCs w:val="24"/>
              </w:rPr>
            </w:pPr>
          </w:p>
        </w:tc>
        <w:tc>
          <w:tcPr>
            <w:tcW w:w="709" w:type="dxa"/>
            <w:vAlign w:val="center"/>
          </w:tcPr>
          <w:p w14:paraId="085C83BD" w14:textId="77777777" w:rsidR="00125414" w:rsidRPr="00833CCB" w:rsidRDefault="00125414" w:rsidP="006F4669">
            <w:pPr>
              <w:jc w:val="center"/>
              <w:rPr>
                <w:rFonts w:ascii="Times New Roman" w:hAnsi="Times New Roman"/>
                <w:sz w:val="24"/>
                <w:szCs w:val="24"/>
              </w:rPr>
            </w:pPr>
          </w:p>
        </w:tc>
        <w:tc>
          <w:tcPr>
            <w:tcW w:w="567" w:type="dxa"/>
            <w:vAlign w:val="center"/>
          </w:tcPr>
          <w:p w14:paraId="6036AC1F" w14:textId="77777777" w:rsidR="00125414" w:rsidRPr="00833CCB" w:rsidRDefault="00125414" w:rsidP="006F4669">
            <w:pPr>
              <w:jc w:val="center"/>
              <w:rPr>
                <w:rFonts w:ascii="Times New Roman" w:hAnsi="Times New Roman"/>
                <w:sz w:val="24"/>
                <w:szCs w:val="24"/>
              </w:rPr>
            </w:pPr>
          </w:p>
        </w:tc>
        <w:tc>
          <w:tcPr>
            <w:tcW w:w="708" w:type="dxa"/>
            <w:vAlign w:val="center"/>
          </w:tcPr>
          <w:p w14:paraId="2C75FF86" w14:textId="77777777" w:rsidR="00125414" w:rsidRPr="00833CCB" w:rsidRDefault="00125414" w:rsidP="006F4669">
            <w:pPr>
              <w:jc w:val="center"/>
              <w:rPr>
                <w:rFonts w:ascii="Times New Roman" w:hAnsi="Times New Roman"/>
                <w:sz w:val="24"/>
                <w:szCs w:val="24"/>
              </w:rPr>
            </w:pPr>
          </w:p>
        </w:tc>
        <w:tc>
          <w:tcPr>
            <w:tcW w:w="567" w:type="dxa"/>
            <w:vAlign w:val="center"/>
          </w:tcPr>
          <w:p w14:paraId="45D87E7D"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D794DD7" w14:textId="77777777" w:rsidR="00125414" w:rsidRPr="00833CCB" w:rsidRDefault="00125414" w:rsidP="006F4669">
            <w:pPr>
              <w:jc w:val="center"/>
              <w:rPr>
                <w:rFonts w:ascii="Times New Roman" w:hAnsi="Times New Roman"/>
                <w:sz w:val="24"/>
                <w:szCs w:val="24"/>
              </w:rPr>
            </w:pPr>
          </w:p>
        </w:tc>
      </w:tr>
      <w:tr w:rsidR="00125414" w14:paraId="1EFF4649" w14:textId="77777777" w:rsidTr="006F4669">
        <w:trPr>
          <w:trHeight w:val="454"/>
        </w:trPr>
        <w:tc>
          <w:tcPr>
            <w:tcW w:w="1087" w:type="dxa"/>
            <w:vAlign w:val="center"/>
          </w:tcPr>
          <w:p w14:paraId="4BFF67B2"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P3</w:t>
            </w:r>
          </w:p>
        </w:tc>
        <w:tc>
          <w:tcPr>
            <w:tcW w:w="5287" w:type="dxa"/>
            <w:vAlign w:val="center"/>
          </w:tcPr>
          <w:p w14:paraId="2039EF8F"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Güvenlik yönetimi ile ilgili bir konuyu inceleyebilir ve çözümleyebilir. </w:t>
            </w:r>
          </w:p>
        </w:tc>
        <w:tc>
          <w:tcPr>
            <w:tcW w:w="709" w:type="dxa"/>
            <w:vAlign w:val="center"/>
          </w:tcPr>
          <w:p w14:paraId="69A7F6E5" w14:textId="77777777" w:rsidR="00125414" w:rsidRPr="00833CCB" w:rsidRDefault="00125414" w:rsidP="006F4669">
            <w:pPr>
              <w:jc w:val="center"/>
              <w:rPr>
                <w:rFonts w:ascii="Times New Roman" w:hAnsi="Times New Roman"/>
                <w:sz w:val="24"/>
                <w:szCs w:val="24"/>
              </w:rPr>
            </w:pPr>
          </w:p>
        </w:tc>
        <w:tc>
          <w:tcPr>
            <w:tcW w:w="709" w:type="dxa"/>
            <w:vAlign w:val="center"/>
          </w:tcPr>
          <w:p w14:paraId="6BB7A700" w14:textId="77777777" w:rsidR="00125414" w:rsidRPr="00833CCB" w:rsidRDefault="00125414" w:rsidP="006F4669">
            <w:pPr>
              <w:jc w:val="center"/>
              <w:rPr>
                <w:rFonts w:ascii="Times New Roman" w:hAnsi="Times New Roman"/>
                <w:sz w:val="24"/>
                <w:szCs w:val="24"/>
              </w:rPr>
            </w:pPr>
          </w:p>
        </w:tc>
        <w:tc>
          <w:tcPr>
            <w:tcW w:w="567" w:type="dxa"/>
            <w:vAlign w:val="center"/>
          </w:tcPr>
          <w:p w14:paraId="7F8E95D8" w14:textId="77777777" w:rsidR="00125414" w:rsidRPr="00833CCB" w:rsidRDefault="00125414" w:rsidP="006F4669">
            <w:pPr>
              <w:jc w:val="center"/>
              <w:rPr>
                <w:rFonts w:ascii="Times New Roman" w:hAnsi="Times New Roman"/>
                <w:sz w:val="24"/>
                <w:szCs w:val="24"/>
              </w:rPr>
            </w:pPr>
          </w:p>
        </w:tc>
        <w:tc>
          <w:tcPr>
            <w:tcW w:w="708" w:type="dxa"/>
            <w:vAlign w:val="center"/>
          </w:tcPr>
          <w:p w14:paraId="1C178093"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4CAC39AE" w14:textId="77777777" w:rsidR="00125414" w:rsidRPr="00833CCB" w:rsidRDefault="00125414" w:rsidP="006F4669">
            <w:pPr>
              <w:jc w:val="center"/>
              <w:rPr>
                <w:rFonts w:ascii="Times New Roman" w:hAnsi="Times New Roman"/>
                <w:sz w:val="24"/>
                <w:szCs w:val="24"/>
              </w:rPr>
            </w:pPr>
          </w:p>
        </w:tc>
        <w:tc>
          <w:tcPr>
            <w:tcW w:w="560" w:type="dxa"/>
            <w:vAlign w:val="center"/>
          </w:tcPr>
          <w:p w14:paraId="062D9D7C" w14:textId="77777777" w:rsidR="00125414" w:rsidRPr="00833CCB" w:rsidRDefault="00125414" w:rsidP="006F4669">
            <w:pPr>
              <w:jc w:val="center"/>
              <w:rPr>
                <w:rFonts w:ascii="Times New Roman" w:hAnsi="Times New Roman"/>
                <w:sz w:val="24"/>
                <w:szCs w:val="24"/>
              </w:rPr>
            </w:pPr>
          </w:p>
        </w:tc>
      </w:tr>
      <w:tr w:rsidR="00125414" w14:paraId="791640F9" w14:textId="77777777" w:rsidTr="006F4669">
        <w:trPr>
          <w:trHeight w:val="454"/>
        </w:trPr>
        <w:tc>
          <w:tcPr>
            <w:tcW w:w="1087" w:type="dxa"/>
            <w:vAlign w:val="center"/>
          </w:tcPr>
          <w:p w14:paraId="423826C0"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P4</w:t>
            </w:r>
          </w:p>
        </w:tc>
        <w:tc>
          <w:tcPr>
            <w:tcW w:w="5287" w:type="dxa"/>
            <w:vAlign w:val="center"/>
          </w:tcPr>
          <w:p w14:paraId="7F33717B"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709" w:type="dxa"/>
            <w:vAlign w:val="center"/>
          </w:tcPr>
          <w:p w14:paraId="739584CD" w14:textId="77777777" w:rsidR="00125414" w:rsidRPr="00833CCB" w:rsidRDefault="00125414" w:rsidP="006F4669">
            <w:pPr>
              <w:jc w:val="center"/>
              <w:rPr>
                <w:rFonts w:ascii="Times New Roman" w:hAnsi="Times New Roman"/>
                <w:sz w:val="24"/>
                <w:szCs w:val="24"/>
              </w:rPr>
            </w:pPr>
          </w:p>
        </w:tc>
        <w:tc>
          <w:tcPr>
            <w:tcW w:w="709" w:type="dxa"/>
            <w:vAlign w:val="center"/>
          </w:tcPr>
          <w:p w14:paraId="4A1495E5" w14:textId="77777777" w:rsidR="00125414" w:rsidRPr="00833CCB" w:rsidRDefault="00125414" w:rsidP="006F4669">
            <w:pPr>
              <w:jc w:val="center"/>
              <w:rPr>
                <w:rFonts w:ascii="Times New Roman" w:hAnsi="Times New Roman"/>
                <w:sz w:val="24"/>
                <w:szCs w:val="24"/>
              </w:rPr>
            </w:pPr>
          </w:p>
        </w:tc>
        <w:tc>
          <w:tcPr>
            <w:tcW w:w="567" w:type="dxa"/>
            <w:vAlign w:val="center"/>
          </w:tcPr>
          <w:p w14:paraId="12C761EA" w14:textId="77777777" w:rsidR="00125414" w:rsidRPr="00833CCB" w:rsidRDefault="00125414" w:rsidP="006F4669">
            <w:pPr>
              <w:jc w:val="center"/>
              <w:rPr>
                <w:rFonts w:ascii="Times New Roman" w:hAnsi="Times New Roman"/>
                <w:sz w:val="24"/>
                <w:szCs w:val="24"/>
              </w:rPr>
            </w:pPr>
          </w:p>
        </w:tc>
        <w:tc>
          <w:tcPr>
            <w:tcW w:w="708" w:type="dxa"/>
            <w:vAlign w:val="center"/>
          </w:tcPr>
          <w:p w14:paraId="0603FAD2" w14:textId="77777777" w:rsidR="00125414" w:rsidRPr="00833CCB" w:rsidRDefault="00125414" w:rsidP="006F4669">
            <w:pPr>
              <w:jc w:val="center"/>
              <w:rPr>
                <w:rFonts w:ascii="Times New Roman" w:hAnsi="Times New Roman"/>
                <w:sz w:val="24"/>
                <w:szCs w:val="24"/>
              </w:rPr>
            </w:pPr>
          </w:p>
        </w:tc>
        <w:tc>
          <w:tcPr>
            <w:tcW w:w="567" w:type="dxa"/>
            <w:vAlign w:val="center"/>
          </w:tcPr>
          <w:p w14:paraId="61B9EF3A" w14:textId="77777777" w:rsidR="00125414" w:rsidRPr="00833CCB" w:rsidRDefault="00125414" w:rsidP="006F4669">
            <w:pPr>
              <w:jc w:val="center"/>
              <w:rPr>
                <w:rFonts w:ascii="Times New Roman" w:hAnsi="Times New Roman"/>
                <w:sz w:val="24"/>
                <w:szCs w:val="24"/>
              </w:rPr>
            </w:pPr>
          </w:p>
        </w:tc>
        <w:tc>
          <w:tcPr>
            <w:tcW w:w="560" w:type="dxa"/>
            <w:vAlign w:val="center"/>
          </w:tcPr>
          <w:p w14:paraId="351B72F7"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r>
      <w:tr w:rsidR="00125414" w14:paraId="0DD506FA" w14:textId="77777777" w:rsidTr="006F4669">
        <w:trPr>
          <w:trHeight w:val="454"/>
        </w:trPr>
        <w:tc>
          <w:tcPr>
            <w:tcW w:w="1087" w:type="dxa"/>
            <w:vAlign w:val="center"/>
          </w:tcPr>
          <w:p w14:paraId="65C78917"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P5</w:t>
            </w:r>
          </w:p>
        </w:tc>
        <w:tc>
          <w:tcPr>
            <w:tcW w:w="5287" w:type="dxa"/>
            <w:vAlign w:val="center"/>
          </w:tcPr>
          <w:p w14:paraId="32E32247"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Güvenlik yönetimi, istihbarat, ulusal güvenlik, iç güvenlik, siber güvenlik gibi tematik güvenlik konularında ilişki ağını kavrayabilir. </w:t>
            </w:r>
          </w:p>
        </w:tc>
        <w:tc>
          <w:tcPr>
            <w:tcW w:w="709" w:type="dxa"/>
            <w:vAlign w:val="center"/>
          </w:tcPr>
          <w:p w14:paraId="4EA6DF59" w14:textId="77777777" w:rsidR="00125414" w:rsidRPr="00833CCB" w:rsidRDefault="00125414" w:rsidP="006F4669">
            <w:pPr>
              <w:jc w:val="center"/>
              <w:rPr>
                <w:rFonts w:ascii="Times New Roman" w:hAnsi="Times New Roman"/>
                <w:sz w:val="24"/>
                <w:szCs w:val="24"/>
              </w:rPr>
            </w:pPr>
          </w:p>
        </w:tc>
        <w:tc>
          <w:tcPr>
            <w:tcW w:w="709" w:type="dxa"/>
            <w:vAlign w:val="center"/>
          </w:tcPr>
          <w:p w14:paraId="72D34633" w14:textId="77777777" w:rsidR="00125414" w:rsidRPr="00833CCB" w:rsidRDefault="00125414" w:rsidP="006F4669">
            <w:pPr>
              <w:jc w:val="center"/>
              <w:rPr>
                <w:rFonts w:ascii="Times New Roman" w:hAnsi="Times New Roman"/>
                <w:sz w:val="24"/>
                <w:szCs w:val="24"/>
              </w:rPr>
            </w:pPr>
          </w:p>
        </w:tc>
        <w:tc>
          <w:tcPr>
            <w:tcW w:w="567" w:type="dxa"/>
            <w:vAlign w:val="center"/>
          </w:tcPr>
          <w:p w14:paraId="2E390FCF" w14:textId="77777777" w:rsidR="00125414" w:rsidRPr="00833CCB" w:rsidRDefault="00125414" w:rsidP="006F4669">
            <w:pPr>
              <w:jc w:val="center"/>
              <w:rPr>
                <w:rFonts w:ascii="Times New Roman" w:hAnsi="Times New Roman"/>
                <w:sz w:val="24"/>
                <w:szCs w:val="24"/>
              </w:rPr>
            </w:pPr>
          </w:p>
        </w:tc>
        <w:tc>
          <w:tcPr>
            <w:tcW w:w="708" w:type="dxa"/>
            <w:vAlign w:val="center"/>
          </w:tcPr>
          <w:p w14:paraId="5E2046A6" w14:textId="77777777" w:rsidR="00125414" w:rsidRPr="00833CCB" w:rsidRDefault="00125414" w:rsidP="006F4669">
            <w:pPr>
              <w:jc w:val="center"/>
              <w:rPr>
                <w:rFonts w:ascii="Times New Roman" w:hAnsi="Times New Roman"/>
                <w:sz w:val="24"/>
                <w:szCs w:val="24"/>
              </w:rPr>
            </w:pPr>
          </w:p>
        </w:tc>
        <w:tc>
          <w:tcPr>
            <w:tcW w:w="567" w:type="dxa"/>
            <w:vAlign w:val="center"/>
          </w:tcPr>
          <w:p w14:paraId="17432EF7"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076D7959" w14:textId="77777777" w:rsidR="00125414" w:rsidRPr="00833CCB" w:rsidRDefault="00125414" w:rsidP="006F4669">
            <w:pPr>
              <w:jc w:val="center"/>
              <w:rPr>
                <w:rFonts w:ascii="Times New Roman" w:hAnsi="Times New Roman"/>
                <w:sz w:val="24"/>
                <w:szCs w:val="24"/>
              </w:rPr>
            </w:pPr>
          </w:p>
        </w:tc>
      </w:tr>
      <w:tr w:rsidR="00125414" w14:paraId="5024B792" w14:textId="77777777" w:rsidTr="006F4669">
        <w:trPr>
          <w:trHeight w:val="454"/>
        </w:trPr>
        <w:tc>
          <w:tcPr>
            <w:tcW w:w="1087" w:type="dxa"/>
            <w:vAlign w:val="center"/>
          </w:tcPr>
          <w:p w14:paraId="40796EC6"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P6</w:t>
            </w:r>
          </w:p>
        </w:tc>
        <w:tc>
          <w:tcPr>
            <w:tcW w:w="5287" w:type="dxa"/>
            <w:vAlign w:val="center"/>
          </w:tcPr>
          <w:p w14:paraId="0D9B867D"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Güvenlik yönetiminin stratejik, Operatif ve taktik seviye gibi farklı düzeylerinde analiz, değerlendirme ve uygulamaya yönelik yöntemlerini bilir. </w:t>
            </w:r>
          </w:p>
        </w:tc>
        <w:tc>
          <w:tcPr>
            <w:tcW w:w="709" w:type="dxa"/>
            <w:vAlign w:val="center"/>
          </w:tcPr>
          <w:p w14:paraId="228313BF" w14:textId="77777777" w:rsidR="00125414" w:rsidRPr="00833CCB" w:rsidRDefault="00125414" w:rsidP="006F4669">
            <w:pPr>
              <w:jc w:val="center"/>
              <w:rPr>
                <w:rFonts w:ascii="Times New Roman" w:hAnsi="Times New Roman"/>
                <w:sz w:val="24"/>
                <w:szCs w:val="24"/>
              </w:rPr>
            </w:pPr>
          </w:p>
        </w:tc>
        <w:tc>
          <w:tcPr>
            <w:tcW w:w="709" w:type="dxa"/>
            <w:vAlign w:val="center"/>
          </w:tcPr>
          <w:p w14:paraId="199951EB" w14:textId="77777777" w:rsidR="00125414" w:rsidRPr="00833CCB" w:rsidRDefault="00125414" w:rsidP="006F4669">
            <w:pPr>
              <w:jc w:val="center"/>
              <w:rPr>
                <w:rFonts w:ascii="Times New Roman" w:hAnsi="Times New Roman"/>
                <w:sz w:val="24"/>
                <w:szCs w:val="24"/>
              </w:rPr>
            </w:pPr>
          </w:p>
        </w:tc>
        <w:tc>
          <w:tcPr>
            <w:tcW w:w="567" w:type="dxa"/>
            <w:vAlign w:val="center"/>
          </w:tcPr>
          <w:p w14:paraId="29E85B72" w14:textId="77777777" w:rsidR="00125414" w:rsidRPr="00833CCB" w:rsidRDefault="00125414" w:rsidP="006F4669">
            <w:pPr>
              <w:jc w:val="center"/>
              <w:rPr>
                <w:rFonts w:ascii="Times New Roman" w:hAnsi="Times New Roman"/>
                <w:sz w:val="24"/>
                <w:szCs w:val="24"/>
              </w:rPr>
            </w:pPr>
          </w:p>
        </w:tc>
        <w:tc>
          <w:tcPr>
            <w:tcW w:w="708" w:type="dxa"/>
            <w:vAlign w:val="center"/>
          </w:tcPr>
          <w:p w14:paraId="5208EB4C"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B379601" w14:textId="77777777" w:rsidR="00125414" w:rsidRPr="00833CCB" w:rsidRDefault="00125414" w:rsidP="006F4669">
            <w:pPr>
              <w:jc w:val="center"/>
              <w:rPr>
                <w:rFonts w:ascii="Times New Roman" w:hAnsi="Times New Roman"/>
                <w:sz w:val="24"/>
                <w:szCs w:val="24"/>
              </w:rPr>
            </w:pPr>
          </w:p>
        </w:tc>
        <w:tc>
          <w:tcPr>
            <w:tcW w:w="560" w:type="dxa"/>
            <w:vAlign w:val="center"/>
          </w:tcPr>
          <w:p w14:paraId="5E828492" w14:textId="77777777" w:rsidR="00125414" w:rsidRPr="00833CCB" w:rsidRDefault="00125414" w:rsidP="006F4669">
            <w:pPr>
              <w:jc w:val="center"/>
              <w:rPr>
                <w:rFonts w:ascii="Times New Roman" w:hAnsi="Times New Roman"/>
                <w:sz w:val="24"/>
                <w:szCs w:val="24"/>
              </w:rPr>
            </w:pPr>
          </w:p>
        </w:tc>
      </w:tr>
      <w:tr w:rsidR="00125414" w14:paraId="1CE0F7B0" w14:textId="77777777" w:rsidTr="006F4669">
        <w:trPr>
          <w:trHeight w:val="454"/>
        </w:trPr>
        <w:tc>
          <w:tcPr>
            <w:tcW w:w="1087" w:type="dxa"/>
            <w:vAlign w:val="center"/>
          </w:tcPr>
          <w:p w14:paraId="2BA33069" w14:textId="77777777" w:rsidR="00125414" w:rsidRDefault="00125414" w:rsidP="006F4669">
            <w:pPr>
              <w:jc w:val="center"/>
              <w:rPr>
                <w:rFonts w:ascii="Times New Roman" w:hAnsi="Times New Roman"/>
                <w:b/>
                <w:sz w:val="24"/>
                <w:szCs w:val="24"/>
              </w:rPr>
            </w:pPr>
            <w:r>
              <w:rPr>
                <w:rFonts w:ascii="Times New Roman" w:hAnsi="Times New Roman"/>
                <w:b/>
                <w:sz w:val="24"/>
                <w:szCs w:val="24"/>
              </w:rPr>
              <w:t>P7</w:t>
            </w:r>
          </w:p>
        </w:tc>
        <w:tc>
          <w:tcPr>
            <w:tcW w:w="5287" w:type="dxa"/>
            <w:vAlign w:val="center"/>
          </w:tcPr>
          <w:p w14:paraId="2E84F3DA"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709" w:type="dxa"/>
            <w:vAlign w:val="center"/>
          </w:tcPr>
          <w:p w14:paraId="3D8BC584" w14:textId="77777777" w:rsidR="00125414" w:rsidRPr="00833CCB" w:rsidRDefault="00125414" w:rsidP="006F4669">
            <w:pPr>
              <w:jc w:val="center"/>
              <w:rPr>
                <w:rFonts w:ascii="Times New Roman" w:hAnsi="Times New Roman"/>
                <w:sz w:val="24"/>
                <w:szCs w:val="24"/>
              </w:rPr>
            </w:pPr>
          </w:p>
        </w:tc>
        <w:tc>
          <w:tcPr>
            <w:tcW w:w="709" w:type="dxa"/>
            <w:vAlign w:val="center"/>
          </w:tcPr>
          <w:p w14:paraId="36253232" w14:textId="77777777" w:rsidR="00125414" w:rsidRPr="00833CCB" w:rsidRDefault="00125414" w:rsidP="006F4669">
            <w:pPr>
              <w:jc w:val="center"/>
              <w:rPr>
                <w:rFonts w:ascii="Times New Roman" w:hAnsi="Times New Roman"/>
                <w:sz w:val="24"/>
                <w:szCs w:val="24"/>
              </w:rPr>
            </w:pPr>
          </w:p>
        </w:tc>
        <w:tc>
          <w:tcPr>
            <w:tcW w:w="567" w:type="dxa"/>
            <w:vAlign w:val="center"/>
          </w:tcPr>
          <w:p w14:paraId="4C036874" w14:textId="77777777" w:rsidR="00125414" w:rsidRPr="00833CCB" w:rsidRDefault="00125414" w:rsidP="006F4669">
            <w:pPr>
              <w:jc w:val="center"/>
              <w:rPr>
                <w:rFonts w:ascii="Times New Roman" w:hAnsi="Times New Roman"/>
                <w:sz w:val="24"/>
                <w:szCs w:val="24"/>
              </w:rPr>
            </w:pPr>
          </w:p>
        </w:tc>
        <w:tc>
          <w:tcPr>
            <w:tcW w:w="708" w:type="dxa"/>
            <w:vAlign w:val="center"/>
          </w:tcPr>
          <w:p w14:paraId="39CAFE23" w14:textId="77777777" w:rsidR="00125414" w:rsidRPr="00833CCB" w:rsidRDefault="00125414" w:rsidP="006F4669">
            <w:pPr>
              <w:jc w:val="center"/>
              <w:rPr>
                <w:rFonts w:ascii="Times New Roman" w:hAnsi="Times New Roman"/>
                <w:sz w:val="24"/>
                <w:szCs w:val="24"/>
              </w:rPr>
            </w:pPr>
          </w:p>
        </w:tc>
        <w:tc>
          <w:tcPr>
            <w:tcW w:w="567" w:type="dxa"/>
            <w:vAlign w:val="center"/>
          </w:tcPr>
          <w:p w14:paraId="3B844FF2" w14:textId="77777777" w:rsidR="00125414" w:rsidRPr="00833CCB" w:rsidRDefault="00125414" w:rsidP="006F4669">
            <w:pPr>
              <w:jc w:val="center"/>
              <w:rPr>
                <w:rFonts w:ascii="Times New Roman" w:hAnsi="Times New Roman"/>
                <w:sz w:val="24"/>
                <w:szCs w:val="24"/>
              </w:rPr>
            </w:pPr>
          </w:p>
        </w:tc>
        <w:tc>
          <w:tcPr>
            <w:tcW w:w="560" w:type="dxa"/>
            <w:vAlign w:val="center"/>
          </w:tcPr>
          <w:p w14:paraId="5DFBB87A"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r>
      <w:tr w:rsidR="00125414" w14:paraId="3CAE7702" w14:textId="77777777" w:rsidTr="006F4669">
        <w:trPr>
          <w:trHeight w:val="454"/>
        </w:trPr>
        <w:tc>
          <w:tcPr>
            <w:tcW w:w="1087" w:type="dxa"/>
            <w:vAlign w:val="center"/>
          </w:tcPr>
          <w:p w14:paraId="7D8AECD5" w14:textId="77777777" w:rsidR="00125414" w:rsidRDefault="00125414" w:rsidP="006F4669">
            <w:pPr>
              <w:jc w:val="center"/>
              <w:rPr>
                <w:rFonts w:ascii="Times New Roman" w:hAnsi="Times New Roman"/>
                <w:b/>
                <w:sz w:val="24"/>
                <w:szCs w:val="24"/>
              </w:rPr>
            </w:pPr>
            <w:r>
              <w:rPr>
                <w:rFonts w:ascii="Times New Roman" w:hAnsi="Times New Roman"/>
                <w:b/>
                <w:sz w:val="24"/>
                <w:szCs w:val="24"/>
              </w:rPr>
              <w:t>P8</w:t>
            </w:r>
          </w:p>
        </w:tc>
        <w:tc>
          <w:tcPr>
            <w:tcW w:w="5287" w:type="dxa"/>
            <w:vAlign w:val="center"/>
          </w:tcPr>
          <w:p w14:paraId="55AC95AC" w14:textId="77777777" w:rsidR="00125414" w:rsidRPr="00833CCB" w:rsidRDefault="00125414" w:rsidP="006F4669">
            <w:pPr>
              <w:rPr>
                <w:rFonts w:ascii="Times New Roman" w:hAnsi="Times New Roman"/>
                <w:sz w:val="24"/>
                <w:szCs w:val="24"/>
              </w:rPr>
            </w:pPr>
            <w:r w:rsidRPr="00833CCB">
              <w:rPr>
                <w:rFonts w:ascii="Times New Roman" w:hAnsi="Times New Roman"/>
                <w:sz w:val="24"/>
                <w:szCs w:val="24"/>
              </w:rPr>
              <w:t xml:space="preserve">Güvenlik yönetimine ilişkin </w:t>
            </w:r>
            <w:proofErr w:type="gramStart"/>
            <w:r w:rsidRPr="00833CCB">
              <w:rPr>
                <w:rFonts w:ascii="Times New Roman" w:hAnsi="Times New Roman"/>
                <w:sz w:val="24"/>
                <w:szCs w:val="24"/>
              </w:rPr>
              <w:t>literatür</w:t>
            </w:r>
            <w:proofErr w:type="gramEnd"/>
            <w:r w:rsidRPr="00833CCB">
              <w:rPr>
                <w:rFonts w:ascii="Times New Roman" w:hAnsi="Times New Roman"/>
                <w:sz w:val="24"/>
                <w:szCs w:val="24"/>
              </w:rPr>
              <w:t xml:space="preserve"> ve uygulama konseptlerin ilişkin bilgi ve analiz düzeyine sahiptir. </w:t>
            </w:r>
          </w:p>
        </w:tc>
        <w:tc>
          <w:tcPr>
            <w:tcW w:w="709" w:type="dxa"/>
            <w:vAlign w:val="center"/>
          </w:tcPr>
          <w:p w14:paraId="58F6CFB5" w14:textId="77777777" w:rsidR="00125414" w:rsidRPr="00833CCB" w:rsidRDefault="00125414" w:rsidP="006F4669">
            <w:pPr>
              <w:jc w:val="center"/>
              <w:rPr>
                <w:rFonts w:ascii="Times New Roman" w:hAnsi="Times New Roman"/>
                <w:sz w:val="24"/>
                <w:szCs w:val="24"/>
              </w:rPr>
            </w:pPr>
          </w:p>
        </w:tc>
        <w:tc>
          <w:tcPr>
            <w:tcW w:w="709" w:type="dxa"/>
            <w:vAlign w:val="center"/>
          </w:tcPr>
          <w:p w14:paraId="0F8B45FF" w14:textId="77777777" w:rsidR="00125414" w:rsidRPr="00833CCB" w:rsidRDefault="00125414" w:rsidP="006F4669">
            <w:pPr>
              <w:jc w:val="center"/>
              <w:rPr>
                <w:rFonts w:ascii="Times New Roman" w:hAnsi="Times New Roman"/>
                <w:sz w:val="24"/>
                <w:szCs w:val="24"/>
              </w:rPr>
            </w:pPr>
          </w:p>
        </w:tc>
        <w:tc>
          <w:tcPr>
            <w:tcW w:w="567" w:type="dxa"/>
            <w:vAlign w:val="center"/>
          </w:tcPr>
          <w:p w14:paraId="6D09090C" w14:textId="77777777" w:rsidR="00125414" w:rsidRPr="00833CCB" w:rsidRDefault="00125414" w:rsidP="006F4669">
            <w:pPr>
              <w:jc w:val="center"/>
              <w:rPr>
                <w:rFonts w:ascii="Times New Roman" w:hAnsi="Times New Roman"/>
                <w:sz w:val="24"/>
                <w:szCs w:val="24"/>
              </w:rPr>
            </w:pPr>
          </w:p>
        </w:tc>
        <w:tc>
          <w:tcPr>
            <w:tcW w:w="708" w:type="dxa"/>
            <w:vAlign w:val="center"/>
          </w:tcPr>
          <w:p w14:paraId="0EAD0128" w14:textId="77777777" w:rsidR="00125414" w:rsidRPr="00833CCB" w:rsidRDefault="00125414" w:rsidP="006F4669">
            <w:pPr>
              <w:jc w:val="center"/>
              <w:rPr>
                <w:rFonts w:ascii="Times New Roman" w:hAnsi="Times New Roman"/>
                <w:sz w:val="24"/>
                <w:szCs w:val="24"/>
              </w:rPr>
            </w:pPr>
          </w:p>
        </w:tc>
        <w:tc>
          <w:tcPr>
            <w:tcW w:w="567" w:type="dxa"/>
            <w:vAlign w:val="center"/>
          </w:tcPr>
          <w:p w14:paraId="1E120F4F" w14:textId="77777777" w:rsidR="00125414" w:rsidRPr="00833CCB" w:rsidRDefault="00125414" w:rsidP="006F4669">
            <w:pPr>
              <w:jc w:val="center"/>
              <w:rPr>
                <w:rFonts w:ascii="Times New Roman" w:hAnsi="Times New Roman"/>
                <w:sz w:val="24"/>
                <w:szCs w:val="24"/>
              </w:rPr>
            </w:pPr>
          </w:p>
        </w:tc>
        <w:tc>
          <w:tcPr>
            <w:tcW w:w="560" w:type="dxa"/>
            <w:vAlign w:val="center"/>
          </w:tcPr>
          <w:p w14:paraId="35E210E2" w14:textId="77777777" w:rsidR="00125414" w:rsidRPr="00833CCB" w:rsidRDefault="00125414" w:rsidP="006F4669">
            <w:pPr>
              <w:jc w:val="center"/>
              <w:rPr>
                <w:rFonts w:ascii="Times New Roman" w:hAnsi="Times New Roman"/>
                <w:sz w:val="24"/>
                <w:szCs w:val="24"/>
              </w:rPr>
            </w:pPr>
            <w:r>
              <w:rPr>
                <w:rFonts w:ascii="Times New Roman" w:hAnsi="Times New Roman"/>
                <w:sz w:val="24"/>
                <w:szCs w:val="24"/>
              </w:rPr>
              <w:t>X</w:t>
            </w:r>
          </w:p>
        </w:tc>
      </w:tr>
    </w:tbl>
    <w:p w14:paraId="0C185774" w14:textId="77777777" w:rsidR="00125414" w:rsidRDefault="00125414" w:rsidP="00125414">
      <w:pPr>
        <w:rPr>
          <w:rFonts w:ascii="Times New Roman" w:hAnsi="Times New Roman"/>
        </w:rPr>
      </w:pPr>
    </w:p>
    <w:p w14:paraId="1CDFBACF" w14:textId="77777777" w:rsidR="00125414" w:rsidRDefault="00125414" w:rsidP="00125414">
      <w:pPr>
        <w:rPr>
          <w:rFonts w:ascii="Times New Roman" w:hAnsi="Times New Roman"/>
        </w:rPr>
      </w:pPr>
    </w:p>
    <w:p w14:paraId="4E0E5D7B" w14:textId="77777777" w:rsidR="00125414" w:rsidRDefault="00125414" w:rsidP="00125414">
      <w:pPr>
        <w:rPr>
          <w:rFonts w:ascii="Times New Roman" w:hAnsi="Times New Roman"/>
          <w:b/>
          <w:sz w:val="24"/>
          <w:szCs w:val="24"/>
        </w:rPr>
      </w:pPr>
      <w:r>
        <w:rPr>
          <w:rFonts w:ascii="Times New Roman" w:hAnsi="Times New Roman"/>
          <w:b/>
          <w:sz w:val="24"/>
          <w:szCs w:val="24"/>
        </w:rPr>
        <w:br w:type="page"/>
      </w:r>
    </w:p>
    <w:p w14:paraId="18252010" w14:textId="77777777" w:rsidR="00125414" w:rsidRPr="00CA51A2" w:rsidRDefault="00125414" w:rsidP="00125414">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125414" w14:paraId="1882E335" w14:textId="77777777" w:rsidTr="006F4669">
        <w:trPr>
          <w:trHeight w:val="454"/>
        </w:trPr>
        <w:tc>
          <w:tcPr>
            <w:tcW w:w="1286" w:type="dxa"/>
            <w:vAlign w:val="center"/>
          </w:tcPr>
          <w:p w14:paraId="634BBA43"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6B357BDF" w14:textId="77777777" w:rsidR="00125414" w:rsidRPr="00D25E4B" w:rsidRDefault="00125414" w:rsidP="006F4669">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7DDE0A8D"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4A47BCD5"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3D2409BA"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2A95EFF3"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55230CC6"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3CADFD6B"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79DFC484" w14:textId="77777777" w:rsidR="00125414" w:rsidRDefault="00125414" w:rsidP="006F4669">
            <w:pPr>
              <w:jc w:val="center"/>
              <w:rPr>
                <w:rFonts w:ascii="Times New Roman" w:hAnsi="Times New Roman"/>
                <w:b/>
                <w:sz w:val="24"/>
                <w:szCs w:val="24"/>
              </w:rPr>
            </w:pPr>
            <w:r>
              <w:rPr>
                <w:rFonts w:ascii="Times New Roman" w:hAnsi="Times New Roman"/>
                <w:b/>
                <w:sz w:val="24"/>
                <w:szCs w:val="24"/>
              </w:rPr>
              <w:t>P8</w:t>
            </w:r>
          </w:p>
        </w:tc>
      </w:tr>
      <w:tr w:rsidR="00125414" w14:paraId="004F6C47" w14:textId="77777777" w:rsidTr="006F4669">
        <w:trPr>
          <w:trHeight w:val="454"/>
        </w:trPr>
        <w:tc>
          <w:tcPr>
            <w:tcW w:w="1286" w:type="dxa"/>
            <w:vAlign w:val="center"/>
          </w:tcPr>
          <w:p w14:paraId="7053276A"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411C126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6CFBE8C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171E7DA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2</w:t>
            </w:r>
          </w:p>
        </w:tc>
        <w:tc>
          <w:tcPr>
            <w:tcW w:w="1127" w:type="dxa"/>
            <w:vAlign w:val="center"/>
          </w:tcPr>
          <w:p w14:paraId="07C640D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5BB31AA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01134820"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041" w:type="dxa"/>
            <w:vAlign w:val="center"/>
          </w:tcPr>
          <w:p w14:paraId="5BC2AEF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997" w:type="dxa"/>
            <w:vAlign w:val="center"/>
          </w:tcPr>
          <w:p w14:paraId="56BF348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r>
      <w:tr w:rsidR="00125414" w14:paraId="50F54106" w14:textId="77777777" w:rsidTr="006F4669">
        <w:trPr>
          <w:trHeight w:val="454"/>
        </w:trPr>
        <w:tc>
          <w:tcPr>
            <w:tcW w:w="1286" w:type="dxa"/>
            <w:vAlign w:val="center"/>
          </w:tcPr>
          <w:p w14:paraId="01F9809E"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5BC7CFF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1B812EA7"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45E7759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5B97E3A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6D061CF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2</w:t>
            </w:r>
          </w:p>
        </w:tc>
        <w:tc>
          <w:tcPr>
            <w:tcW w:w="1127" w:type="dxa"/>
            <w:vAlign w:val="center"/>
          </w:tcPr>
          <w:p w14:paraId="1E91332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041" w:type="dxa"/>
            <w:vAlign w:val="center"/>
          </w:tcPr>
          <w:p w14:paraId="436329EB"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997" w:type="dxa"/>
            <w:vAlign w:val="center"/>
          </w:tcPr>
          <w:p w14:paraId="4E4BE74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r>
      <w:tr w:rsidR="00125414" w14:paraId="04B7C1F2" w14:textId="77777777" w:rsidTr="006F4669">
        <w:trPr>
          <w:trHeight w:val="454"/>
        </w:trPr>
        <w:tc>
          <w:tcPr>
            <w:tcW w:w="1286" w:type="dxa"/>
            <w:vAlign w:val="center"/>
          </w:tcPr>
          <w:p w14:paraId="6BCC6B07"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1C32E24F"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6720A06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69B76A7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3C7CFEA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2242EE5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7CBE61F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041" w:type="dxa"/>
            <w:vAlign w:val="center"/>
          </w:tcPr>
          <w:p w14:paraId="2EC1ED5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997" w:type="dxa"/>
            <w:vAlign w:val="center"/>
          </w:tcPr>
          <w:p w14:paraId="60BB18E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r>
      <w:tr w:rsidR="00125414" w14:paraId="779E5A63" w14:textId="77777777" w:rsidTr="006F4669">
        <w:trPr>
          <w:trHeight w:val="454"/>
        </w:trPr>
        <w:tc>
          <w:tcPr>
            <w:tcW w:w="1286" w:type="dxa"/>
            <w:vAlign w:val="center"/>
          </w:tcPr>
          <w:p w14:paraId="18981AD6"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1E4A46E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228DF5F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3B22B2F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3D398A1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6372BF89"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442AD34B"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041" w:type="dxa"/>
            <w:vAlign w:val="center"/>
          </w:tcPr>
          <w:p w14:paraId="39F8CCFF"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997" w:type="dxa"/>
            <w:vAlign w:val="center"/>
          </w:tcPr>
          <w:p w14:paraId="18DD29E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r>
      <w:tr w:rsidR="00125414" w14:paraId="574AFBA5" w14:textId="77777777" w:rsidTr="006F4669">
        <w:trPr>
          <w:trHeight w:val="454"/>
        </w:trPr>
        <w:tc>
          <w:tcPr>
            <w:tcW w:w="1286" w:type="dxa"/>
            <w:vAlign w:val="center"/>
          </w:tcPr>
          <w:p w14:paraId="10FE7A62"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0DA9C32B"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44B0F9A0"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54654105"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4B7C4B1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7A5A5965"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77246AE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041" w:type="dxa"/>
            <w:vAlign w:val="center"/>
          </w:tcPr>
          <w:p w14:paraId="4B27146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997" w:type="dxa"/>
            <w:vAlign w:val="center"/>
          </w:tcPr>
          <w:p w14:paraId="3545F16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r>
      <w:tr w:rsidR="00125414" w14:paraId="01FC500D" w14:textId="77777777" w:rsidTr="006F4669">
        <w:trPr>
          <w:trHeight w:val="454"/>
        </w:trPr>
        <w:tc>
          <w:tcPr>
            <w:tcW w:w="1286" w:type="dxa"/>
            <w:vAlign w:val="center"/>
          </w:tcPr>
          <w:p w14:paraId="72A4D31D"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3843E82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202D5012"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056595B7"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252D326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51F421C4"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1DC02F7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041" w:type="dxa"/>
            <w:vAlign w:val="center"/>
          </w:tcPr>
          <w:p w14:paraId="70E9210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997" w:type="dxa"/>
            <w:vAlign w:val="center"/>
          </w:tcPr>
          <w:p w14:paraId="3AA5B422"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r>
      <w:tr w:rsidR="00125414" w14:paraId="5C6504D3" w14:textId="77777777" w:rsidTr="006F4669">
        <w:trPr>
          <w:trHeight w:val="454"/>
        </w:trPr>
        <w:tc>
          <w:tcPr>
            <w:tcW w:w="1286" w:type="dxa"/>
            <w:vAlign w:val="center"/>
          </w:tcPr>
          <w:p w14:paraId="4797B214"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21977B5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4B6298EF"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2091DFB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17414A7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3ED2E49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3B99410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041" w:type="dxa"/>
            <w:vAlign w:val="center"/>
          </w:tcPr>
          <w:p w14:paraId="015FF21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997" w:type="dxa"/>
            <w:vAlign w:val="center"/>
          </w:tcPr>
          <w:p w14:paraId="58D77309"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r>
      <w:tr w:rsidR="00125414" w14:paraId="7794D93B" w14:textId="77777777" w:rsidTr="006F4669">
        <w:trPr>
          <w:trHeight w:val="454"/>
        </w:trPr>
        <w:tc>
          <w:tcPr>
            <w:tcW w:w="1286" w:type="dxa"/>
            <w:vAlign w:val="center"/>
          </w:tcPr>
          <w:p w14:paraId="2A76EED1"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2FB48B70"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3C56146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4D5A0059"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10CC2802"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032787C2"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1E8FC557"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041" w:type="dxa"/>
            <w:vAlign w:val="center"/>
          </w:tcPr>
          <w:p w14:paraId="0C92665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997" w:type="dxa"/>
            <w:vAlign w:val="center"/>
          </w:tcPr>
          <w:p w14:paraId="676DBA66"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r>
      <w:tr w:rsidR="00125414" w14:paraId="5059A472" w14:textId="77777777" w:rsidTr="006F4669">
        <w:trPr>
          <w:trHeight w:val="454"/>
        </w:trPr>
        <w:tc>
          <w:tcPr>
            <w:tcW w:w="1286" w:type="dxa"/>
            <w:vAlign w:val="center"/>
          </w:tcPr>
          <w:p w14:paraId="245EA824"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5E6542B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6DBD7E4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19A2908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0C8EAAE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583F84C2"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17D4F7B2"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041" w:type="dxa"/>
            <w:vAlign w:val="center"/>
          </w:tcPr>
          <w:p w14:paraId="602F2CBF"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997" w:type="dxa"/>
            <w:vAlign w:val="center"/>
          </w:tcPr>
          <w:p w14:paraId="0CD4875D"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r>
      <w:tr w:rsidR="00125414" w14:paraId="3F56D183" w14:textId="77777777" w:rsidTr="006F4669">
        <w:trPr>
          <w:trHeight w:val="454"/>
        </w:trPr>
        <w:tc>
          <w:tcPr>
            <w:tcW w:w="1286" w:type="dxa"/>
            <w:vAlign w:val="center"/>
          </w:tcPr>
          <w:p w14:paraId="1A0682F5"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06DAA6C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0D3DF05A"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1C3A5310"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0491404B"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535C288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118CA8FB"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2</w:t>
            </w:r>
          </w:p>
        </w:tc>
        <w:tc>
          <w:tcPr>
            <w:tcW w:w="1041" w:type="dxa"/>
            <w:vAlign w:val="center"/>
          </w:tcPr>
          <w:p w14:paraId="5C3B4D0B"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997" w:type="dxa"/>
            <w:vAlign w:val="center"/>
          </w:tcPr>
          <w:p w14:paraId="6A07911C"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r>
      <w:tr w:rsidR="00125414" w14:paraId="07217EDA" w14:textId="77777777" w:rsidTr="006F4669">
        <w:trPr>
          <w:trHeight w:val="454"/>
        </w:trPr>
        <w:tc>
          <w:tcPr>
            <w:tcW w:w="1286" w:type="dxa"/>
            <w:vAlign w:val="center"/>
          </w:tcPr>
          <w:p w14:paraId="00B06F7A"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0BB1497B"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2B5CA2F7"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1BE4B450"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2FE62356"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2AE67A44"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66ED40A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041" w:type="dxa"/>
            <w:vAlign w:val="center"/>
          </w:tcPr>
          <w:p w14:paraId="36D5525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997" w:type="dxa"/>
            <w:vAlign w:val="center"/>
          </w:tcPr>
          <w:p w14:paraId="30C4C0B4"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r>
      <w:tr w:rsidR="00125414" w14:paraId="26E4CC1B" w14:textId="77777777" w:rsidTr="006F4669">
        <w:trPr>
          <w:trHeight w:val="454"/>
        </w:trPr>
        <w:tc>
          <w:tcPr>
            <w:tcW w:w="1286" w:type="dxa"/>
            <w:vAlign w:val="center"/>
          </w:tcPr>
          <w:p w14:paraId="2B0C3349" w14:textId="77777777" w:rsidR="00125414" w:rsidRPr="00D25E4B" w:rsidRDefault="00125414" w:rsidP="006F4669">
            <w:pPr>
              <w:jc w:val="center"/>
              <w:rPr>
                <w:rFonts w:ascii="Times New Roman" w:hAnsi="Times New Roman"/>
                <w:b/>
                <w:sz w:val="24"/>
                <w:szCs w:val="24"/>
              </w:rPr>
            </w:pPr>
            <w:r>
              <w:rPr>
                <w:rFonts w:ascii="Times New Roman" w:hAnsi="Times New Roman"/>
                <w:b/>
                <w:sz w:val="24"/>
                <w:szCs w:val="24"/>
              </w:rPr>
              <w:t>Ö12</w:t>
            </w:r>
          </w:p>
        </w:tc>
        <w:tc>
          <w:tcPr>
            <w:tcW w:w="1127" w:type="dxa"/>
            <w:vAlign w:val="center"/>
          </w:tcPr>
          <w:p w14:paraId="0E1832F1"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5166FC99"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1127" w:type="dxa"/>
            <w:vAlign w:val="center"/>
          </w:tcPr>
          <w:p w14:paraId="76F56A7F"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127" w:type="dxa"/>
            <w:vAlign w:val="center"/>
          </w:tcPr>
          <w:p w14:paraId="4003801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61552F25"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4</w:t>
            </w:r>
          </w:p>
        </w:tc>
        <w:tc>
          <w:tcPr>
            <w:tcW w:w="1127" w:type="dxa"/>
            <w:vAlign w:val="center"/>
          </w:tcPr>
          <w:p w14:paraId="1BFE7AE8"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5</w:t>
            </w:r>
          </w:p>
        </w:tc>
        <w:tc>
          <w:tcPr>
            <w:tcW w:w="1041" w:type="dxa"/>
            <w:vAlign w:val="center"/>
          </w:tcPr>
          <w:p w14:paraId="0CBDCF4E"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c>
          <w:tcPr>
            <w:tcW w:w="997" w:type="dxa"/>
            <w:vAlign w:val="center"/>
          </w:tcPr>
          <w:p w14:paraId="68C69F93" w14:textId="77777777" w:rsidR="00125414" w:rsidRPr="00E50456" w:rsidRDefault="00125414" w:rsidP="006F4669">
            <w:pPr>
              <w:jc w:val="center"/>
              <w:rPr>
                <w:rFonts w:ascii="Times New Roman" w:hAnsi="Times New Roman"/>
                <w:bCs/>
                <w:sz w:val="24"/>
                <w:szCs w:val="24"/>
              </w:rPr>
            </w:pPr>
            <w:r w:rsidRPr="00E50456">
              <w:rPr>
                <w:rFonts w:ascii="Times New Roman" w:hAnsi="Times New Roman"/>
                <w:bCs/>
                <w:sz w:val="24"/>
                <w:szCs w:val="24"/>
              </w:rPr>
              <w:t>3</w:t>
            </w:r>
          </w:p>
        </w:tc>
      </w:tr>
    </w:tbl>
    <w:p w14:paraId="3276EB65" w14:textId="77777777" w:rsidR="00125414" w:rsidRDefault="00125414" w:rsidP="00125414">
      <w:pPr>
        <w:rPr>
          <w:rFonts w:ascii="Times New Roman" w:hAnsi="Times New Roman"/>
          <w:b/>
          <w:sz w:val="24"/>
          <w:szCs w:val="24"/>
        </w:rPr>
      </w:pPr>
    </w:p>
    <w:p w14:paraId="17315564" w14:textId="77777777" w:rsidR="00125414" w:rsidRPr="00CA51A2" w:rsidRDefault="00125414" w:rsidP="00125414">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5AA58CAE" w14:textId="77777777" w:rsidR="00125414" w:rsidRDefault="00125414" w:rsidP="00125414">
      <w:pPr>
        <w:rPr>
          <w:rFonts w:ascii="Times New Roman" w:hAnsi="Times New Roman"/>
        </w:rPr>
      </w:pPr>
    </w:p>
    <w:p w14:paraId="1C12E7A0" w14:textId="77777777" w:rsidR="00125414" w:rsidRDefault="00125414" w:rsidP="00125414">
      <w:pPr>
        <w:jc w:val="left"/>
        <w:rPr>
          <w:rFonts w:ascii="Times New Roman" w:hAnsi="Times New Roman"/>
          <w:b/>
          <w:bCs/>
          <w:sz w:val="24"/>
          <w:szCs w:val="24"/>
        </w:rPr>
      </w:pPr>
      <w:r w:rsidRPr="00833CCB">
        <w:rPr>
          <w:rFonts w:ascii="Times New Roman" w:hAnsi="Times New Roman"/>
          <w:b/>
          <w:bCs/>
          <w:sz w:val="24"/>
          <w:szCs w:val="24"/>
        </w:rPr>
        <w:t>Dr.Tuncay BELEN</w:t>
      </w:r>
    </w:p>
    <w:p w14:paraId="1C4C94A2" w14:textId="77777777" w:rsidR="00125414" w:rsidRDefault="00125414" w:rsidP="00125414">
      <w:pPr>
        <w:jc w:val="left"/>
        <w:rPr>
          <w:rFonts w:ascii="Times New Roman" w:hAnsi="Times New Roman"/>
          <w:b/>
        </w:rPr>
      </w:pPr>
      <w:r>
        <w:rPr>
          <w:rFonts w:ascii="Times New Roman" w:hAnsi="Times New Roman"/>
          <w:b/>
          <w:bCs/>
          <w:sz w:val="24"/>
          <w:szCs w:val="24"/>
        </w:rPr>
        <w:t xml:space="preserve">   Öğretim Elemanı</w:t>
      </w:r>
    </w:p>
    <w:p w14:paraId="40EEC479" w14:textId="77777777" w:rsidR="00125414" w:rsidRDefault="00125414" w:rsidP="00125414">
      <w:pPr>
        <w:jc w:val="center"/>
        <w:rPr>
          <w:rFonts w:ascii="Times New Roman" w:hAnsi="Times New Roman"/>
          <w:b/>
        </w:rPr>
      </w:pPr>
    </w:p>
    <w:p w14:paraId="22F42396" w14:textId="77777777" w:rsidR="00125414" w:rsidRDefault="00125414" w:rsidP="00125414">
      <w:pPr>
        <w:jc w:val="center"/>
        <w:rPr>
          <w:rFonts w:ascii="Times New Roman" w:hAnsi="Times New Roman"/>
          <w:b/>
        </w:rPr>
      </w:pPr>
    </w:p>
    <w:p w14:paraId="0B05EBDD" w14:textId="77777777" w:rsidR="00125414" w:rsidRDefault="00125414" w:rsidP="00125414">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7D3643DD" w14:textId="77777777" w:rsidR="00125414" w:rsidRPr="00632F36" w:rsidRDefault="00125414" w:rsidP="00125414">
      <w:pPr>
        <w:jc w:val="center"/>
        <w:rPr>
          <w:rFonts w:ascii="Times New Roman" w:hAnsi="Times New Roman"/>
          <w:b/>
        </w:rPr>
      </w:pPr>
      <w:r>
        <w:rPr>
          <w:rFonts w:ascii="Times New Roman" w:hAnsi="Times New Roman"/>
          <w:b/>
        </w:rPr>
        <w:t>(İmza)</w:t>
      </w:r>
    </w:p>
    <w:p w14:paraId="25D67989" w14:textId="77777777" w:rsidR="00125414" w:rsidRPr="00AA7171" w:rsidRDefault="00125414" w:rsidP="00125414">
      <w:pPr>
        <w:jc w:val="center"/>
        <w:rPr>
          <w:rFonts w:ascii="Times New Roman" w:hAnsi="Times New Roman"/>
          <w:b/>
          <w:sz w:val="24"/>
          <w:szCs w:val="24"/>
        </w:rPr>
      </w:pPr>
      <w:r>
        <w:rPr>
          <w:rFonts w:ascii="Times New Roman" w:hAnsi="Times New Roman"/>
          <w:b/>
          <w:sz w:val="24"/>
          <w:szCs w:val="24"/>
        </w:rPr>
        <w:t>Dr. Begüm ÇARDAK</w:t>
      </w:r>
    </w:p>
    <w:p w14:paraId="3001472D" w14:textId="77777777" w:rsidR="00125414" w:rsidRPr="00AA7171" w:rsidRDefault="00125414" w:rsidP="00125414">
      <w:pPr>
        <w:jc w:val="center"/>
        <w:rPr>
          <w:rFonts w:ascii="Times New Roman" w:hAnsi="Times New Roman"/>
          <w:b/>
          <w:sz w:val="24"/>
          <w:szCs w:val="24"/>
        </w:rPr>
      </w:pPr>
      <w:r>
        <w:rPr>
          <w:rFonts w:ascii="Times New Roman" w:hAnsi="Times New Roman"/>
          <w:b/>
          <w:sz w:val="24"/>
          <w:szCs w:val="24"/>
        </w:rPr>
        <w:t>J.</w:t>
      </w:r>
      <w:proofErr w:type="gramStart"/>
      <w:r>
        <w:rPr>
          <w:rFonts w:ascii="Times New Roman" w:hAnsi="Times New Roman"/>
          <w:b/>
          <w:sz w:val="24"/>
          <w:szCs w:val="24"/>
        </w:rPr>
        <w:t>Öğ.Yzb</w:t>
      </w:r>
      <w:proofErr w:type="gramEnd"/>
      <w:r>
        <w:rPr>
          <w:rFonts w:ascii="Times New Roman" w:hAnsi="Times New Roman"/>
          <w:b/>
          <w:sz w:val="24"/>
          <w:szCs w:val="24"/>
        </w:rPr>
        <w:t>.</w:t>
      </w:r>
    </w:p>
    <w:p w14:paraId="47577A32" w14:textId="40800BF3" w:rsidR="00125414" w:rsidRDefault="00125414" w:rsidP="00125414">
      <w:pPr>
        <w:jc w:val="center"/>
        <w:rPr>
          <w:rFonts w:ascii="Times New Roman" w:hAnsi="Times New Roman"/>
        </w:rPr>
      </w:pPr>
      <w:r w:rsidRPr="00AA7171">
        <w:rPr>
          <w:rFonts w:ascii="Times New Roman" w:hAnsi="Times New Roman"/>
          <w:b/>
          <w:sz w:val="24"/>
          <w:szCs w:val="24"/>
        </w:rPr>
        <w:t>Güvenlik Yönetimi Anabilim Dalı Başkanı</w:t>
      </w:r>
    </w:p>
    <w:p w14:paraId="01F79C72" w14:textId="77777777" w:rsidR="00125414" w:rsidRPr="00A17762" w:rsidRDefault="00125414" w:rsidP="00125414">
      <w:pPr>
        <w:rPr>
          <w:rFonts w:ascii="Times New Roman" w:hAnsi="Times New Roman"/>
        </w:rPr>
      </w:pPr>
    </w:p>
    <w:p w14:paraId="2114BDF8" w14:textId="77777777" w:rsidR="005E5F66" w:rsidRPr="00AA7171" w:rsidRDefault="005E5F66" w:rsidP="00F21584">
      <w:pPr>
        <w:jc w:val="center"/>
        <w:rPr>
          <w:rFonts w:ascii="Times New Roman" w:hAnsi="Times New Roman"/>
          <w:sz w:val="24"/>
          <w:szCs w:val="24"/>
        </w:rPr>
      </w:pPr>
    </w:p>
    <w:sectPr w:rsidR="005E5F66" w:rsidRPr="00AA7171" w:rsidSect="009931E5">
      <w:headerReference w:type="default" r:id="rId12"/>
      <w:footerReference w:type="default" r:id="rId13"/>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F871B" w14:textId="77777777" w:rsidR="00170027" w:rsidRDefault="00170027" w:rsidP="00507156">
      <w:pPr>
        <w:spacing w:line="240" w:lineRule="auto"/>
      </w:pPr>
      <w:r>
        <w:separator/>
      </w:r>
    </w:p>
  </w:endnote>
  <w:endnote w:type="continuationSeparator" w:id="0">
    <w:p w14:paraId="454751F1" w14:textId="77777777" w:rsidR="00170027" w:rsidRDefault="00170027"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70A605FE" w:rsidR="008F2DE7" w:rsidRPr="009931E5" w:rsidRDefault="00170027"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7B1F9F">
              <w:rPr>
                <w:rFonts w:ascii="Times New Roman" w:hAnsi="Times New Roman"/>
                <w:bCs/>
                <w:noProof/>
                <w:sz w:val="24"/>
                <w:szCs w:val="24"/>
              </w:rPr>
              <w:t>25</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7B1F9F">
              <w:rPr>
                <w:rFonts w:ascii="Times New Roman" w:hAnsi="Times New Roman"/>
                <w:bCs/>
                <w:noProof/>
                <w:sz w:val="24"/>
                <w:szCs w:val="24"/>
              </w:rPr>
              <w:t>26</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1A0B" w14:textId="77777777" w:rsidR="00170027" w:rsidRDefault="00170027" w:rsidP="00507156">
      <w:pPr>
        <w:spacing w:line="240" w:lineRule="auto"/>
      </w:pPr>
      <w:r>
        <w:separator/>
      </w:r>
    </w:p>
  </w:footnote>
  <w:footnote w:type="continuationSeparator" w:id="0">
    <w:p w14:paraId="19CBD5BF" w14:textId="77777777" w:rsidR="00170027" w:rsidRDefault="00170027"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r w:rsidRPr="004D54F8">
            <w:rPr>
              <w:rFonts w:ascii="Times New Roman" w:hAnsi="Times New Roman"/>
              <w:sz w:val="24"/>
              <w:szCs w:val="24"/>
            </w:rPr>
            <w:t>Rev</w:t>
          </w:r>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A806D1"/>
    <w:multiLevelType w:val="hybridMultilevel"/>
    <w:tmpl w:val="71A66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CC0DC5"/>
    <w:multiLevelType w:val="hybridMultilevel"/>
    <w:tmpl w:val="DD3E2964"/>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27246"/>
    <w:multiLevelType w:val="hybridMultilevel"/>
    <w:tmpl w:val="4B3CB1E4"/>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A13237"/>
    <w:multiLevelType w:val="hybridMultilevel"/>
    <w:tmpl w:val="444EC6A4"/>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13"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08D425F"/>
    <w:multiLevelType w:val="hybridMultilevel"/>
    <w:tmpl w:val="C4BAA24A"/>
    <w:lvl w:ilvl="0" w:tplc="3C72733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01193E"/>
    <w:multiLevelType w:val="hybridMultilevel"/>
    <w:tmpl w:val="50649D32"/>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27376D"/>
    <w:multiLevelType w:val="hybridMultilevel"/>
    <w:tmpl w:val="042ED3E6"/>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714ECA"/>
    <w:multiLevelType w:val="multilevel"/>
    <w:tmpl w:val="C9B8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2F47A0"/>
    <w:multiLevelType w:val="hybridMultilevel"/>
    <w:tmpl w:val="232A55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9F60B6"/>
    <w:multiLevelType w:val="hybridMultilevel"/>
    <w:tmpl w:val="27A8D47C"/>
    <w:lvl w:ilvl="0" w:tplc="BCAA664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6" w15:restartNumberingAfterBreak="0">
    <w:nsid w:val="55321D11"/>
    <w:multiLevelType w:val="multilevel"/>
    <w:tmpl w:val="74D2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8E75547"/>
    <w:multiLevelType w:val="hybridMultilevel"/>
    <w:tmpl w:val="879294C6"/>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686CF7"/>
    <w:multiLevelType w:val="hybridMultilevel"/>
    <w:tmpl w:val="0D0E4152"/>
    <w:lvl w:ilvl="0" w:tplc="58CE5E5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34AF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C30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AC1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2B2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01D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49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83E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AE9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7C3366"/>
    <w:multiLevelType w:val="hybridMultilevel"/>
    <w:tmpl w:val="16704774"/>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31" w15:restartNumberingAfterBreak="0">
    <w:nsid w:val="68137D29"/>
    <w:multiLevelType w:val="hybridMultilevel"/>
    <w:tmpl w:val="E0BC07C8"/>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32" w15:restartNumberingAfterBreak="0">
    <w:nsid w:val="68333A9B"/>
    <w:multiLevelType w:val="hybridMultilevel"/>
    <w:tmpl w:val="0778F8DC"/>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36"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580D54"/>
    <w:multiLevelType w:val="multilevel"/>
    <w:tmpl w:val="21DE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20ED4"/>
    <w:multiLevelType w:val="hybridMultilevel"/>
    <w:tmpl w:val="0100C070"/>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40" w15:restartNumberingAfterBreak="0">
    <w:nsid w:val="79BB4EB7"/>
    <w:multiLevelType w:val="hybridMultilevel"/>
    <w:tmpl w:val="C90C61BE"/>
    <w:lvl w:ilvl="0" w:tplc="58CE5E5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DAC7987"/>
    <w:multiLevelType w:val="hybridMultilevel"/>
    <w:tmpl w:val="0DBC345E"/>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43"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0"/>
  </w:num>
  <w:num w:numId="3">
    <w:abstractNumId w:val="0"/>
  </w:num>
  <w:num w:numId="4">
    <w:abstractNumId w:val="35"/>
  </w:num>
  <w:num w:numId="5">
    <w:abstractNumId w:val="10"/>
  </w:num>
  <w:num w:numId="6">
    <w:abstractNumId w:val="33"/>
  </w:num>
  <w:num w:numId="7">
    <w:abstractNumId w:val="5"/>
  </w:num>
  <w:num w:numId="8">
    <w:abstractNumId w:val="3"/>
  </w:num>
  <w:num w:numId="9">
    <w:abstractNumId w:val="34"/>
  </w:num>
  <w:num w:numId="10">
    <w:abstractNumId w:val="37"/>
  </w:num>
  <w:num w:numId="11">
    <w:abstractNumId w:val="1"/>
  </w:num>
  <w:num w:numId="12">
    <w:abstractNumId w:val="19"/>
  </w:num>
  <w:num w:numId="13">
    <w:abstractNumId w:val="41"/>
  </w:num>
  <w:num w:numId="14">
    <w:abstractNumId w:val="25"/>
  </w:num>
  <w:num w:numId="15">
    <w:abstractNumId w:val="4"/>
  </w:num>
  <w:num w:numId="16">
    <w:abstractNumId w:val="36"/>
  </w:num>
  <w:num w:numId="17">
    <w:abstractNumId w:val="18"/>
  </w:num>
  <w:num w:numId="18">
    <w:abstractNumId w:val="22"/>
  </w:num>
  <w:num w:numId="19">
    <w:abstractNumId w:val="23"/>
  </w:num>
  <w:num w:numId="20">
    <w:abstractNumId w:val="13"/>
  </w:num>
  <w:num w:numId="21">
    <w:abstractNumId w:val="2"/>
  </w:num>
  <w:num w:numId="22">
    <w:abstractNumId w:val="11"/>
  </w:num>
  <w:num w:numId="23">
    <w:abstractNumId w:val="43"/>
  </w:num>
  <w:num w:numId="24">
    <w:abstractNumId w:val="27"/>
  </w:num>
  <w:num w:numId="25">
    <w:abstractNumId w:val="14"/>
  </w:num>
  <w:num w:numId="26">
    <w:abstractNumId w:val="24"/>
  </w:num>
  <w:num w:numId="27">
    <w:abstractNumId w:val="26"/>
  </w:num>
  <w:num w:numId="28">
    <w:abstractNumId w:val="38"/>
  </w:num>
  <w:num w:numId="29">
    <w:abstractNumId w:val="17"/>
  </w:num>
  <w:num w:numId="30">
    <w:abstractNumId w:val="40"/>
  </w:num>
  <w:num w:numId="31">
    <w:abstractNumId w:val="29"/>
  </w:num>
  <w:num w:numId="32">
    <w:abstractNumId w:val="12"/>
  </w:num>
  <w:num w:numId="33">
    <w:abstractNumId w:val="28"/>
  </w:num>
  <w:num w:numId="34">
    <w:abstractNumId w:val="39"/>
  </w:num>
  <w:num w:numId="35">
    <w:abstractNumId w:val="32"/>
  </w:num>
  <w:num w:numId="36">
    <w:abstractNumId w:val="16"/>
  </w:num>
  <w:num w:numId="37">
    <w:abstractNumId w:val="15"/>
  </w:num>
  <w:num w:numId="38">
    <w:abstractNumId w:val="21"/>
  </w:num>
  <w:num w:numId="39">
    <w:abstractNumId w:val="30"/>
  </w:num>
  <w:num w:numId="40">
    <w:abstractNumId w:val="7"/>
  </w:num>
  <w:num w:numId="41">
    <w:abstractNumId w:val="8"/>
  </w:num>
  <w:num w:numId="42">
    <w:abstractNumId w:val="31"/>
  </w:num>
  <w:num w:numId="43">
    <w:abstractNumId w:val="4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2969"/>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21CC"/>
    <w:rsid w:val="0010342F"/>
    <w:rsid w:val="0010357B"/>
    <w:rsid w:val="00104B6F"/>
    <w:rsid w:val="001115F6"/>
    <w:rsid w:val="001116DA"/>
    <w:rsid w:val="001163AB"/>
    <w:rsid w:val="0011767F"/>
    <w:rsid w:val="001205D4"/>
    <w:rsid w:val="00121221"/>
    <w:rsid w:val="001226BB"/>
    <w:rsid w:val="00125414"/>
    <w:rsid w:val="0012745D"/>
    <w:rsid w:val="00133290"/>
    <w:rsid w:val="00134B60"/>
    <w:rsid w:val="00135BDB"/>
    <w:rsid w:val="00145F21"/>
    <w:rsid w:val="0014668F"/>
    <w:rsid w:val="00152E3F"/>
    <w:rsid w:val="00154608"/>
    <w:rsid w:val="00156DCD"/>
    <w:rsid w:val="00157F7B"/>
    <w:rsid w:val="00161309"/>
    <w:rsid w:val="001634AB"/>
    <w:rsid w:val="00166F6C"/>
    <w:rsid w:val="001677D6"/>
    <w:rsid w:val="00170027"/>
    <w:rsid w:val="00170AEC"/>
    <w:rsid w:val="00171955"/>
    <w:rsid w:val="00171EF0"/>
    <w:rsid w:val="001723C6"/>
    <w:rsid w:val="00175F8F"/>
    <w:rsid w:val="00176C2D"/>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1F32"/>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5293"/>
    <w:rsid w:val="002A615B"/>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5672D"/>
    <w:rsid w:val="003607DE"/>
    <w:rsid w:val="00360831"/>
    <w:rsid w:val="00361B15"/>
    <w:rsid w:val="00362B7B"/>
    <w:rsid w:val="00362EB6"/>
    <w:rsid w:val="00364C11"/>
    <w:rsid w:val="00366B7C"/>
    <w:rsid w:val="00374DA1"/>
    <w:rsid w:val="0037502B"/>
    <w:rsid w:val="00375B49"/>
    <w:rsid w:val="00382AA0"/>
    <w:rsid w:val="00384201"/>
    <w:rsid w:val="00387DFD"/>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97ED8"/>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0918"/>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483D"/>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2206"/>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146"/>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6EEB"/>
    <w:rsid w:val="006A7379"/>
    <w:rsid w:val="006B047D"/>
    <w:rsid w:val="006B4173"/>
    <w:rsid w:val="006B59A0"/>
    <w:rsid w:val="006B62EC"/>
    <w:rsid w:val="006B7817"/>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07066"/>
    <w:rsid w:val="007110EB"/>
    <w:rsid w:val="00711474"/>
    <w:rsid w:val="00714994"/>
    <w:rsid w:val="007153E6"/>
    <w:rsid w:val="00723A40"/>
    <w:rsid w:val="00725F43"/>
    <w:rsid w:val="00735EFA"/>
    <w:rsid w:val="00736449"/>
    <w:rsid w:val="007366D5"/>
    <w:rsid w:val="00736947"/>
    <w:rsid w:val="00740616"/>
    <w:rsid w:val="007413E5"/>
    <w:rsid w:val="00741632"/>
    <w:rsid w:val="00742FC0"/>
    <w:rsid w:val="00752D19"/>
    <w:rsid w:val="00752DB1"/>
    <w:rsid w:val="0075301A"/>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1F9F"/>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15B3"/>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5132"/>
    <w:rsid w:val="008578A8"/>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70B2"/>
    <w:rsid w:val="009C7765"/>
    <w:rsid w:val="009E294A"/>
    <w:rsid w:val="009E421B"/>
    <w:rsid w:val="009E6F24"/>
    <w:rsid w:val="009E7BE3"/>
    <w:rsid w:val="009F0BDC"/>
    <w:rsid w:val="009F120E"/>
    <w:rsid w:val="009F25C6"/>
    <w:rsid w:val="009F2D7D"/>
    <w:rsid w:val="009F384D"/>
    <w:rsid w:val="009F3D81"/>
    <w:rsid w:val="009F5B79"/>
    <w:rsid w:val="009F7B45"/>
    <w:rsid w:val="00A04171"/>
    <w:rsid w:val="00A10592"/>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2ECF"/>
    <w:rsid w:val="00A838F1"/>
    <w:rsid w:val="00A844BD"/>
    <w:rsid w:val="00A85029"/>
    <w:rsid w:val="00A868C5"/>
    <w:rsid w:val="00A869C9"/>
    <w:rsid w:val="00A86EE6"/>
    <w:rsid w:val="00A87C40"/>
    <w:rsid w:val="00A87CD0"/>
    <w:rsid w:val="00A95ED1"/>
    <w:rsid w:val="00A96C35"/>
    <w:rsid w:val="00A977A8"/>
    <w:rsid w:val="00AA1AEB"/>
    <w:rsid w:val="00AA39AD"/>
    <w:rsid w:val="00AA6BF9"/>
    <w:rsid w:val="00AA6E53"/>
    <w:rsid w:val="00AA7171"/>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27802"/>
    <w:rsid w:val="00B34458"/>
    <w:rsid w:val="00B35AB0"/>
    <w:rsid w:val="00B36FE8"/>
    <w:rsid w:val="00B40D7F"/>
    <w:rsid w:val="00B40F3F"/>
    <w:rsid w:val="00B4322A"/>
    <w:rsid w:val="00B4564A"/>
    <w:rsid w:val="00B45B6A"/>
    <w:rsid w:val="00B46062"/>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4E06"/>
    <w:rsid w:val="00C66AD2"/>
    <w:rsid w:val="00C67346"/>
    <w:rsid w:val="00C6751D"/>
    <w:rsid w:val="00C706A6"/>
    <w:rsid w:val="00C72BF3"/>
    <w:rsid w:val="00C739AF"/>
    <w:rsid w:val="00C74762"/>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054B"/>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208E"/>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4B63"/>
    <w:rsid w:val="00EA607E"/>
    <w:rsid w:val="00EB294F"/>
    <w:rsid w:val="00EB6FD0"/>
    <w:rsid w:val="00EB7B85"/>
    <w:rsid w:val="00EC34BA"/>
    <w:rsid w:val="00EC3F54"/>
    <w:rsid w:val="00EC4C58"/>
    <w:rsid w:val="00EC5DF2"/>
    <w:rsid w:val="00ED16AC"/>
    <w:rsid w:val="00ED336F"/>
    <w:rsid w:val="00EE31C8"/>
    <w:rsid w:val="00EE4C52"/>
    <w:rsid w:val="00EE4F29"/>
    <w:rsid w:val="00EE54D3"/>
    <w:rsid w:val="00EE57D1"/>
    <w:rsid w:val="00EF760A"/>
    <w:rsid w:val="00F00CBB"/>
    <w:rsid w:val="00F01D9D"/>
    <w:rsid w:val="00F01EEC"/>
    <w:rsid w:val="00F0337D"/>
    <w:rsid w:val="00F06146"/>
    <w:rsid w:val="00F07152"/>
    <w:rsid w:val="00F164D9"/>
    <w:rsid w:val="00F21584"/>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87D8E"/>
    <w:rsid w:val="00F90EBF"/>
    <w:rsid w:val="00F92279"/>
    <w:rsid w:val="00F9543F"/>
    <w:rsid w:val="00FA06C3"/>
    <w:rsid w:val="00FA0D40"/>
    <w:rsid w:val="00FA53D5"/>
    <w:rsid w:val="00FA60EA"/>
    <w:rsid w:val="00FA6EB5"/>
    <w:rsid w:val="00FA72A9"/>
    <w:rsid w:val="00FB2AA8"/>
    <w:rsid w:val="00FB38A6"/>
    <w:rsid w:val="00FB651B"/>
    <w:rsid w:val="00FC2A66"/>
    <w:rsid w:val="00FC453E"/>
    <w:rsid w:val="00FD0D64"/>
    <w:rsid w:val="00FD4EC3"/>
    <w:rsid w:val="00FD576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491220264">
      <w:bodyDiv w:val="1"/>
      <w:marLeft w:val="0"/>
      <w:marRight w:val="0"/>
      <w:marTop w:val="0"/>
      <w:marBottom w:val="0"/>
      <w:divBdr>
        <w:top w:val="none" w:sz="0" w:space="0" w:color="auto"/>
        <w:left w:val="none" w:sz="0" w:space="0" w:color="auto"/>
        <w:bottom w:val="none" w:sz="0" w:space="0" w:color="auto"/>
        <w:right w:val="none" w:sz="0" w:space="0" w:color="auto"/>
      </w:divBdr>
    </w:div>
    <w:div w:id="507214407">
      <w:bodyDiv w:val="1"/>
      <w:marLeft w:val="0"/>
      <w:marRight w:val="0"/>
      <w:marTop w:val="0"/>
      <w:marBottom w:val="0"/>
      <w:divBdr>
        <w:top w:val="none" w:sz="0" w:space="0" w:color="auto"/>
        <w:left w:val="none" w:sz="0" w:space="0" w:color="auto"/>
        <w:bottom w:val="none" w:sz="0" w:space="0" w:color="auto"/>
        <w:right w:val="none" w:sz="0" w:space="0" w:color="auto"/>
      </w:divBdr>
    </w:div>
    <w:div w:id="523517273">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download/article-file/62198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bitak.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ber.gov.tr" TargetMode="External"/><Relationship Id="rId4" Type="http://schemas.openxmlformats.org/officeDocument/2006/relationships/settings" Target="settings.xml"/><Relationship Id="rId9" Type="http://schemas.openxmlformats.org/officeDocument/2006/relationships/hyperlink" Target="http://www.icisleri.gov.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FA81-3003-47AB-AAB5-58496223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5696</Words>
  <Characters>32469</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10</cp:revision>
  <cp:lastPrinted>2024-07-11T07:41:00Z</cp:lastPrinted>
  <dcterms:created xsi:type="dcterms:W3CDTF">2025-02-01T10:15:00Z</dcterms:created>
  <dcterms:modified xsi:type="dcterms:W3CDTF">2025-03-04T08:24:00Z</dcterms:modified>
</cp:coreProperties>
</file>