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63C73FC9" w:rsidR="00E13CCE" w:rsidRPr="002D35E6" w:rsidRDefault="001D5EDB">
      <w:pPr>
        <w:rPr>
          <w:rFonts w:ascii="Times New Roman" w:hAnsi="Times New Roman"/>
          <w:bCs/>
          <w:sz w:val="24"/>
          <w:szCs w:val="24"/>
        </w:rPr>
      </w:pPr>
      <w:r w:rsidRPr="002D35E6">
        <w:rPr>
          <w:rFonts w:ascii="Times New Roman" w:hAnsi="Times New Roman"/>
          <w:b/>
          <w:sz w:val="24"/>
          <w:szCs w:val="24"/>
        </w:rPr>
        <w:t xml:space="preserve">Name of the </w:t>
      </w:r>
      <w:r w:rsidR="007F5A40" w:rsidRPr="002D35E6">
        <w:rPr>
          <w:rFonts w:ascii="Times New Roman" w:hAnsi="Times New Roman"/>
          <w:b/>
          <w:sz w:val="24"/>
          <w:szCs w:val="24"/>
        </w:rPr>
        <w:t>Course</w:t>
      </w:r>
      <w:r w:rsidR="007F5A40" w:rsidRPr="002D35E6">
        <w:rPr>
          <w:rFonts w:ascii="Times New Roman" w:hAnsi="Times New Roman"/>
          <w:b/>
          <w:sz w:val="24"/>
          <w:szCs w:val="24"/>
        </w:rPr>
        <w:tab/>
      </w:r>
      <w:r w:rsidR="007F5A40"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t>:</w:t>
      </w:r>
      <w:r w:rsidR="00913EB9" w:rsidRPr="002D35E6">
        <w:rPr>
          <w:rFonts w:ascii="Times New Roman" w:hAnsi="Times New Roman"/>
          <w:b/>
          <w:sz w:val="24"/>
          <w:szCs w:val="24"/>
        </w:rPr>
        <w:t xml:space="preserve"> </w:t>
      </w:r>
      <w:r w:rsidR="00F26998">
        <w:rPr>
          <w:rFonts w:ascii="Times New Roman" w:hAnsi="Times New Roman"/>
          <w:b/>
          <w:sz w:val="24"/>
          <w:szCs w:val="24"/>
        </w:rPr>
        <w:t>GY</w:t>
      </w:r>
      <w:r w:rsidR="001F5385" w:rsidRPr="002D35E6">
        <w:rPr>
          <w:rFonts w:ascii="Times New Roman" w:hAnsi="Times New Roman"/>
          <w:b/>
          <w:sz w:val="24"/>
          <w:szCs w:val="24"/>
        </w:rPr>
        <w:t>254</w:t>
      </w:r>
      <w:r w:rsidR="00F26998">
        <w:rPr>
          <w:rFonts w:ascii="Times New Roman" w:hAnsi="Times New Roman"/>
          <w:b/>
          <w:sz w:val="24"/>
          <w:szCs w:val="24"/>
        </w:rPr>
        <w:t xml:space="preserve"> </w:t>
      </w:r>
      <w:r w:rsidR="00F40D72">
        <w:rPr>
          <w:rFonts w:ascii="Times New Roman" w:hAnsi="Times New Roman"/>
          <w:b/>
          <w:sz w:val="24"/>
          <w:szCs w:val="24"/>
        </w:rPr>
        <w:t>/</w:t>
      </w:r>
      <w:r w:rsidR="00F26998">
        <w:rPr>
          <w:rFonts w:ascii="Times New Roman" w:hAnsi="Times New Roman"/>
          <w:b/>
          <w:sz w:val="24"/>
          <w:szCs w:val="24"/>
        </w:rPr>
        <w:t xml:space="preserve"> </w:t>
      </w:r>
      <w:r w:rsidR="001F5385" w:rsidRPr="002D35E6">
        <w:rPr>
          <w:rFonts w:ascii="Times New Roman" w:hAnsi="Times New Roman"/>
          <w:b/>
          <w:sz w:val="24"/>
          <w:szCs w:val="24"/>
        </w:rPr>
        <w:t>Diplomacy, Security and Intelligence</w:t>
      </w:r>
    </w:p>
    <w:p w14:paraId="1E1B6FD4" w14:textId="0B24ECAB" w:rsidR="00E13CCE" w:rsidRPr="002D35E6" w:rsidRDefault="007F5A40">
      <w:pPr>
        <w:rPr>
          <w:rFonts w:ascii="Times New Roman" w:hAnsi="Times New Roman"/>
          <w:bCs/>
          <w:sz w:val="24"/>
          <w:szCs w:val="24"/>
        </w:rPr>
      </w:pPr>
      <w:r w:rsidRPr="002D35E6">
        <w:rPr>
          <w:rFonts w:ascii="Times New Roman" w:hAnsi="Times New Roman"/>
          <w:b/>
          <w:sz w:val="24"/>
          <w:szCs w:val="24"/>
        </w:rPr>
        <w:t>Medium</w:t>
      </w:r>
      <w:r w:rsidR="001D5EDB" w:rsidRPr="002D35E6">
        <w:rPr>
          <w:rFonts w:ascii="Times New Roman" w:hAnsi="Times New Roman"/>
          <w:b/>
          <w:sz w:val="24"/>
          <w:szCs w:val="24"/>
        </w:rPr>
        <w:t xml:space="preserve"> of the Course</w:t>
      </w:r>
      <w:r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D40706" w:rsidRPr="002D35E6">
        <w:rPr>
          <w:rFonts w:ascii="Times New Roman" w:hAnsi="Times New Roman"/>
          <w:b/>
          <w:sz w:val="24"/>
          <w:szCs w:val="24"/>
        </w:rPr>
        <w:t>:</w:t>
      </w:r>
      <w:r w:rsidR="00913EB9" w:rsidRPr="002D35E6">
        <w:rPr>
          <w:rFonts w:ascii="Times New Roman" w:hAnsi="Times New Roman"/>
          <w:b/>
          <w:sz w:val="24"/>
          <w:szCs w:val="24"/>
        </w:rPr>
        <w:t xml:space="preserve"> </w:t>
      </w:r>
      <w:r w:rsidR="001F5385" w:rsidRPr="002D35E6">
        <w:rPr>
          <w:rFonts w:ascii="Times New Roman" w:hAnsi="Times New Roman"/>
          <w:b/>
          <w:sz w:val="24"/>
          <w:szCs w:val="24"/>
        </w:rPr>
        <w:t>Turkish</w:t>
      </w:r>
    </w:p>
    <w:p w14:paraId="791A8738" w14:textId="131EAB41" w:rsidR="007F5A40" w:rsidRPr="002D35E6" w:rsidRDefault="001D5EDB" w:rsidP="00734B3E">
      <w:pPr>
        <w:rPr>
          <w:rFonts w:ascii="Times New Roman" w:hAnsi="Times New Roman"/>
          <w:sz w:val="24"/>
          <w:szCs w:val="24"/>
        </w:rPr>
      </w:pPr>
      <w:r w:rsidRPr="002D35E6">
        <w:rPr>
          <w:rFonts w:ascii="Times New Roman" w:hAnsi="Times New Roman"/>
          <w:b/>
          <w:sz w:val="24"/>
          <w:szCs w:val="24"/>
        </w:rPr>
        <w:t>Aim of the</w:t>
      </w:r>
      <w:r w:rsidR="00822C3F" w:rsidRPr="002D35E6">
        <w:rPr>
          <w:rFonts w:ascii="Times New Roman" w:hAnsi="Times New Roman"/>
          <w:b/>
          <w:sz w:val="24"/>
          <w:szCs w:val="24"/>
        </w:rPr>
        <w:t xml:space="preserve"> Objective</w:t>
      </w:r>
      <w:r w:rsidR="00E13CCE" w:rsidRPr="002D35E6">
        <w:rPr>
          <w:rFonts w:ascii="Times New Roman" w:hAnsi="Times New Roman"/>
          <w:b/>
          <w:sz w:val="24"/>
          <w:szCs w:val="24"/>
        </w:rPr>
        <w:tab/>
      </w:r>
      <w:r w:rsidR="0031568A" w:rsidRPr="002D35E6">
        <w:rPr>
          <w:rFonts w:ascii="Times New Roman" w:hAnsi="Times New Roman"/>
          <w:b/>
          <w:sz w:val="24"/>
          <w:szCs w:val="24"/>
        </w:rPr>
        <w:tab/>
      </w:r>
      <w:r w:rsidR="0031568A" w:rsidRPr="002D35E6">
        <w:rPr>
          <w:rFonts w:ascii="Times New Roman" w:hAnsi="Times New Roman"/>
          <w:b/>
          <w:sz w:val="24"/>
          <w:szCs w:val="24"/>
        </w:rPr>
        <w:tab/>
      </w:r>
      <w:r w:rsidR="0031568A" w:rsidRPr="002D35E6">
        <w:rPr>
          <w:rFonts w:ascii="Times New Roman" w:hAnsi="Times New Roman"/>
          <w:b/>
          <w:sz w:val="24"/>
          <w:szCs w:val="24"/>
        </w:rPr>
        <w:tab/>
      </w:r>
      <w:r w:rsidR="0031568A" w:rsidRPr="002D35E6">
        <w:rPr>
          <w:rFonts w:ascii="Times New Roman" w:hAnsi="Times New Roman"/>
          <w:b/>
          <w:sz w:val="24"/>
          <w:szCs w:val="24"/>
        </w:rPr>
        <w:tab/>
      </w:r>
      <w:r w:rsidR="0031568A" w:rsidRPr="002D35E6">
        <w:rPr>
          <w:rFonts w:ascii="Times New Roman" w:hAnsi="Times New Roman"/>
          <w:b/>
          <w:sz w:val="24"/>
          <w:szCs w:val="24"/>
        </w:rPr>
        <w:tab/>
      </w:r>
      <w:r w:rsidR="0031568A" w:rsidRPr="002D35E6">
        <w:rPr>
          <w:rFonts w:ascii="Times New Roman" w:hAnsi="Times New Roman"/>
          <w:b/>
          <w:sz w:val="24"/>
          <w:szCs w:val="24"/>
        </w:rPr>
        <w:tab/>
      </w:r>
      <w:r w:rsidR="009149EE" w:rsidRPr="002D35E6">
        <w:rPr>
          <w:rFonts w:ascii="Times New Roman" w:hAnsi="Times New Roman"/>
          <w:b/>
          <w:sz w:val="24"/>
          <w:szCs w:val="24"/>
        </w:rPr>
        <w:t>:</w:t>
      </w:r>
      <w:r w:rsidR="009149EE" w:rsidRPr="002D35E6">
        <w:rPr>
          <w:rFonts w:ascii="Times New Roman" w:hAnsi="Times New Roman"/>
          <w:bCs/>
          <w:sz w:val="24"/>
          <w:szCs w:val="24"/>
        </w:rPr>
        <w:t xml:space="preserve"> </w:t>
      </w:r>
      <w:r w:rsidR="001F5385" w:rsidRPr="002D35E6">
        <w:rPr>
          <w:rFonts w:ascii="Times New Roman" w:hAnsi="Times New Roman"/>
          <w:bCs/>
          <w:sz w:val="24"/>
          <w:szCs w:val="24"/>
        </w:rPr>
        <w:t>The first objective of this course is to provide students with a thorough and theoretical understanding of the concept of diplomacy and its form used by states, foreign policy, as well as the concepts of security and intelligence. In this direction, various related concepts will also be included in the analysis. In addition, it aims to enable students to understand the structures and working methods of foreign intelligence organizations around the world, to establish a relationship between foreign policy analysis and intelligence, to know what international law means and to act accordingly, and to be able to establish meaningful relationships between security and intelligence between the media and domestic institutions.</w:t>
      </w:r>
    </w:p>
    <w:p w14:paraId="6EE602ED" w14:textId="61992562" w:rsidR="002F2879" w:rsidRPr="002D35E6" w:rsidRDefault="00182B23" w:rsidP="00182B23">
      <w:pPr>
        <w:rPr>
          <w:rFonts w:ascii="Times New Roman" w:hAnsi="Times New Roman"/>
          <w:bCs/>
          <w:sz w:val="24"/>
          <w:szCs w:val="24"/>
        </w:rPr>
      </w:pPr>
      <w:r w:rsidRPr="002D35E6">
        <w:rPr>
          <w:rFonts w:ascii="Times New Roman" w:hAnsi="Times New Roman"/>
          <w:b/>
          <w:sz w:val="24"/>
          <w:szCs w:val="24"/>
        </w:rPr>
        <w:t>Level</w:t>
      </w:r>
      <w:r w:rsidR="001D5EDB" w:rsidRPr="002D35E6">
        <w:rPr>
          <w:rFonts w:ascii="Times New Roman" w:hAnsi="Times New Roman"/>
          <w:b/>
          <w:sz w:val="24"/>
          <w:szCs w:val="24"/>
        </w:rPr>
        <w:t xml:space="preserve"> of the Course</w:t>
      </w:r>
      <w:r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t>:</w:t>
      </w:r>
      <w:r w:rsidR="00913EB9" w:rsidRPr="002D35E6">
        <w:rPr>
          <w:rFonts w:ascii="Times New Roman" w:hAnsi="Times New Roman"/>
          <w:b/>
          <w:sz w:val="24"/>
          <w:szCs w:val="24"/>
        </w:rPr>
        <w:t xml:space="preserve"> </w:t>
      </w:r>
      <w:r w:rsidR="00D71AAE" w:rsidRPr="002D35E6">
        <w:rPr>
          <w:rFonts w:ascii="Times New Roman" w:hAnsi="Times New Roman"/>
          <w:bCs/>
          <w:sz w:val="24"/>
          <w:szCs w:val="24"/>
        </w:rPr>
        <w:t>Master Degree</w:t>
      </w:r>
    </w:p>
    <w:p w14:paraId="230ED79E" w14:textId="531CA763" w:rsidR="00E13CCE" w:rsidRPr="002D35E6" w:rsidRDefault="001D5EDB" w:rsidP="00182B23">
      <w:pPr>
        <w:rPr>
          <w:rFonts w:ascii="Times New Roman" w:hAnsi="Times New Roman"/>
          <w:bCs/>
          <w:sz w:val="24"/>
          <w:szCs w:val="24"/>
        </w:rPr>
      </w:pPr>
      <w:r w:rsidRPr="002D35E6">
        <w:rPr>
          <w:rFonts w:ascii="Times New Roman" w:hAnsi="Times New Roman"/>
          <w:b/>
          <w:bCs/>
          <w:sz w:val="24"/>
          <w:szCs w:val="24"/>
        </w:rPr>
        <w:t xml:space="preserve">Type/ Content of the </w:t>
      </w:r>
      <w:r w:rsidR="002F2879" w:rsidRPr="002D35E6">
        <w:rPr>
          <w:rFonts w:ascii="Times New Roman" w:hAnsi="Times New Roman"/>
          <w:b/>
          <w:bCs/>
          <w:sz w:val="24"/>
          <w:szCs w:val="24"/>
        </w:rPr>
        <w:t>Course</w:t>
      </w:r>
      <w:r w:rsidR="002F2879" w:rsidRPr="002D35E6">
        <w:rPr>
          <w:rFonts w:ascii="Times New Roman" w:hAnsi="Times New Roman"/>
          <w:b/>
          <w:bCs/>
          <w:sz w:val="24"/>
          <w:szCs w:val="24"/>
        </w:rPr>
        <w:tab/>
      </w:r>
      <w:r w:rsidR="002F2879" w:rsidRPr="002D35E6">
        <w:rPr>
          <w:rFonts w:ascii="Times New Roman" w:hAnsi="Times New Roman"/>
          <w:b/>
          <w:bCs/>
          <w:sz w:val="24"/>
          <w:szCs w:val="24"/>
        </w:rPr>
        <w:tab/>
      </w:r>
      <w:r w:rsidR="002F2879" w:rsidRPr="002D35E6">
        <w:rPr>
          <w:rFonts w:ascii="Times New Roman" w:hAnsi="Times New Roman"/>
          <w:b/>
          <w:bCs/>
          <w:sz w:val="24"/>
          <w:szCs w:val="24"/>
        </w:rPr>
        <w:tab/>
      </w:r>
      <w:r w:rsidR="002F2879" w:rsidRPr="002D35E6">
        <w:rPr>
          <w:rFonts w:ascii="Times New Roman" w:hAnsi="Times New Roman"/>
          <w:b/>
          <w:bCs/>
          <w:sz w:val="24"/>
          <w:szCs w:val="24"/>
        </w:rPr>
        <w:tab/>
        <w:t>:</w:t>
      </w:r>
      <w:r w:rsidR="002F2879" w:rsidRPr="002D35E6">
        <w:rPr>
          <w:rFonts w:ascii="Times New Roman" w:hAnsi="Times New Roman"/>
          <w:bCs/>
          <w:sz w:val="24"/>
          <w:szCs w:val="24"/>
        </w:rPr>
        <w:t xml:space="preserve"> </w:t>
      </w:r>
      <w:r w:rsidR="00F26998">
        <w:rPr>
          <w:rFonts w:ascii="Times New Roman" w:hAnsi="Times New Roman"/>
          <w:sz w:val="24"/>
          <w:szCs w:val="24"/>
        </w:rPr>
        <w:t>Elective</w:t>
      </w:r>
      <w:r w:rsidR="00F26998" w:rsidRPr="002D35E6">
        <w:rPr>
          <w:rFonts w:ascii="Times New Roman" w:hAnsi="Times New Roman"/>
          <w:bCs/>
          <w:sz w:val="24"/>
          <w:szCs w:val="24"/>
        </w:rPr>
        <w:t xml:space="preserve"> </w:t>
      </w:r>
      <w:r w:rsidR="00A81262" w:rsidRPr="002D35E6">
        <w:rPr>
          <w:rFonts w:ascii="Times New Roman" w:hAnsi="Times New Roman"/>
          <w:bCs/>
          <w:sz w:val="24"/>
          <w:szCs w:val="24"/>
        </w:rPr>
        <w:t>/Ordinary</w:t>
      </w:r>
    </w:p>
    <w:p w14:paraId="6E3B9022" w14:textId="3C473251" w:rsidR="00FE226E" w:rsidRPr="002D35E6" w:rsidRDefault="001D5EDB">
      <w:pPr>
        <w:rPr>
          <w:rFonts w:ascii="Times New Roman" w:hAnsi="Times New Roman"/>
          <w:bCs/>
          <w:sz w:val="24"/>
          <w:szCs w:val="24"/>
        </w:rPr>
      </w:pPr>
      <w:r w:rsidRPr="002D35E6">
        <w:rPr>
          <w:rFonts w:ascii="Times New Roman" w:hAnsi="Times New Roman"/>
          <w:b/>
          <w:sz w:val="24"/>
          <w:szCs w:val="24"/>
        </w:rPr>
        <w:t xml:space="preserve">Credit of the </w:t>
      </w:r>
      <w:r w:rsidR="002F2879" w:rsidRPr="002D35E6">
        <w:rPr>
          <w:rFonts w:ascii="Times New Roman" w:hAnsi="Times New Roman"/>
          <w:b/>
          <w:sz w:val="24"/>
          <w:szCs w:val="24"/>
        </w:rPr>
        <w:t>Course</w:t>
      </w:r>
      <w:r w:rsidR="007F5A40"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t>:</w:t>
      </w:r>
      <w:r w:rsidR="00913EB9" w:rsidRPr="002D35E6">
        <w:rPr>
          <w:rFonts w:ascii="Times New Roman" w:hAnsi="Times New Roman"/>
          <w:b/>
          <w:sz w:val="24"/>
          <w:szCs w:val="24"/>
        </w:rPr>
        <w:t xml:space="preserve"> </w:t>
      </w:r>
      <w:r w:rsidR="001F5385" w:rsidRPr="00764557">
        <w:rPr>
          <w:rFonts w:ascii="Times New Roman" w:hAnsi="Times New Roman"/>
          <w:sz w:val="24"/>
          <w:szCs w:val="24"/>
        </w:rPr>
        <w:t>3</w:t>
      </w:r>
      <w:r w:rsidR="001F5385" w:rsidRPr="002D35E6">
        <w:rPr>
          <w:rFonts w:ascii="Times New Roman" w:hAnsi="Times New Roman"/>
          <w:b/>
          <w:sz w:val="24"/>
          <w:szCs w:val="24"/>
        </w:rPr>
        <w:t xml:space="preserve"> </w:t>
      </w:r>
    </w:p>
    <w:p w14:paraId="6B9ADA3A" w14:textId="15C14D3C" w:rsidR="00E13CCE" w:rsidRPr="002D35E6" w:rsidRDefault="007F5A40">
      <w:pPr>
        <w:rPr>
          <w:rFonts w:ascii="Times New Roman" w:hAnsi="Times New Roman"/>
          <w:bCs/>
          <w:sz w:val="24"/>
          <w:szCs w:val="24"/>
        </w:rPr>
      </w:pPr>
      <w:r w:rsidRPr="002D35E6">
        <w:rPr>
          <w:rFonts w:ascii="Times New Roman" w:hAnsi="Times New Roman"/>
          <w:b/>
          <w:sz w:val="24"/>
          <w:szCs w:val="24"/>
        </w:rPr>
        <w:t>Term</w:t>
      </w:r>
      <w:r w:rsidR="00595A30" w:rsidRPr="002D35E6">
        <w:rPr>
          <w:rFonts w:ascii="Times New Roman" w:hAnsi="Times New Roman"/>
          <w:b/>
          <w:sz w:val="24"/>
          <w:szCs w:val="24"/>
        </w:rPr>
        <w:t xml:space="preserve"> / Weekly Hour</w:t>
      </w:r>
      <w:r w:rsidR="00E13CCE" w:rsidRPr="002D35E6">
        <w:rPr>
          <w:rFonts w:ascii="Times New Roman" w:hAnsi="Times New Roman"/>
          <w:b/>
          <w:sz w:val="24"/>
          <w:szCs w:val="24"/>
        </w:rPr>
        <w:tab/>
      </w:r>
      <w:r w:rsidR="00D40706" w:rsidRPr="002D35E6">
        <w:rPr>
          <w:rFonts w:ascii="Times New Roman" w:hAnsi="Times New Roman"/>
          <w:b/>
          <w:sz w:val="24"/>
          <w:szCs w:val="24"/>
        </w:rPr>
        <w:tab/>
      </w:r>
      <w:r w:rsidR="00D40706" w:rsidRPr="002D35E6">
        <w:rPr>
          <w:rFonts w:ascii="Times New Roman" w:hAnsi="Times New Roman"/>
          <w:b/>
          <w:sz w:val="24"/>
          <w:szCs w:val="24"/>
        </w:rPr>
        <w:tab/>
      </w:r>
      <w:r w:rsidR="00D40706" w:rsidRPr="002D35E6">
        <w:rPr>
          <w:rFonts w:ascii="Times New Roman" w:hAnsi="Times New Roman"/>
          <w:b/>
          <w:sz w:val="24"/>
          <w:szCs w:val="24"/>
        </w:rPr>
        <w:tab/>
      </w:r>
      <w:r w:rsidR="00D40706" w:rsidRPr="002D35E6">
        <w:rPr>
          <w:rFonts w:ascii="Times New Roman" w:hAnsi="Times New Roman"/>
          <w:b/>
          <w:sz w:val="24"/>
          <w:szCs w:val="24"/>
        </w:rPr>
        <w:tab/>
      </w:r>
      <w:r w:rsidR="00D40706" w:rsidRPr="002D35E6">
        <w:rPr>
          <w:rFonts w:ascii="Times New Roman" w:hAnsi="Times New Roman"/>
          <w:b/>
          <w:sz w:val="24"/>
          <w:szCs w:val="24"/>
        </w:rPr>
        <w:tab/>
      </w:r>
      <w:r w:rsidR="00D40706" w:rsidRPr="002D35E6">
        <w:rPr>
          <w:rFonts w:ascii="Times New Roman" w:hAnsi="Times New Roman"/>
          <w:b/>
          <w:sz w:val="24"/>
          <w:szCs w:val="24"/>
        </w:rPr>
        <w:tab/>
      </w:r>
      <w:r w:rsidR="00E13CCE" w:rsidRPr="002D35E6">
        <w:rPr>
          <w:rFonts w:ascii="Times New Roman" w:hAnsi="Times New Roman"/>
          <w:b/>
          <w:sz w:val="24"/>
          <w:szCs w:val="24"/>
        </w:rPr>
        <w:t>:</w:t>
      </w:r>
      <w:r w:rsidR="00913EB9" w:rsidRPr="002D35E6">
        <w:rPr>
          <w:rFonts w:ascii="Times New Roman" w:hAnsi="Times New Roman"/>
          <w:b/>
          <w:sz w:val="24"/>
          <w:szCs w:val="24"/>
        </w:rPr>
        <w:t xml:space="preserve"> </w:t>
      </w:r>
      <w:r w:rsidR="001F5385" w:rsidRPr="00764557">
        <w:rPr>
          <w:rFonts w:ascii="Times New Roman" w:hAnsi="Times New Roman"/>
          <w:sz w:val="24"/>
          <w:szCs w:val="24"/>
        </w:rPr>
        <w:t>3 hour</w:t>
      </w:r>
    </w:p>
    <w:p w14:paraId="460B7497" w14:textId="057274E4" w:rsidR="00E13CCE" w:rsidRPr="002D35E6" w:rsidRDefault="001D5EDB">
      <w:pPr>
        <w:rPr>
          <w:rFonts w:ascii="Times New Roman" w:hAnsi="Times New Roman"/>
          <w:bCs/>
          <w:sz w:val="24"/>
          <w:szCs w:val="24"/>
        </w:rPr>
      </w:pPr>
      <w:r w:rsidRPr="002D35E6">
        <w:rPr>
          <w:rFonts w:ascii="Times New Roman" w:hAnsi="Times New Roman"/>
          <w:b/>
          <w:sz w:val="24"/>
          <w:szCs w:val="24"/>
        </w:rPr>
        <w:t>Name(s)/Surname(s) of Instructors</w:t>
      </w:r>
      <w:r w:rsidR="00182B23" w:rsidRPr="002D35E6">
        <w:rPr>
          <w:rFonts w:ascii="Times New Roman" w:hAnsi="Times New Roman"/>
          <w:b/>
          <w:sz w:val="24"/>
          <w:szCs w:val="24"/>
        </w:rPr>
        <w:tab/>
      </w:r>
      <w:r w:rsidR="00182B23" w:rsidRPr="002D35E6">
        <w:rPr>
          <w:rFonts w:ascii="Times New Roman" w:hAnsi="Times New Roman"/>
          <w:b/>
          <w:sz w:val="24"/>
          <w:szCs w:val="24"/>
        </w:rPr>
        <w:tab/>
      </w:r>
      <w:r w:rsidR="00E13CCE" w:rsidRPr="002D35E6">
        <w:rPr>
          <w:rFonts w:ascii="Times New Roman" w:hAnsi="Times New Roman"/>
          <w:b/>
          <w:sz w:val="24"/>
          <w:szCs w:val="24"/>
        </w:rPr>
        <w:t>:</w:t>
      </w:r>
      <w:r w:rsidR="00913EB9" w:rsidRPr="002D35E6">
        <w:rPr>
          <w:rFonts w:ascii="Times New Roman" w:hAnsi="Times New Roman"/>
          <w:b/>
          <w:sz w:val="24"/>
          <w:szCs w:val="24"/>
        </w:rPr>
        <w:t xml:space="preserve"> </w:t>
      </w:r>
      <w:r w:rsidR="00A81262" w:rsidRPr="00764557">
        <w:rPr>
          <w:rFonts w:ascii="Times New Roman" w:hAnsi="Times New Roman"/>
          <w:b/>
          <w:bCs/>
          <w:sz w:val="24"/>
          <w:szCs w:val="24"/>
        </w:rPr>
        <w:t xml:space="preserve">Asst. </w:t>
      </w:r>
      <w:r w:rsidR="00A81262" w:rsidRPr="00764557">
        <w:rPr>
          <w:rFonts w:ascii="Times New Roman" w:hAnsi="Times New Roman"/>
          <w:b/>
          <w:sz w:val="24"/>
          <w:szCs w:val="24"/>
        </w:rPr>
        <w:t>Prof</w:t>
      </w:r>
      <w:proofErr w:type="gramStart"/>
      <w:r w:rsidR="00A81262" w:rsidRPr="00764557">
        <w:rPr>
          <w:rFonts w:ascii="Times New Roman" w:hAnsi="Times New Roman"/>
          <w:b/>
          <w:sz w:val="24"/>
          <w:szCs w:val="24"/>
        </w:rPr>
        <w:t>..</w:t>
      </w:r>
      <w:proofErr w:type="gramEnd"/>
      <w:r w:rsidR="00A81262" w:rsidRPr="00764557">
        <w:rPr>
          <w:rFonts w:ascii="Times New Roman" w:hAnsi="Times New Roman"/>
          <w:b/>
          <w:sz w:val="24"/>
          <w:szCs w:val="24"/>
        </w:rPr>
        <w:t xml:space="preserve"> Kürşat KORKMAZ</w:t>
      </w:r>
    </w:p>
    <w:p w14:paraId="03360ED0" w14:textId="0688160B" w:rsidR="00E13CCE" w:rsidRPr="002D35E6" w:rsidRDefault="001D5EDB">
      <w:pPr>
        <w:rPr>
          <w:rFonts w:ascii="Times New Roman" w:hAnsi="Times New Roman"/>
          <w:bCs/>
          <w:sz w:val="24"/>
          <w:szCs w:val="24"/>
        </w:rPr>
      </w:pPr>
      <w:r w:rsidRPr="002D35E6">
        <w:rPr>
          <w:rFonts w:ascii="Times New Roman" w:hAnsi="Times New Roman"/>
          <w:b/>
          <w:sz w:val="24"/>
          <w:szCs w:val="24"/>
        </w:rPr>
        <w:t xml:space="preserve">Contect Number of Insts. </w:t>
      </w:r>
      <w:r w:rsidR="00182B23" w:rsidRPr="002D35E6">
        <w:rPr>
          <w:rFonts w:ascii="Times New Roman" w:hAnsi="Times New Roman"/>
          <w:b/>
          <w:sz w:val="24"/>
          <w:szCs w:val="24"/>
        </w:rPr>
        <w:tab/>
      </w:r>
      <w:r w:rsidR="00182B23" w:rsidRPr="002D35E6">
        <w:rPr>
          <w:rFonts w:ascii="Times New Roman" w:hAnsi="Times New Roman"/>
          <w:b/>
          <w:sz w:val="24"/>
          <w:szCs w:val="24"/>
        </w:rPr>
        <w:tab/>
      </w:r>
      <w:r w:rsidR="00182B23" w:rsidRPr="002D35E6">
        <w:rPr>
          <w:rFonts w:ascii="Times New Roman" w:hAnsi="Times New Roman"/>
          <w:b/>
          <w:sz w:val="24"/>
          <w:szCs w:val="24"/>
        </w:rPr>
        <w:tab/>
      </w:r>
      <w:r w:rsidR="00182B23" w:rsidRPr="002D35E6">
        <w:rPr>
          <w:rFonts w:ascii="Times New Roman" w:hAnsi="Times New Roman"/>
          <w:b/>
          <w:sz w:val="24"/>
          <w:szCs w:val="24"/>
        </w:rPr>
        <w:tab/>
      </w:r>
      <w:r w:rsidR="00182B23" w:rsidRPr="002D35E6">
        <w:rPr>
          <w:rFonts w:ascii="Times New Roman" w:hAnsi="Times New Roman"/>
          <w:b/>
          <w:sz w:val="24"/>
          <w:szCs w:val="24"/>
        </w:rPr>
        <w:tab/>
      </w:r>
      <w:r w:rsidR="00D40706" w:rsidRPr="002D35E6">
        <w:rPr>
          <w:rFonts w:ascii="Times New Roman" w:hAnsi="Times New Roman"/>
          <w:b/>
          <w:sz w:val="24"/>
          <w:szCs w:val="24"/>
        </w:rPr>
        <w:t>:</w:t>
      </w:r>
      <w:r w:rsidR="00913EB9" w:rsidRPr="002D35E6">
        <w:rPr>
          <w:rFonts w:ascii="Times New Roman" w:hAnsi="Times New Roman"/>
          <w:b/>
          <w:sz w:val="24"/>
          <w:szCs w:val="24"/>
        </w:rPr>
        <w:t xml:space="preserve"> </w:t>
      </w:r>
      <w:r w:rsidR="00764557">
        <w:rPr>
          <w:rFonts w:ascii="Times New Roman" w:hAnsi="Times New Roman"/>
          <w:b/>
          <w:sz w:val="24"/>
          <w:szCs w:val="24"/>
        </w:rPr>
        <w:t>-</w:t>
      </w:r>
    </w:p>
    <w:p w14:paraId="7D9771AE" w14:textId="07F99CB0" w:rsidR="00E13CCE" w:rsidRPr="002D35E6" w:rsidRDefault="00182B23" w:rsidP="00E13CCE">
      <w:pPr>
        <w:rPr>
          <w:rFonts w:ascii="Times New Roman" w:hAnsi="Times New Roman"/>
          <w:bCs/>
          <w:sz w:val="24"/>
          <w:szCs w:val="24"/>
        </w:rPr>
      </w:pPr>
      <w:r w:rsidRPr="002D35E6">
        <w:rPr>
          <w:rFonts w:ascii="Times New Roman" w:hAnsi="Times New Roman"/>
          <w:b/>
          <w:sz w:val="24"/>
          <w:szCs w:val="24"/>
        </w:rPr>
        <w:t>Program Coordinator</w:t>
      </w:r>
      <w:r w:rsidRPr="002D35E6">
        <w:rPr>
          <w:rFonts w:ascii="Times New Roman" w:hAnsi="Times New Roman"/>
          <w:b/>
          <w:sz w:val="24"/>
          <w:szCs w:val="24"/>
        </w:rPr>
        <w:tab/>
      </w:r>
      <w:r w:rsidRPr="002D35E6">
        <w:rPr>
          <w:rFonts w:ascii="Times New Roman" w:hAnsi="Times New Roman"/>
          <w:b/>
          <w:sz w:val="24"/>
          <w:szCs w:val="24"/>
        </w:rPr>
        <w:tab/>
      </w:r>
      <w:r w:rsidRPr="002D35E6">
        <w:rPr>
          <w:rFonts w:ascii="Times New Roman" w:hAnsi="Times New Roman"/>
          <w:b/>
          <w:sz w:val="24"/>
          <w:szCs w:val="24"/>
        </w:rPr>
        <w:tab/>
      </w:r>
      <w:r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D40706" w:rsidRPr="002D35E6">
        <w:rPr>
          <w:rFonts w:ascii="Times New Roman" w:hAnsi="Times New Roman"/>
          <w:b/>
          <w:sz w:val="24"/>
          <w:szCs w:val="24"/>
        </w:rPr>
        <w:tab/>
      </w:r>
      <w:r w:rsidR="00E13CCE" w:rsidRPr="002D35E6">
        <w:rPr>
          <w:rFonts w:ascii="Times New Roman" w:hAnsi="Times New Roman"/>
          <w:b/>
          <w:sz w:val="24"/>
          <w:szCs w:val="24"/>
        </w:rPr>
        <w:t xml:space="preserve">: </w:t>
      </w:r>
      <w:proofErr w:type="gramStart"/>
      <w:r w:rsidR="00764557">
        <w:rPr>
          <w:rFonts w:ascii="Times New Roman" w:hAnsi="Times New Roman"/>
          <w:bCs/>
          <w:sz w:val="24"/>
          <w:szCs w:val="24"/>
        </w:rPr>
        <w:t>Gend.Capt</w:t>
      </w:r>
      <w:proofErr w:type="gramEnd"/>
      <w:r w:rsidR="00764557">
        <w:rPr>
          <w:rFonts w:ascii="Times New Roman" w:hAnsi="Times New Roman"/>
          <w:bCs/>
          <w:sz w:val="24"/>
          <w:szCs w:val="24"/>
        </w:rPr>
        <w:t>.PhD Begüm ÇARDAK</w:t>
      </w:r>
    </w:p>
    <w:p w14:paraId="04DBC5F5" w14:textId="5DCE9E01" w:rsidR="00E13CCE" w:rsidRPr="002D35E6" w:rsidRDefault="00182B23">
      <w:pPr>
        <w:rPr>
          <w:rFonts w:ascii="Times New Roman" w:hAnsi="Times New Roman"/>
          <w:b/>
          <w:sz w:val="24"/>
          <w:szCs w:val="24"/>
        </w:rPr>
      </w:pPr>
      <w:r w:rsidRPr="002D35E6">
        <w:rPr>
          <w:rFonts w:ascii="Times New Roman" w:hAnsi="Times New Roman"/>
          <w:b/>
          <w:sz w:val="24"/>
          <w:szCs w:val="24"/>
        </w:rPr>
        <w:t>Prerequisite</w:t>
      </w:r>
      <w:r w:rsidR="001D5EDB" w:rsidRPr="002D35E6">
        <w:rPr>
          <w:rFonts w:ascii="Times New Roman" w:hAnsi="Times New Roman"/>
          <w:b/>
          <w:sz w:val="24"/>
          <w:szCs w:val="24"/>
        </w:rPr>
        <w:t>s</w:t>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Pr="002D35E6">
        <w:rPr>
          <w:rFonts w:ascii="Times New Roman" w:hAnsi="Times New Roman"/>
          <w:b/>
          <w:sz w:val="24"/>
          <w:szCs w:val="24"/>
        </w:rPr>
        <w:tab/>
      </w:r>
      <w:r w:rsidRPr="002D35E6">
        <w:rPr>
          <w:rFonts w:ascii="Times New Roman" w:hAnsi="Times New Roman"/>
          <w:b/>
          <w:sz w:val="24"/>
          <w:szCs w:val="24"/>
        </w:rPr>
        <w:tab/>
      </w:r>
      <w:r w:rsidR="00D40706" w:rsidRPr="002D35E6">
        <w:rPr>
          <w:rFonts w:ascii="Times New Roman" w:hAnsi="Times New Roman"/>
          <w:b/>
          <w:sz w:val="24"/>
          <w:szCs w:val="24"/>
        </w:rPr>
        <w:tab/>
      </w:r>
      <w:r w:rsidR="00E13CCE" w:rsidRPr="002D35E6">
        <w:rPr>
          <w:rFonts w:ascii="Times New Roman" w:hAnsi="Times New Roman"/>
          <w:b/>
          <w:sz w:val="24"/>
          <w:szCs w:val="24"/>
        </w:rPr>
        <w:t>:</w:t>
      </w:r>
      <w:r w:rsidR="00913EB9" w:rsidRPr="002D35E6">
        <w:rPr>
          <w:rFonts w:ascii="Times New Roman" w:hAnsi="Times New Roman"/>
          <w:b/>
          <w:sz w:val="24"/>
          <w:szCs w:val="24"/>
        </w:rPr>
        <w:t xml:space="preserve"> </w:t>
      </w:r>
      <w:r w:rsidR="00B00697">
        <w:rPr>
          <w:rFonts w:ascii="Times New Roman" w:hAnsi="Times New Roman"/>
          <w:sz w:val="24"/>
          <w:szCs w:val="24"/>
        </w:rPr>
        <w:t>-</w:t>
      </w:r>
    </w:p>
    <w:p w14:paraId="28B58239" w14:textId="68BFAFD1" w:rsidR="00822C3F" w:rsidRPr="002D35E6" w:rsidRDefault="001D5EDB" w:rsidP="00822C3F">
      <w:pPr>
        <w:rPr>
          <w:rFonts w:ascii="Times New Roman" w:hAnsi="Times New Roman"/>
          <w:bCs/>
          <w:sz w:val="24"/>
          <w:szCs w:val="24"/>
          <w:lang w:val="en-US"/>
        </w:rPr>
      </w:pPr>
      <w:r w:rsidRPr="002D35E6">
        <w:rPr>
          <w:rFonts w:ascii="Times New Roman" w:hAnsi="Times New Roman"/>
          <w:b/>
          <w:sz w:val="24"/>
          <w:szCs w:val="24"/>
        </w:rPr>
        <w:t xml:space="preserve">Teaching </w:t>
      </w:r>
      <w:r w:rsidR="00182B23" w:rsidRPr="002D35E6">
        <w:rPr>
          <w:rFonts w:ascii="Times New Roman" w:hAnsi="Times New Roman"/>
          <w:b/>
          <w:sz w:val="24"/>
          <w:szCs w:val="24"/>
        </w:rPr>
        <w:t>Method</w:t>
      </w:r>
      <w:r w:rsidRPr="002D35E6">
        <w:rPr>
          <w:rFonts w:ascii="Times New Roman" w:hAnsi="Times New Roman"/>
          <w:b/>
          <w:sz w:val="24"/>
          <w:szCs w:val="24"/>
        </w:rPr>
        <w:t>s</w:t>
      </w:r>
      <w:r w:rsidR="00182B23" w:rsidRPr="002D35E6">
        <w:rPr>
          <w:rFonts w:ascii="Times New Roman" w:hAnsi="Times New Roman"/>
          <w:b/>
          <w:sz w:val="24"/>
          <w:szCs w:val="24"/>
        </w:rPr>
        <w:tab/>
      </w:r>
      <w:r w:rsidR="00182B23" w:rsidRPr="002D35E6">
        <w:rPr>
          <w:rFonts w:ascii="Times New Roman" w:hAnsi="Times New Roman"/>
          <w:b/>
          <w:sz w:val="24"/>
          <w:szCs w:val="24"/>
        </w:rPr>
        <w:tab/>
      </w:r>
      <w:r w:rsidR="00182B23" w:rsidRPr="002D35E6">
        <w:rPr>
          <w:rFonts w:ascii="Times New Roman" w:hAnsi="Times New Roman"/>
          <w:b/>
          <w:sz w:val="24"/>
          <w:szCs w:val="24"/>
        </w:rPr>
        <w:tab/>
      </w:r>
      <w:r w:rsidR="00182B23" w:rsidRPr="002D35E6">
        <w:rPr>
          <w:rFonts w:ascii="Times New Roman" w:hAnsi="Times New Roman"/>
          <w:b/>
          <w:sz w:val="24"/>
          <w:szCs w:val="24"/>
        </w:rPr>
        <w:tab/>
      </w:r>
      <w:r w:rsidR="00182B23"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r>
      <w:r w:rsidR="00E13CCE" w:rsidRPr="002D35E6">
        <w:rPr>
          <w:rFonts w:ascii="Times New Roman" w:hAnsi="Times New Roman"/>
          <w:b/>
          <w:sz w:val="24"/>
          <w:szCs w:val="24"/>
        </w:rPr>
        <w:tab/>
        <w:t>:</w:t>
      </w:r>
      <w:r w:rsidR="00913EB9" w:rsidRPr="002D35E6">
        <w:rPr>
          <w:rFonts w:ascii="Times New Roman" w:hAnsi="Times New Roman"/>
          <w:b/>
          <w:sz w:val="24"/>
          <w:szCs w:val="24"/>
        </w:rPr>
        <w:t xml:space="preserve"> </w:t>
      </w:r>
      <w:r w:rsidR="00A81262" w:rsidRPr="002D35E6">
        <w:rPr>
          <w:rFonts w:ascii="Times New Roman" w:hAnsi="Times New Roman"/>
          <w:sz w:val="24"/>
          <w:szCs w:val="24"/>
          <w:lang w:val="en-US"/>
        </w:rPr>
        <w:t>Traditional Classroom</w:t>
      </w:r>
    </w:p>
    <w:p w14:paraId="61C6A189" w14:textId="77777777" w:rsidR="002D35E6" w:rsidRPr="002D35E6" w:rsidRDefault="00822C3F" w:rsidP="002D35E6">
      <w:pPr>
        <w:rPr>
          <w:rFonts w:ascii="Times New Roman" w:hAnsi="Times New Roman"/>
          <w:b/>
          <w:sz w:val="24"/>
          <w:szCs w:val="24"/>
          <w:lang w:val="en-US"/>
        </w:rPr>
      </w:pPr>
      <w:r w:rsidRPr="002D35E6">
        <w:rPr>
          <w:rFonts w:ascii="Times New Roman" w:hAnsi="Times New Roman"/>
          <w:b/>
          <w:sz w:val="24"/>
          <w:szCs w:val="24"/>
          <w:lang w:val="en-US"/>
        </w:rPr>
        <w:t>Resources</w:t>
      </w:r>
      <w:r w:rsidRPr="002D35E6">
        <w:rPr>
          <w:rFonts w:ascii="Times New Roman" w:hAnsi="Times New Roman"/>
          <w:b/>
          <w:sz w:val="24"/>
          <w:szCs w:val="24"/>
          <w:lang w:val="en-US"/>
        </w:rPr>
        <w:tab/>
      </w:r>
      <w:r w:rsidRPr="002D35E6">
        <w:rPr>
          <w:rFonts w:ascii="Times New Roman" w:hAnsi="Times New Roman"/>
          <w:b/>
          <w:sz w:val="24"/>
          <w:szCs w:val="24"/>
          <w:lang w:val="en-US"/>
        </w:rPr>
        <w:tab/>
      </w:r>
      <w:r w:rsidRPr="002D35E6">
        <w:rPr>
          <w:rFonts w:ascii="Times New Roman" w:hAnsi="Times New Roman"/>
          <w:b/>
          <w:sz w:val="24"/>
          <w:szCs w:val="24"/>
          <w:lang w:val="en-US"/>
        </w:rPr>
        <w:tab/>
      </w:r>
      <w:r w:rsidRPr="002D35E6">
        <w:rPr>
          <w:rFonts w:ascii="Times New Roman" w:hAnsi="Times New Roman"/>
          <w:b/>
          <w:sz w:val="24"/>
          <w:szCs w:val="24"/>
          <w:lang w:val="en-US"/>
        </w:rPr>
        <w:tab/>
      </w:r>
      <w:r w:rsidRPr="002D35E6">
        <w:rPr>
          <w:rFonts w:ascii="Times New Roman" w:hAnsi="Times New Roman"/>
          <w:b/>
          <w:sz w:val="24"/>
          <w:szCs w:val="24"/>
          <w:lang w:val="en-US"/>
        </w:rPr>
        <w:tab/>
      </w:r>
      <w:r w:rsidRPr="002D35E6">
        <w:rPr>
          <w:rFonts w:ascii="Times New Roman" w:hAnsi="Times New Roman"/>
          <w:b/>
          <w:sz w:val="24"/>
          <w:szCs w:val="24"/>
          <w:lang w:val="en-US"/>
        </w:rPr>
        <w:tab/>
      </w:r>
      <w:r w:rsidRPr="002D35E6">
        <w:rPr>
          <w:rFonts w:ascii="Times New Roman" w:hAnsi="Times New Roman"/>
          <w:b/>
          <w:sz w:val="24"/>
          <w:szCs w:val="24"/>
          <w:lang w:val="en-US"/>
        </w:rPr>
        <w:tab/>
      </w:r>
      <w:r w:rsidRPr="002D35E6">
        <w:rPr>
          <w:rFonts w:ascii="Times New Roman" w:hAnsi="Times New Roman"/>
          <w:b/>
          <w:sz w:val="24"/>
          <w:szCs w:val="24"/>
          <w:lang w:val="en-US"/>
        </w:rPr>
        <w:tab/>
      </w:r>
      <w:r w:rsidRPr="002D35E6">
        <w:rPr>
          <w:rFonts w:ascii="Times New Roman" w:hAnsi="Times New Roman"/>
          <w:b/>
          <w:sz w:val="24"/>
          <w:szCs w:val="24"/>
          <w:lang w:val="en-US"/>
        </w:rPr>
        <w:tab/>
      </w:r>
      <w:r w:rsidR="00E13CCE" w:rsidRPr="002D35E6">
        <w:rPr>
          <w:rFonts w:ascii="Times New Roman" w:hAnsi="Times New Roman"/>
          <w:b/>
          <w:sz w:val="24"/>
          <w:szCs w:val="24"/>
          <w:lang w:val="en-US"/>
        </w:rPr>
        <w:tab/>
      </w:r>
      <w:r w:rsidR="00D40706" w:rsidRPr="002D35E6">
        <w:rPr>
          <w:rFonts w:ascii="Times New Roman" w:hAnsi="Times New Roman"/>
          <w:b/>
          <w:sz w:val="24"/>
          <w:szCs w:val="24"/>
          <w:lang w:val="en-US"/>
        </w:rPr>
        <w:tab/>
      </w:r>
      <w:r w:rsidR="00E13CCE" w:rsidRPr="002D35E6">
        <w:rPr>
          <w:rFonts w:ascii="Times New Roman" w:hAnsi="Times New Roman"/>
          <w:b/>
          <w:sz w:val="24"/>
          <w:szCs w:val="24"/>
          <w:lang w:val="en-US"/>
        </w:rPr>
        <w:t>:</w:t>
      </w:r>
      <w:r w:rsidR="00913EB9" w:rsidRPr="002D35E6">
        <w:rPr>
          <w:rFonts w:ascii="Times New Roman" w:hAnsi="Times New Roman"/>
          <w:b/>
          <w:sz w:val="24"/>
          <w:szCs w:val="24"/>
          <w:lang w:val="en-US"/>
        </w:rPr>
        <w:t xml:space="preserve"> </w:t>
      </w:r>
    </w:p>
    <w:p w14:paraId="78D97561" w14:textId="137DF257" w:rsidR="002D35E6" w:rsidRPr="002D35E6" w:rsidRDefault="002D35E6" w:rsidP="002D35E6">
      <w:pPr>
        <w:rPr>
          <w:rFonts w:ascii="Times New Roman" w:hAnsi="Times New Roman"/>
          <w:b/>
          <w:bCs/>
          <w:sz w:val="24"/>
          <w:szCs w:val="24"/>
        </w:rPr>
      </w:pPr>
      <w:r w:rsidRPr="002D35E6">
        <w:rPr>
          <w:rFonts w:ascii="Times New Roman" w:hAnsi="Times New Roman"/>
          <w:b/>
          <w:sz w:val="24"/>
          <w:szCs w:val="24"/>
        </w:rPr>
        <w:t>- James N. Rosenau</w:t>
      </w:r>
      <w:proofErr w:type="gramStart"/>
      <w:r w:rsidRPr="002D35E6">
        <w:rPr>
          <w:rFonts w:ascii="Times New Roman" w:hAnsi="Times New Roman"/>
          <w:b/>
          <w:sz w:val="24"/>
          <w:szCs w:val="24"/>
        </w:rPr>
        <w:t>.,</w:t>
      </w:r>
      <w:proofErr w:type="gramEnd"/>
      <w:r w:rsidRPr="002D35E6">
        <w:rPr>
          <w:rFonts w:ascii="Times New Roman" w:hAnsi="Times New Roman"/>
          <w:b/>
          <w:sz w:val="24"/>
          <w:szCs w:val="24"/>
        </w:rPr>
        <w:t>”Pre Theories and Theories of Foreign Policy” Walter Carlsnaes ve Stefano Guzzini (Edt</w:t>
      </w:r>
      <w:r w:rsidRPr="002D35E6">
        <w:rPr>
          <w:rFonts w:ascii="Times New Roman" w:hAnsi="Times New Roman"/>
          <w:sz w:val="24"/>
          <w:szCs w:val="24"/>
        </w:rPr>
        <w:t>)</w:t>
      </w:r>
      <w:r w:rsidRPr="002D35E6">
        <w:rPr>
          <w:rFonts w:ascii="Times New Roman" w:hAnsi="Times New Roman"/>
          <w:b/>
          <w:sz w:val="24"/>
          <w:szCs w:val="24"/>
        </w:rPr>
        <w:t>,</w:t>
      </w:r>
      <w:r w:rsidRPr="002D35E6">
        <w:rPr>
          <w:rFonts w:ascii="Times New Roman" w:hAnsi="Times New Roman"/>
          <w:i/>
          <w:sz w:val="24"/>
          <w:szCs w:val="24"/>
        </w:rPr>
        <w:t xml:space="preserve"> Foreign Policy Analysis</w:t>
      </w:r>
      <w:r w:rsidRPr="002D35E6">
        <w:rPr>
          <w:rFonts w:ascii="Times New Roman" w:hAnsi="Times New Roman"/>
          <w:b/>
          <w:sz w:val="24"/>
          <w:szCs w:val="24"/>
        </w:rPr>
        <w:t>, Vol-1 Sage Publisher, Washington D.C., 1980.</w:t>
      </w:r>
    </w:p>
    <w:p w14:paraId="49790306" w14:textId="77777777" w:rsidR="002D35E6" w:rsidRPr="002D35E6" w:rsidRDefault="002D35E6" w:rsidP="002D35E6">
      <w:pPr>
        <w:rPr>
          <w:rFonts w:ascii="Times New Roman" w:hAnsi="Times New Roman"/>
          <w:b/>
          <w:bCs/>
          <w:sz w:val="24"/>
          <w:szCs w:val="24"/>
        </w:rPr>
      </w:pPr>
      <w:r w:rsidRPr="002D35E6">
        <w:rPr>
          <w:rFonts w:ascii="Times New Roman" w:hAnsi="Times New Roman"/>
          <w:b/>
          <w:bCs/>
          <w:sz w:val="24"/>
          <w:szCs w:val="24"/>
        </w:rPr>
        <w:t>- Robert D. Putnam, “Diplomacy and Domestic Politics: The Logic of Two-Level Games”</w:t>
      </w:r>
      <w:r w:rsidRPr="002D35E6">
        <w:rPr>
          <w:rFonts w:ascii="Times New Roman" w:eastAsia="Times New Roman" w:hAnsi="Times New Roman"/>
          <w:b/>
          <w:i/>
          <w:iCs/>
          <w:color w:val="333333"/>
          <w:sz w:val="24"/>
          <w:szCs w:val="24"/>
        </w:rPr>
        <w:t xml:space="preserve"> </w:t>
      </w:r>
      <w:r w:rsidRPr="002D35E6">
        <w:rPr>
          <w:rFonts w:ascii="Times New Roman" w:hAnsi="Times New Roman"/>
          <w:sz w:val="24"/>
          <w:szCs w:val="24"/>
        </w:rPr>
        <w:t>International Organization</w:t>
      </w:r>
      <w:r w:rsidRPr="002D35E6">
        <w:rPr>
          <w:rFonts w:ascii="Times New Roman" w:hAnsi="Times New Roman"/>
          <w:b/>
          <w:bCs/>
          <w:sz w:val="24"/>
          <w:szCs w:val="24"/>
        </w:rPr>
        <w:t xml:space="preserve"> Vol. 42, No. 3 (Summer, 1988), pp. 427-460</w:t>
      </w:r>
    </w:p>
    <w:p w14:paraId="4275CF87" w14:textId="77777777" w:rsidR="002D35E6" w:rsidRPr="002D35E6" w:rsidRDefault="002D35E6" w:rsidP="002D35E6">
      <w:pPr>
        <w:rPr>
          <w:rFonts w:ascii="Times New Roman" w:hAnsi="Times New Roman"/>
          <w:bCs/>
          <w:sz w:val="24"/>
          <w:szCs w:val="24"/>
        </w:rPr>
      </w:pPr>
      <w:r w:rsidRPr="002D35E6">
        <w:rPr>
          <w:rFonts w:ascii="Times New Roman" w:hAnsi="Times New Roman"/>
          <w:b/>
          <w:bCs/>
          <w:sz w:val="24"/>
          <w:szCs w:val="24"/>
        </w:rPr>
        <w:t>- Margaret G. Hermann and Thomas Preston, “</w:t>
      </w:r>
      <w:r w:rsidRPr="002D35E6">
        <w:rPr>
          <w:rFonts w:ascii="Times New Roman" w:hAnsi="Times New Roman"/>
          <w:b/>
          <w:sz w:val="24"/>
          <w:szCs w:val="24"/>
        </w:rPr>
        <w:t>Presidents, Advisers, and Foreign Policy: The Effect of Leadership Style on Executive Arrangements”</w:t>
      </w:r>
      <w:r w:rsidRPr="002D35E6">
        <w:rPr>
          <w:rFonts w:ascii="Times New Roman" w:eastAsia="Times New Roman" w:hAnsi="Times New Roman"/>
          <w:b/>
          <w:i/>
          <w:iCs/>
          <w:color w:val="333333"/>
          <w:sz w:val="24"/>
          <w:szCs w:val="24"/>
        </w:rPr>
        <w:t xml:space="preserve"> </w:t>
      </w:r>
      <w:r w:rsidRPr="002D35E6">
        <w:rPr>
          <w:rFonts w:ascii="Times New Roman" w:hAnsi="Times New Roman"/>
          <w:bCs/>
          <w:sz w:val="24"/>
          <w:szCs w:val="24"/>
        </w:rPr>
        <w:t>Political Psychology</w:t>
      </w:r>
      <w:r w:rsidRPr="002D35E6">
        <w:rPr>
          <w:rFonts w:ascii="Times New Roman" w:hAnsi="Times New Roman"/>
          <w:b/>
          <w:sz w:val="24"/>
          <w:szCs w:val="24"/>
        </w:rPr>
        <w:t>Vol. 15, No. 1, Special Issue: Political Psychology and the Work of Alexander L. George (Mar., 1994), pp. 75-96.</w:t>
      </w:r>
    </w:p>
    <w:p w14:paraId="3CA7396C" w14:textId="77777777" w:rsidR="002D35E6" w:rsidRPr="002D35E6" w:rsidRDefault="002D35E6" w:rsidP="002D35E6">
      <w:pPr>
        <w:rPr>
          <w:rFonts w:ascii="Times New Roman" w:hAnsi="Times New Roman"/>
          <w:b/>
          <w:sz w:val="24"/>
          <w:szCs w:val="24"/>
        </w:rPr>
      </w:pPr>
      <w:r w:rsidRPr="002D35E6">
        <w:rPr>
          <w:rFonts w:ascii="Times New Roman" w:hAnsi="Times New Roman"/>
          <w:b/>
          <w:sz w:val="24"/>
          <w:szCs w:val="24"/>
        </w:rPr>
        <w:t>- Michael Brecher</w:t>
      </w:r>
      <w:r w:rsidRPr="002D35E6">
        <w:rPr>
          <w:rFonts w:ascii="Times New Roman" w:hAnsi="Times New Roman"/>
          <w:bCs/>
          <w:i/>
          <w:iCs/>
          <w:sz w:val="24"/>
          <w:szCs w:val="24"/>
        </w:rPr>
        <w:t xml:space="preserve"> </w:t>
      </w:r>
      <w:r w:rsidRPr="002D35E6">
        <w:rPr>
          <w:rFonts w:ascii="Times New Roman" w:hAnsi="Times New Roman"/>
          <w:bCs/>
          <w:sz w:val="24"/>
          <w:szCs w:val="24"/>
        </w:rPr>
        <w:t>The Foreign Policy System of Israel: Setting, Images</w:t>
      </w:r>
      <w:r w:rsidRPr="002D35E6">
        <w:rPr>
          <w:rFonts w:ascii="Times New Roman" w:hAnsi="Times New Roman"/>
          <w:b/>
          <w:sz w:val="24"/>
          <w:szCs w:val="24"/>
        </w:rPr>
        <w:t xml:space="preserve">, </w:t>
      </w:r>
      <w:proofErr w:type="gramStart"/>
      <w:r w:rsidRPr="002D35E6">
        <w:rPr>
          <w:rFonts w:ascii="Times New Roman" w:hAnsi="Times New Roman"/>
          <w:b/>
          <w:sz w:val="24"/>
          <w:szCs w:val="24"/>
        </w:rPr>
        <w:t>Londra:Oxford</w:t>
      </w:r>
      <w:proofErr w:type="gramEnd"/>
      <w:r w:rsidRPr="002D35E6">
        <w:rPr>
          <w:rFonts w:ascii="Times New Roman" w:hAnsi="Times New Roman"/>
          <w:b/>
          <w:sz w:val="24"/>
          <w:szCs w:val="24"/>
        </w:rPr>
        <w:t xml:space="preserve"> University Press</w:t>
      </w:r>
    </w:p>
    <w:p w14:paraId="7652B3BB" w14:textId="77777777" w:rsidR="002D35E6" w:rsidRPr="002D35E6" w:rsidRDefault="002D35E6" w:rsidP="002D35E6">
      <w:pPr>
        <w:spacing w:before="80" w:after="40" w:line="240" w:lineRule="auto"/>
        <w:ind w:left="426" w:hanging="426"/>
        <w:rPr>
          <w:rFonts w:ascii="Times New Roman" w:hAnsi="Times New Roman"/>
          <w:b/>
          <w:bCs/>
          <w:sz w:val="24"/>
          <w:szCs w:val="24"/>
          <w:lang w:bidi="en-US"/>
        </w:rPr>
      </w:pPr>
      <w:r w:rsidRPr="002D35E6">
        <w:rPr>
          <w:rFonts w:ascii="Times New Roman" w:hAnsi="Times New Roman"/>
          <w:b/>
          <w:sz w:val="24"/>
          <w:szCs w:val="24"/>
        </w:rPr>
        <w:t xml:space="preserve">- </w:t>
      </w:r>
      <w:r w:rsidRPr="002D35E6">
        <w:rPr>
          <w:rFonts w:ascii="Times New Roman" w:hAnsi="Times New Roman"/>
          <w:b/>
          <w:bCs/>
          <w:sz w:val="24"/>
          <w:szCs w:val="24"/>
          <w:lang w:bidi="en-US"/>
        </w:rPr>
        <w:t xml:space="preserve">Kürşat Korkmaz, </w:t>
      </w:r>
      <w:r w:rsidRPr="002D35E6">
        <w:rPr>
          <w:rFonts w:ascii="Times New Roman" w:hAnsi="Times New Roman"/>
          <w:sz w:val="24"/>
          <w:szCs w:val="24"/>
          <w:lang w:bidi="en-US"/>
        </w:rPr>
        <w:t>Zoraki Birliktelik, Soğuk Savaş Sonrası Türk-Amerikan İlişkilerinin Niteliğine Yönelik Bir İçerik Analizi</w:t>
      </w:r>
      <w:r w:rsidRPr="002D35E6">
        <w:rPr>
          <w:rFonts w:ascii="Times New Roman" w:hAnsi="Times New Roman"/>
          <w:b/>
          <w:bCs/>
          <w:sz w:val="24"/>
          <w:szCs w:val="24"/>
          <w:lang w:bidi="en-US"/>
        </w:rPr>
        <w:t xml:space="preserve">, Ankara: Gazi Kitabevi, 2.Basım, 2019. </w:t>
      </w:r>
    </w:p>
    <w:p w14:paraId="5DC6026B" w14:textId="77777777" w:rsidR="002D35E6" w:rsidRPr="002D35E6" w:rsidRDefault="002D35E6" w:rsidP="002D35E6">
      <w:pPr>
        <w:spacing w:before="80" w:after="40" w:line="240" w:lineRule="auto"/>
        <w:ind w:left="426" w:hanging="426"/>
        <w:rPr>
          <w:rFonts w:ascii="Times New Roman" w:hAnsi="Times New Roman"/>
          <w:sz w:val="24"/>
          <w:szCs w:val="24"/>
          <w:lang w:bidi="en-US"/>
        </w:rPr>
      </w:pPr>
      <w:r w:rsidRPr="002D35E6">
        <w:rPr>
          <w:rFonts w:ascii="Times New Roman" w:hAnsi="Times New Roman"/>
          <w:b/>
          <w:bCs/>
          <w:sz w:val="24"/>
          <w:szCs w:val="24"/>
          <w:lang w:bidi="en-US"/>
        </w:rPr>
        <w:lastRenderedPageBreak/>
        <w:t xml:space="preserve">- Henry Kissinger, Diplomasi, </w:t>
      </w:r>
      <w:r w:rsidRPr="002D35E6">
        <w:rPr>
          <w:rFonts w:ascii="Times New Roman" w:hAnsi="Times New Roman"/>
          <w:sz w:val="24"/>
          <w:szCs w:val="24"/>
          <w:lang w:bidi="en-US"/>
        </w:rPr>
        <w:t xml:space="preserve">Ankara: Türkiye İş Bankası Yayınları, 2023. </w:t>
      </w:r>
    </w:p>
    <w:p w14:paraId="1057BBE2" w14:textId="77777777" w:rsidR="002D35E6" w:rsidRPr="002D35E6" w:rsidRDefault="002D35E6" w:rsidP="002D35E6">
      <w:pPr>
        <w:rPr>
          <w:rFonts w:ascii="Times New Roman" w:hAnsi="Times New Roman"/>
          <w:sz w:val="24"/>
          <w:szCs w:val="24"/>
        </w:rPr>
      </w:pPr>
      <w:r w:rsidRPr="002D35E6">
        <w:rPr>
          <w:rFonts w:ascii="Times New Roman" w:hAnsi="Times New Roman"/>
          <w:b/>
          <w:bCs/>
          <w:sz w:val="24"/>
          <w:szCs w:val="24"/>
          <w:lang w:bidi="en-US"/>
        </w:rPr>
        <w:t>-</w:t>
      </w:r>
      <w:r w:rsidRPr="002D35E6">
        <w:rPr>
          <w:rFonts w:ascii="Times New Roman" w:hAnsi="Times New Roman"/>
          <w:sz w:val="24"/>
          <w:szCs w:val="24"/>
        </w:rPr>
        <w:t xml:space="preserve"> Taylan Doğan. (Doktora Tezi) İstihbarat Kurumlarının Dış Politika Karar Alma Sürecine Etkisi: ABD İstihbarat Topluluğu (IC) Örneği </w:t>
      </w:r>
    </w:p>
    <w:p w14:paraId="10CF8DFE" w14:textId="77777777" w:rsidR="002D35E6" w:rsidRPr="002D35E6" w:rsidRDefault="002D35E6" w:rsidP="002D35E6">
      <w:pPr>
        <w:rPr>
          <w:rFonts w:ascii="Times New Roman" w:hAnsi="Times New Roman"/>
          <w:sz w:val="24"/>
          <w:szCs w:val="24"/>
        </w:rPr>
      </w:pPr>
      <w:r w:rsidRPr="002D35E6">
        <w:rPr>
          <w:rFonts w:ascii="Times New Roman" w:hAnsi="Times New Roman"/>
          <w:b/>
          <w:bCs/>
          <w:sz w:val="24"/>
          <w:szCs w:val="24"/>
          <w:lang w:bidi="en-US"/>
        </w:rPr>
        <w:t xml:space="preserve"> - </w:t>
      </w:r>
      <w:r w:rsidRPr="002D35E6">
        <w:rPr>
          <w:rFonts w:ascii="Times New Roman" w:hAnsi="Times New Roman"/>
          <w:sz w:val="24"/>
          <w:szCs w:val="24"/>
        </w:rPr>
        <w:t xml:space="preserve">Nasıh Sarp Ergüven, Uluslararası Hukuk Açısından Güvenlik Kavramının Teorik Temelleri, </w:t>
      </w:r>
    </w:p>
    <w:p w14:paraId="0587084B" w14:textId="77777777" w:rsidR="002D35E6" w:rsidRPr="002D35E6" w:rsidRDefault="001B5127" w:rsidP="002D35E6">
      <w:pPr>
        <w:rPr>
          <w:rFonts w:ascii="Times New Roman" w:hAnsi="Times New Roman"/>
          <w:sz w:val="24"/>
          <w:szCs w:val="24"/>
        </w:rPr>
      </w:pPr>
      <w:hyperlink r:id="rId8" w:history="1">
        <w:r w:rsidR="002D35E6" w:rsidRPr="002D35E6">
          <w:rPr>
            <w:rStyle w:val="Kpr"/>
            <w:rFonts w:ascii="Times New Roman" w:hAnsi="Times New Roman"/>
            <w:sz w:val="24"/>
            <w:szCs w:val="24"/>
          </w:rPr>
          <w:t>https://dergipark.org.tr/en/download/article-file/621981</w:t>
        </w:r>
      </w:hyperlink>
    </w:p>
    <w:p w14:paraId="2855CF82" w14:textId="77777777" w:rsidR="002D35E6" w:rsidRPr="002D35E6" w:rsidRDefault="002D35E6" w:rsidP="002D35E6">
      <w:pPr>
        <w:rPr>
          <w:rFonts w:ascii="Times New Roman" w:hAnsi="Times New Roman"/>
          <w:iCs/>
          <w:sz w:val="24"/>
          <w:szCs w:val="24"/>
        </w:rPr>
      </w:pPr>
      <w:r w:rsidRPr="002D35E6">
        <w:rPr>
          <w:rFonts w:ascii="Times New Roman" w:hAnsi="Times New Roman"/>
          <w:iCs/>
          <w:sz w:val="24"/>
          <w:szCs w:val="24"/>
        </w:rPr>
        <w:t>-Mustafa Aydın-Fulya Ereker Türkiye’de Güvenlik: Algı, Politika, Yapı, , 1. Baskı, (2013), ss.19-54.</w:t>
      </w:r>
    </w:p>
    <w:p w14:paraId="7F0672C8" w14:textId="77777777" w:rsidR="002D35E6" w:rsidRPr="002D35E6" w:rsidRDefault="002D35E6" w:rsidP="002D35E6">
      <w:pPr>
        <w:rPr>
          <w:rFonts w:ascii="Times New Roman" w:hAnsi="Times New Roman"/>
          <w:sz w:val="24"/>
          <w:szCs w:val="24"/>
        </w:rPr>
      </w:pPr>
      <w:r w:rsidRPr="002D35E6">
        <w:rPr>
          <w:rFonts w:ascii="Times New Roman" w:hAnsi="Times New Roman"/>
          <w:sz w:val="24"/>
          <w:szCs w:val="24"/>
        </w:rPr>
        <w:t>- Haluk Karadağ. “Ağ Analizi” başlıklı kitap içerisinde “Karar Verme Süreci” başlıklı bölüm. Jandarma İstihbarat Başkanlığı Dokümanı, 2020.</w:t>
      </w:r>
    </w:p>
    <w:p w14:paraId="69CF6A8E" w14:textId="77777777" w:rsidR="00B5106C" w:rsidRPr="002D35E6" w:rsidRDefault="00B5106C" w:rsidP="00EB7B85">
      <w:pPr>
        <w:tabs>
          <w:tab w:val="left" w:pos="4470"/>
        </w:tabs>
        <w:jc w:val="center"/>
        <w:rPr>
          <w:rFonts w:ascii="Times New Roman" w:hAnsi="Times New Roman"/>
          <w:b/>
          <w:sz w:val="24"/>
          <w:szCs w:val="24"/>
        </w:rPr>
      </w:pPr>
    </w:p>
    <w:p w14:paraId="3320254B" w14:textId="4AC1D5AC" w:rsidR="00EB7B85" w:rsidRPr="002D35E6" w:rsidRDefault="00182B23" w:rsidP="00EB7B85">
      <w:pPr>
        <w:tabs>
          <w:tab w:val="left" w:pos="4470"/>
        </w:tabs>
        <w:jc w:val="center"/>
        <w:rPr>
          <w:rFonts w:ascii="Times New Roman" w:hAnsi="Times New Roman"/>
          <w:b/>
          <w:sz w:val="24"/>
          <w:szCs w:val="24"/>
        </w:rPr>
      </w:pPr>
      <w:r w:rsidRPr="002D35E6">
        <w:rPr>
          <w:rFonts w:ascii="Times New Roman" w:hAnsi="Times New Roman"/>
          <w:b/>
          <w:sz w:val="24"/>
          <w:szCs w:val="24"/>
        </w:rPr>
        <w:t xml:space="preserve">WEEKLY </w:t>
      </w:r>
      <w:r w:rsidR="001D5EDB" w:rsidRPr="002D35E6">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D35E6" w14:paraId="2964A0F2" w14:textId="77777777" w:rsidTr="0041557B">
        <w:trPr>
          <w:trHeight w:val="227"/>
        </w:trPr>
        <w:tc>
          <w:tcPr>
            <w:tcW w:w="1201" w:type="dxa"/>
            <w:shd w:val="clear" w:color="auto" w:fill="auto"/>
            <w:vAlign w:val="bottom"/>
          </w:tcPr>
          <w:p w14:paraId="2BF137F3" w14:textId="66F81659" w:rsidR="00EB7B85" w:rsidRPr="002D35E6" w:rsidRDefault="00182B23" w:rsidP="005E5F66">
            <w:pPr>
              <w:jc w:val="center"/>
              <w:rPr>
                <w:rFonts w:ascii="Times New Roman" w:hAnsi="Times New Roman"/>
                <w:b/>
                <w:sz w:val="24"/>
                <w:szCs w:val="24"/>
              </w:rPr>
            </w:pPr>
            <w:r w:rsidRPr="002D35E6">
              <w:rPr>
                <w:rFonts w:ascii="Times New Roman" w:hAnsi="Times New Roman"/>
                <w:b/>
                <w:sz w:val="24"/>
                <w:szCs w:val="24"/>
              </w:rPr>
              <w:t>Weeks</w:t>
            </w:r>
          </w:p>
        </w:tc>
        <w:tc>
          <w:tcPr>
            <w:tcW w:w="9005" w:type="dxa"/>
            <w:shd w:val="clear" w:color="auto" w:fill="auto"/>
            <w:vAlign w:val="bottom"/>
          </w:tcPr>
          <w:p w14:paraId="6696270A" w14:textId="47AD9934" w:rsidR="00EB7B85" w:rsidRPr="002D35E6" w:rsidRDefault="00182B23" w:rsidP="005E5F66">
            <w:pPr>
              <w:jc w:val="center"/>
              <w:rPr>
                <w:rFonts w:ascii="Times New Roman" w:hAnsi="Times New Roman"/>
                <w:b/>
                <w:sz w:val="24"/>
                <w:szCs w:val="24"/>
              </w:rPr>
            </w:pPr>
            <w:r w:rsidRPr="002D35E6">
              <w:rPr>
                <w:rFonts w:ascii="Times New Roman" w:hAnsi="Times New Roman"/>
                <w:b/>
                <w:sz w:val="24"/>
                <w:szCs w:val="24"/>
              </w:rPr>
              <w:t>Units</w:t>
            </w:r>
          </w:p>
        </w:tc>
      </w:tr>
      <w:tr w:rsidR="0041557B" w:rsidRPr="002D35E6" w14:paraId="50B237C8" w14:textId="77777777" w:rsidTr="00B204F6">
        <w:trPr>
          <w:trHeight w:val="227"/>
        </w:trPr>
        <w:tc>
          <w:tcPr>
            <w:tcW w:w="1201" w:type="dxa"/>
            <w:shd w:val="clear" w:color="auto" w:fill="auto"/>
            <w:vAlign w:val="bottom"/>
          </w:tcPr>
          <w:p w14:paraId="53F362A0" w14:textId="3E4D012C"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1</w:t>
            </w:r>
          </w:p>
        </w:tc>
        <w:tc>
          <w:tcPr>
            <w:tcW w:w="9005" w:type="dxa"/>
            <w:shd w:val="clear" w:color="auto" w:fill="auto"/>
            <w:vAlign w:val="center"/>
          </w:tcPr>
          <w:p w14:paraId="284A97E7" w14:textId="3DE2C34C"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Diplomacy, foreign policy concepts.</w:t>
            </w:r>
          </w:p>
        </w:tc>
      </w:tr>
      <w:tr w:rsidR="0041557B" w:rsidRPr="002D35E6" w14:paraId="5847103E" w14:textId="77777777" w:rsidTr="00B204F6">
        <w:trPr>
          <w:trHeight w:val="227"/>
        </w:trPr>
        <w:tc>
          <w:tcPr>
            <w:tcW w:w="1201" w:type="dxa"/>
            <w:shd w:val="clear" w:color="auto" w:fill="auto"/>
            <w:vAlign w:val="bottom"/>
          </w:tcPr>
          <w:p w14:paraId="6012DCB4" w14:textId="2B32D4BF"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2</w:t>
            </w:r>
          </w:p>
        </w:tc>
        <w:tc>
          <w:tcPr>
            <w:tcW w:w="9005" w:type="dxa"/>
            <w:shd w:val="clear" w:color="auto" w:fill="auto"/>
            <w:vAlign w:val="center"/>
          </w:tcPr>
          <w:p w14:paraId="64E5A064" w14:textId="42E1CD64"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 xml:space="preserve">The concept of comparative foreign policy. </w:t>
            </w:r>
          </w:p>
        </w:tc>
      </w:tr>
      <w:tr w:rsidR="0041557B" w:rsidRPr="002D35E6" w14:paraId="24D35937" w14:textId="77777777" w:rsidTr="00B204F6">
        <w:trPr>
          <w:trHeight w:val="227"/>
        </w:trPr>
        <w:tc>
          <w:tcPr>
            <w:tcW w:w="1201" w:type="dxa"/>
            <w:shd w:val="clear" w:color="auto" w:fill="auto"/>
            <w:vAlign w:val="bottom"/>
          </w:tcPr>
          <w:p w14:paraId="3946F44A" w14:textId="58185C1B"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3</w:t>
            </w:r>
          </w:p>
        </w:tc>
        <w:tc>
          <w:tcPr>
            <w:tcW w:w="9005" w:type="dxa"/>
            <w:shd w:val="clear" w:color="auto" w:fill="auto"/>
            <w:vAlign w:val="center"/>
          </w:tcPr>
          <w:p w14:paraId="650FA900" w14:textId="7E2150DD"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Diplomacy, foreign policy and security relations.</w:t>
            </w:r>
          </w:p>
        </w:tc>
      </w:tr>
      <w:tr w:rsidR="0041557B" w:rsidRPr="002D35E6" w14:paraId="3A9B3F1D" w14:textId="77777777" w:rsidTr="00B204F6">
        <w:trPr>
          <w:trHeight w:val="227"/>
        </w:trPr>
        <w:tc>
          <w:tcPr>
            <w:tcW w:w="1201" w:type="dxa"/>
            <w:shd w:val="clear" w:color="auto" w:fill="auto"/>
            <w:vAlign w:val="bottom"/>
          </w:tcPr>
          <w:p w14:paraId="5B126241" w14:textId="399264E8"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4</w:t>
            </w:r>
          </w:p>
        </w:tc>
        <w:tc>
          <w:tcPr>
            <w:tcW w:w="9005" w:type="dxa"/>
            <w:shd w:val="clear" w:color="auto" w:fill="auto"/>
            <w:vAlign w:val="center"/>
          </w:tcPr>
          <w:p w14:paraId="7F88B52B" w14:textId="7B65789D"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“Security” in conceptual and theoretical terms.</w:t>
            </w:r>
          </w:p>
        </w:tc>
      </w:tr>
      <w:tr w:rsidR="0041557B" w:rsidRPr="002D35E6" w14:paraId="38B1FAAE" w14:textId="77777777" w:rsidTr="00B204F6">
        <w:trPr>
          <w:trHeight w:val="227"/>
        </w:trPr>
        <w:tc>
          <w:tcPr>
            <w:tcW w:w="1201" w:type="dxa"/>
            <w:shd w:val="clear" w:color="auto" w:fill="auto"/>
            <w:vAlign w:val="bottom"/>
          </w:tcPr>
          <w:p w14:paraId="70D10530" w14:textId="4035DDBD"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5</w:t>
            </w:r>
          </w:p>
        </w:tc>
        <w:tc>
          <w:tcPr>
            <w:tcW w:w="9005" w:type="dxa"/>
            <w:shd w:val="clear" w:color="auto" w:fill="auto"/>
            <w:vAlign w:val="center"/>
          </w:tcPr>
          <w:p w14:paraId="0DFCDCDE" w14:textId="4451A069"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 xml:space="preserve">“Intelligence” in conceptual and theoretical terms. </w:t>
            </w:r>
          </w:p>
        </w:tc>
      </w:tr>
      <w:tr w:rsidR="0041557B" w:rsidRPr="002D35E6" w14:paraId="5B75A6E4" w14:textId="77777777" w:rsidTr="00B204F6">
        <w:trPr>
          <w:trHeight w:val="227"/>
        </w:trPr>
        <w:tc>
          <w:tcPr>
            <w:tcW w:w="1201" w:type="dxa"/>
            <w:shd w:val="clear" w:color="auto" w:fill="auto"/>
            <w:vAlign w:val="bottom"/>
          </w:tcPr>
          <w:p w14:paraId="1EEAAA5F" w14:textId="6D88841C"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6</w:t>
            </w:r>
          </w:p>
        </w:tc>
        <w:tc>
          <w:tcPr>
            <w:tcW w:w="9005" w:type="dxa"/>
            <w:shd w:val="clear" w:color="auto" w:fill="auto"/>
            <w:vAlign w:val="center"/>
          </w:tcPr>
          <w:p w14:paraId="52F9FD42" w14:textId="2B4D26CB"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The relationship between foreign policy analysis and intelligence.</w:t>
            </w:r>
          </w:p>
        </w:tc>
      </w:tr>
      <w:tr w:rsidR="0041557B" w:rsidRPr="002D35E6" w14:paraId="2D0AEC8B" w14:textId="77777777" w:rsidTr="00B204F6">
        <w:trPr>
          <w:trHeight w:val="227"/>
        </w:trPr>
        <w:tc>
          <w:tcPr>
            <w:tcW w:w="1201" w:type="dxa"/>
            <w:shd w:val="clear" w:color="auto" w:fill="auto"/>
            <w:vAlign w:val="bottom"/>
          </w:tcPr>
          <w:p w14:paraId="51CA4CB4" w14:textId="294107F4"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7</w:t>
            </w:r>
          </w:p>
        </w:tc>
        <w:tc>
          <w:tcPr>
            <w:tcW w:w="9005" w:type="dxa"/>
            <w:shd w:val="clear" w:color="auto" w:fill="auto"/>
            <w:vAlign w:val="center"/>
          </w:tcPr>
          <w:p w14:paraId="27E23B55" w14:textId="699EB357"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International law and security/intelligence relations.</w:t>
            </w:r>
          </w:p>
        </w:tc>
      </w:tr>
      <w:tr w:rsidR="0041557B" w:rsidRPr="002D35E6" w14:paraId="758655EE" w14:textId="77777777" w:rsidTr="00B204F6">
        <w:trPr>
          <w:trHeight w:val="227"/>
        </w:trPr>
        <w:tc>
          <w:tcPr>
            <w:tcW w:w="1201" w:type="dxa"/>
            <w:shd w:val="clear" w:color="auto" w:fill="auto"/>
            <w:vAlign w:val="bottom"/>
          </w:tcPr>
          <w:p w14:paraId="172160F9" w14:textId="3EDAF721"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8</w:t>
            </w:r>
          </w:p>
        </w:tc>
        <w:tc>
          <w:tcPr>
            <w:tcW w:w="9005" w:type="dxa"/>
            <w:shd w:val="clear" w:color="auto" w:fill="auto"/>
            <w:vAlign w:val="center"/>
          </w:tcPr>
          <w:p w14:paraId="565AD410" w14:textId="4DCC85B2"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General evaluation of foreign policy, security and intelligence relations.</w:t>
            </w:r>
          </w:p>
        </w:tc>
      </w:tr>
      <w:tr w:rsidR="0041557B" w:rsidRPr="002D35E6" w14:paraId="59D70112" w14:textId="77777777" w:rsidTr="00B204F6">
        <w:trPr>
          <w:trHeight w:val="227"/>
        </w:trPr>
        <w:tc>
          <w:tcPr>
            <w:tcW w:w="1201" w:type="dxa"/>
            <w:shd w:val="clear" w:color="auto" w:fill="auto"/>
            <w:vAlign w:val="bottom"/>
          </w:tcPr>
          <w:p w14:paraId="3D9B8FC9" w14:textId="71477E82"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9</w:t>
            </w:r>
          </w:p>
        </w:tc>
        <w:tc>
          <w:tcPr>
            <w:tcW w:w="9005" w:type="dxa"/>
            <w:shd w:val="clear" w:color="auto" w:fill="auto"/>
            <w:vAlign w:val="center"/>
          </w:tcPr>
          <w:p w14:paraId="42087756" w14:textId="55FFB4EB"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Major intelligence organizations in the world and their working principles: Israeli Intelligence and Mossad.</w:t>
            </w:r>
          </w:p>
        </w:tc>
      </w:tr>
      <w:tr w:rsidR="0041557B" w:rsidRPr="002D35E6" w14:paraId="172A3F20" w14:textId="77777777" w:rsidTr="00B204F6">
        <w:trPr>
          <w:trHeight w:val="227"/>
        </w:trPr>
        <w:tc>
          <w:tcPr>
            <w:tcW w:w="1201" w:type="dxa"/>
            <w:shd w:val="clear" w:color="auto" w:fill="auto"/>
            <w:vAlign w:val="bottom"/>
          </w:tcPr>
          <w:p w14:paraId="2850FFC9" w14:textId="5ECD330B"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10</w:t>
            </w:r>
          </w:p>
        </w:tc>
        <w:tc>
          <w:tcPr>
            <w:tcW w:w="9005" w:type="dxa"/>
            <w:shd w:val="clear" w:color="auto" w:fill="auto"/>
            <w:vAlign w:val="center"/>
          </w:tcPr>
          <w:p w14:paraId="0A451459" w14:textId="4B069144"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Major intelligence organizations in the world and their working principles: Savak Iran's Ministry of Intelligence.</w:t>
            </w:r>
          </w:p>
        </w:tc>
      </w:tr>
      <w:tr w:rsidR="0041557B" w:rsidRPr="002D35E6" w14:paraId="71D5AD91" w14:textId="77777777" w:rsidTr="00B204F6">
        <w:trPr>
          <w:trHeight w:val="227"/>
        </w:trPr>
        <w:tc>
          <w:tcPr>
            <w:tcW w:w="1201" w:type="dxa"/>
            <w:shd w:val="clear" w:color="auto" w:fill="auto"/>
            <w:vAlign w:val="bottom"/>
          </w:tcPr>
          <w:p w14:paraId="72D4B32F" w14:textId="012C038B"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11</w:t>
            </w:r>
          </w:p>
        </w:tc>
        <w:tc>
          <w:tcPr>
            <w:tcW w:w="9005" w:type="dxa"/>
            <w:shd w:val="clear" w:color="auto" w:fill="auto"/>
            <w:vAlign w:val="center"/>
          </w:tcPr>
          <w:p w14:paraId="28236B3C" w14:textId="337F15ED"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 xml:space="preserve">Inter-agency relations in the context of security and intelligence. </w:t>
            </w:r>
          </w:p>
        </w:tc>
      </w:tr>
      <w:tr w:rsidR="0041557B" w:rsidRPr="002D35E6" w14:paraId="1D8259BC" w14:textId="77777777" w:rsidTr="00B204F6">
        <w:trPr>
          <w:trHeight w:val="227"/>
        </w:trPr>
        <w:tc>
          <w:tcPr>
            <w:tcW w:w="1201" w:type="dxa"/>
            <w:shd w:val="clear" w:color="auto" w:fill="auto"/>
            <w:vAlign w:val="bottom"/>
          </w:tcPr>
          <w:p w14:paraId="15E84805" w14:textId="2B7F00FB" w:rsidR="0041557B" w:rsidRPr="002D35E6" w:rsidRDefault="0041557B" w:rsidP="0041557B">
            <w:pPr>
              <w:jc w:val="center"/>
              <w:rPr>
                <w:rFonts w:ascii="Times New Roman" w:hAnsi="Times New Roman"/>
                <w:b/>
                <w:sz w:val="24"/>
                <w:szCs w:val="24"/>
              </w:rPr>
            </w:pPr>
            <w:r w:rsidRPr="002D35E6">
              <w:rPr>
                <w:rFonts w:ascii="Times New Roman" w:hAnsi="Times New Roman"/>
                <w:b/>
                <w:sz w:val="24"/>
                <w:szCs w:val="24"/>
              </w:rPr>
              <w:t>12</w:t>
            </w:r>
          </w:p>
        </w:tc>
        <w:tc>
          <w:tcPr>
            <w:tcW w:w="9005" w:type="dxa"/>
            <w:shd w:val="clear" w:color="auto" w:fill="auto"/>
            <w:vAlign w:val="center"/>
          </w:tcPr>
          <w:p w14:paraId="57D18FB1" w14:textId="2B5BE1E6" w:rsidR="0041557B" w:rsidRPr="002D35E6" w:rsidRDefault="0037719E" w:rsidP="0037719E">
            <w:pPr>
              <w:ind w:left="135"/>
              <w:jc w:val="left"/>
              <w:rPr>
                <w:rFonts w:ascii="Times New Roman" w:hAnsi="Times New Roman"/>
                <w:color w:val="000000"/>
                <w:sz w:val="24"/>
                <w:szCs w:val="24"/>
                <w:lang w:val="en-US"/>
              </w:rPr>
            </w:pPr>
            <w:r w:rsidRPr="0037719E">
              <w:rPr>
                <w:rFonts w:ascii="Times New Roman" w:hAnsi="Times New Roman"/>
                <w:color w:val="000000"/>
                <w:sz w:val="24"/>
                <w:szCs w:val="24"/>
                <w:lang w:val="en-US"/>
              </w:rPr>
              <w:t>The relationship between security and cyber intelligence.</w:t>
            </w:r>
          </w:p>
        </w:tc>
      </w:tr>
      <w:tr w:rsidR="00B204F6" w:rsidRPr="002D35E6" w14:paraId="4DEF6E0B" w14:textId="77777777" w:rsidTr="00B204F6">
        <w:trPr>
          <w:trHeight w:val="227"/>
        </w:trPr>
        <w:tc>
          <w:tcPr>
            <w:tcW w:w="1201" w:type="dxa"/>
            <w:shd w:val="clear" w:color="auto" w:fill="auto"/>
            <w:vAlign w:val="bottom"/>
          </w:tcPr>
          <w:p w14:paraId="4017895B" w14:textId="5E84DC3F" w:rsidR="00B204F6" w:rsidRPr="002D35E6" w:rsidRDefault="00B204F6" w:rsidP="0041557B">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61FD4FE8" w14:textId="54CC09CF" w:rsidR="00B204F6" w:rsidRPr="0037719E" w:rsidRDefault="00B204F6" w:rsidP="0037719E">
            <w:pPr>
              <w:ind w:left="135"/>
              <w:jc w:val="left"/>
              <w:rPr>
                <w:rFonts w:ascii="Times New Roman" w:hAnsi="Times New Roman"/>
                <w:color w:val="000000"/>
                <w:sz w:val="24"/>
                <w:szCs w:val="24"/>
                <w:lang w:val="en-US"/>
              </w:rPr>
            </w:pPr>
            <w:r>
              <w:rPr>
                <w:rFonts w:ascii="Times New Roman" w:hAnsi="Times New Roman"/>
                <w:color w:val="000000"/>
                <w:sz w:val="24"/>
                <w:szCs w:val="24"/>
                <w:lang w:val="en-US"/>
              </w:rPr>
              <w:t>Fundamental security issues in Turkey and neighboring georaphies</w:t>
            </w:r>
          </w:p>
        </w:tc>
      </w:tr>
      <w:tr w:rsidR="00B204F6" w:rsidRPr="002D35E6" w14:paraId="1CD7F78D" w14:textId="77777777" w:rsidTr="00B204F6">
        <w:trPr>
          <w:trHeight w:val="227"/>
        </w:trPr>
        <w:tc>
          <w:tcPr>
            <w:tcW w:w="1201" w:type="dxa"/>
            <w:shd w:val="clear" w:color="auto" w:fill="auto"/>
            <w:vAlign w:val="bottom"/>
          </w:tcPr>
          <w:p w14:paraId="755D7203" w14:textId="1A9943D9" w:rsidR="00B204F6" w:rsidRPr="002D35E6" w:rsidRDefault="00B204F6" w:rsidP="0041557B">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1CEBCB03" w14:textId="0D501120" w:rsidR="00B204F6" w:rsidRPr="0037719E" w:rsidRDefault="00B204F6" w:rsidP="0037719E">
            <w:pPr>
              <w:ind w:left="135"/>
              <w:jc w:val="left"/>
              <w:rPr>
                <w:rFonts w:ascii="Times New Roman" w:hAnsi="Times New Roman"/>
                <w:color w:val="000000"/>
                <w:sz w:val="24"/>
                <w:szCs w:val="24"/>
                <w:lang w:val="en-US"/>
              </w:rPr>
            </w:pPr>
            <w:r>
              <w:rPr>
                <w:rFonts w:ascii="Times New Roman" w:hAnsi="Times New Roman"/>
                <w:color w:val="000000"/>
                <w:sz w:val="24"/>
                <w:szCs w:val="24"/>
                <w:lang w:val="en-US"/>
              </w:rPr>
              <w:t>Securitization practices in Turkish foreign policy:Turkish-American relations</w:t>
            </w:r>
          </w:p>
        </w:tc>
      </w:tr>
      <w:tr w:rsidR="00B204F6" w:rsidRPr="002D35E6" w14:paraId="2BCC3019" w14:textId="77777777" w:rsidTr="00B204F6">
        <w:trPr>
          <w:trHeight w:val="227"/>
        </w:trPr>
        <w:tc>
          <w:tcPr>
            <w:tcW w:w="1201" w:type="dxa"/>
            <w:shd w:val="clear" w:color="auto" w:fill="auto"/>
            <w:vAlign w:val="bottom"/>
          </w:tcPr>
          <w:p w14:paraId="24409E50" w14:textId="0036F6B1" w:rsidR="00B204F6" w:rsidRPr="002D35E6" w:rsidRDefault="00B204F6" w:rsidP="0041557B">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5E061E7B" w14:textId="423E939A" w:rsidR="00B204F6" w:rsidRPr="0037719E" w:rsidRDefault="00B204F6" w:rsidP="0037719E">
            <w:pPr>
              <w:ind w:left="135"/>
              <w:jc w:val="left"/>
              <w:rPr>
                <w:rFonts w:ascii="Times New Roman" w:hAnsi="Times New Roman"/>
                <w:color w:val="000000"/>
                <w:sz w:val="24"/>
                <w:szCs w:val="24"/>
                <w:lang w:val="en-US"/>
              </w:rPr>
            </w:pPr>
            <w:r>
              <w:rPr>
                <w:rFonts w:ascii="Times New Roman" w:hAnsi="Times New Roman"/>
                <w:color w:val="000000"/>
                <w:sz w:val="24"/>
                <w:szCs w:val="24"/>
                <w:lang w:val="en-US"/>
              </w:rPr>
              <w:t>General evaluation of the course</w:t>
            </w:r>
          </w:p>
        </w:tc>
      </w:tr>
    </w:tbl>
    <w:p w14:paraId="2B97C8DC" w14:textId="77777777" w:rsidR="0031568A" w:rsidRPr="002D35E6" w:rsidRDefault="0031568A" w:rsidP="00326F02">
      <w:pPr>
        <w:tabs>
          <w:tab w:val="left" w:pos="4678"/>
        </w:tabs>
        <w:jc w:val="center"/>
        <w:rPr>
          <w:rFonts w:ascii="Times New Roman" w:hAnsi="Times New Roman"/>
          <w:b/>
          <w:sz w:val="24"/>
          <w:szCs w:val="24"/>
        </w:rPr>
      </w:pPr>
    </w:p>
    <w:p w14:paraId="7310A067" w14:textId="77777777" w:rsidR="0037719E" w:rsidRDefault="0037719E" w:rsidP="00326F02">
      <w:pPr>
        <w:tabs>
          <w:tab w:val="left" w:pos="4678"/>
        </w:tabs>
        <w:jc w:val="center"/>
        <w:rPr>
          <w:rFonts w:ascii="Times New Roman" w:hAnsi="Times New Roman"/>
          <w:b/>
          <w:sz w:val="24"/>
          <w:szCs w:val="24"/>
        </w:rPr>
      </w:pPr>
    </w:p>
    <w:p w14:paraId="4E8F5644" w14:textId="39460406" w:rsidR="002A45D6" w:rsidRPr="002D35E6" w:rsidRDefault="00182B23" w:rsidP="00326F02">
      <w:pPr>
        <w:tabs>
          <w:tab w:val="left" w:pos="4678"/>
        </w:tabs>
        <w:jc w:val="center"/>
        <w:rPr>
          <w:rFonts w:ascii="Times New Roman" w:hAnsi="Times New Roman"/>
          <w:b/>
          <w:sz w:val="24"/>
          <w:szCs w:val="24"/>
        </w:rPr>
      </w:pPr>
      <w:r w:rsidRPr="002D35E6">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D35E6" w14:paraId="33685460" w14:textId="77777777" w:rsidTr="00B204F6">
        <w:trPr>
          <w:trHeight w:val="397"/>
          <w:jc w:val="center"/>
        </w:trPr>
        <w:tc>
          <w:tcPr>
            <w:tcW w:w="3318" w:type="dxa"/>
            <w:vAlign w:val="center"/>
          </w:tcPr>
          <w:p w14:paraId="4B675DEA" w14:textId="7AC489E1" w:rsidR="005E5F66" w:rsidRPr="002D35E6" w:rsidRDefault="001D5EDB" w:rsidP="00823CFC">
            <w:pPr>
              <w:jc w:val="center"/>
              <w:rPr>
                <w:rFonts w:ascii="Times New Roman" w:hAnsi="Times New Roman"/>
                <w:b/>
                <w:sz w:val="24"/>
                <w:szCs w:val="24"/>
              </w:rPr>
            </w:pPr>
            <w:r w:rsidRPr="002D35E6">
              <w:rPr>
                <w:rFonts w:ascii="Times New Roman" w:hAnsi="Times New Roman"/>
                <w:b/>
                <w:sz w:val="24"/>
                <w:szCs w:val="24"/>
              </w:rPr>
              <w:t>Semester Studies</w:t>
            </w:r>
          </w:p>
        </w:tc>
        <w:tc>
          <w:tcPr>
            <w:tcW w:w="3440" w:type="dxa"/>
            <w:vAlign w:val="center"/>
          </w:tcPr>
          <w:p w14:paraId="578AAADB" w14:textId="43BFBFA6" w:rsidR="005E5F66" w:rsidRPr="002D35E6" w:rsidRDefault="001D5EDB" w:rsidP="00823CFC">
            <w:pPr>
              <w:jc w:val="center"/>
              <w:rPr>
                <w:rFonts w:ascii="Times New Roman" w:hAnsi="Times New Roman"/>
                <w:b/>
                <w:sz w:val="24"/>
                <w:szCs w:val="24"/>
              </w:rPr>
            </w:pPr>
            <w:r w:rsidRPr="002D35E6">
              <w:rPr>
                <w:rFonts w:ascii="Times New Roman" w:hAnsi="Times New Roman"/>
                <w:b/>
                <w:sz w:val="24"/>
                <w:szCs w:val="24"/>
              </w:rPr>
              <w:t>Number</w:t>
            </w:r>
          </w:p>
        </w:tc>
        <w:tc>
          <w:tcPr>
            <w:tcW w:w="3436" w:type="dxa"/>
            <w:vAlign w:val="center"/>
          </w:tcPr>
          <w:p w14:paraId="7DC96D05" w14:textId="56976089" w:rsidR="005E5F66" w:rsidRPr="002D35E6" w:rsidRDefault="001D5EDB" w:rsidP="00823CFC">
            <w:pPr>
              <w:jc w:val="center"/>
              <w:rPr>
                <w:rFonts w:ascii="Times New Roman" w:hAnsi="Times New Roman"/>
                <w:b/>
                <w:sz w:val="24"/>
                <w:szCs w:val="24"/>
              </w:rPr>
            </w:pPr>
            <w:r w:rsidRPr="002D35E6">
              <w:rPr>
                <w:rFonts w:ascii="Times New Roman" w:hAnsi="Times New Roman"/>
                <w:b/>
                <w:sz w:val="24"/>
                <w:szCs w:val="24"/>
              </w:rPr>
              <w:t>Contribution Margin</w:t>
            </w:r>
            <w:r w:rsidR="005E5F66" w:rsidRPr="002D35E6">
              <w:rPr>
                <w:rFonts w:ascii="Times New Roman" w:hAnsi="Times New Roman"/>
                <w:b/>
                <w:sz w:val="24"/>
                <w:szCs w:val="24"/>
              </w:rPr>
              <w:t xml:space="preserve"> %</w:t>
            </w:r>
          </w:p>
        </w:tc>
      </w:tr>
      <w:tr w:rsidR="00B204F6" w:rsidRPr="002D35E6" w14:paraId="3BBC0AA1" w14:textId="77777777" w:rsidTr="00B204F6">
        <w:trPr>
          <w:trHeight w:val="397"/>
          <w:jc w:val="center"/>
        </w:trPr>
        <w:tc>
          <w:tcPr>
            <w:tcW w:w="3318" w:type="dxa"/>
            <w:vAlign w:val="center"/>
          </w:tcPr>
          <w:p w14:paraId="0D64EB1B" w14:textId="002C0999"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Attandence</w:t>
            </w:r>
          </w:p>
        </w:tc>
        <w:tc>
          <w:tcPr>
            <w:tcW w:w="3440" w:type="dxa"/>
            <w:vAlign w:val="center"/>
          </w:tcPr>
          <w:p w14:paraId="739C22C7" w14:textId="54F795DD" w:rsidR="00B204F6" w:rsidRPr="002D35E6" w:rsidRDefault="00B204F6" w:rsidP="00B204F6">
            <w:pPr>
              <w:jc w:val="center"/>
              <w:rPr>
                <w:rFonts w:ascii="Times New Roman" w:hAnsi="Times New Roman"/>
                <w:sz w:val="24"/>
                <w:szCs w:val="24"/>
              </w:rPr>
            </w:pPr>
            <w:r w:rsidRPr="00AA7171">
              <w:rPr>
                <w:rFonts w:ascii="Times New Roman" w:hAnsi="Times New Roman"/>
                <w:sz w:val="24"/>
                <w:szCs w:val="24"/>
              </w:rPr>
              <w:t>1</w:t>
            </w:r>
          </w:p>
        </w:tc>
        <w:tc>
          <w:tcPr>
            <w:tcW w:w="3436" w:type="dxa"/>
            <w:vAlign w:val="center"/>
          </w:tcPr>
          <w:p w14:paraId="47EF206F" w14:textId="79DC9C91" w:rsidR="00B204F6" w:rsidRPr="002D35E6" w:rsidRDefault="00B204F6" w:rsidP="00B204F6">
            <w:pPr>
              <w:jc w:val="center"/>
              <w:rPr>
                <w:rFonts w:ascii="Times New Roman" w:hAnsi="Times New Roman"/>
                <w:sz w:val="24"/>
                <w:szCs w:val="24"/>
              </w:rPr>
            </w:pPr>
            <w:r w:rsidRPr="00AA7171">
              <w:rPr>
                <w:rFonts w:ascii="Times New Roman" w:hAnsi="Times New Roman"/>
                <w:sz w:val="24"/>
                <w:szCs w:val="24"/>
              </w:rPr>
              <w:t>10</w:t>
            </w:r>
          </w:p>
        </w:tc>
      </w:tr>
      <w:tr w:rsidR="00B204F6" w:rsidRPr="002D35E6" w14:paraId="2F11D7FB" w14:textId="77777777" w:rsidTr="00B204F6">
        <w:trPr>
          <w:trHeight w:val="397"/>
          <w:jc w:val="center"/>
        </w:trPr>
        <w:tc>
          <w:tcPr>
            <w:tcW w:w="3318" w:type="dxa"/>
            <w:vAlign w:val="center"/>
          </w:tcPr>
          <w:p w14:paraId="780984DF" w14:textId="33001F19"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Quiz</w:t>
            </w:r>
          </w:p>
        </w:tc>
        <w:tc>
          <w:tcPr>
            <w:tcW w:w="3440" w:type="dxa"/>
            <w:vAlign w:val="center"/>
          </w:tcPr>
          <w:p w14:paraId="203B4524" w14:textId="1F6F64A2"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1CD83FBC" w14:textId="0F745B5E"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r>
      <w:tr w:rsidR="00B204F6" w:rsidRPr="002D35E6" w14:paraId="52C011D9" w14:textId="77777777" w:rsidTr="00B204F6">
        <w:trPr>
          <w:trHeight w:val="397"/>
          <w:jc w:val="center"/>
        </w:trPr>
        <w:tc>
          <w:tcPr>
            <w:tcW w:w="3318" w:type="dxa"/>
            <w:vAlign w:val="center"/>
          </w:tcPr>
          <w:p w14:paraId="5A977300" w14:textId="0F88811C"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Midterm</w:t>
            </w:r>
          </w:p>
        </w:tc>
        <w:tc>
          <w:tcPr>
            <w:tcW w:w="3440" w:type="dxa"/>
            <w:vAlign w:val="center"/>
          </w:tcPr>
          <w:p w14:paraId="7F23B764" w14:textId="7DE1E7AE"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183F62DA" w14:textId="5E8209CD"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r>
      <w:tr w:rsidR="00B204F6" w:rsidRPr="002D35E6" w14:paraId="2AB6331B" w14:textId="77777777" w:rsidTr="00B204F6">
        <w:trPr>
          <w:trHeight w:val="397"/>
          <w:jc w:val="center"/>
        </w:trPr>
        <w:tc>
          <w:tcPr>
            <w:tcW w:w="3318" w:type="dxa"/>
            <w:vAlign w:val="center"/>
          </w:tcPr>
          <w:p w14:paraId="2D7984B4" w14:textId="4125687E"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Practice</w:t>
            </w:r>
          </w:p>
        </w:tc>
        <w:tc>
          <w:tcPr>
            <w:tcW w:w="3440" w:type="dxa"/>
            <w:vAlign w:val="center"/>
          </w:tcPr>
          <w:p w14:paraId="29E4C32F" w14:textId="3DBEE699"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820BB17" w14:textId="5FA14F5A"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r>
      <w:tr w:rsidR="00B204F6" w:rsidRPr="002D35E6" w14:paraId="3450E4AB" w14:textId="77777777" w:rsidTr="00B204F6">
        <w:trPr>
          <w:trHeight w:val="397"/>
          <w:jc w:val="center"/>
        </w:trPr>
        <w:tc>
          <w:tcPr>
            <w:tcW w:w="3318" w:type="dxa"/>
            <w:vAlign w:val="center"/>
          </w:tcPr>
          <w:p w14:paraId="2AD34CCE" w14:textId="4F64CC4D"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Project</w:t>
            </w:r>
          </w:p>
        </w:tc>
        <w:tc>
          <w:tcPr>
            <w:tcW w:w="3440" w:type="dxa"/>
            <w:vAlign w:val="center"/>
          </w:tcPr>
          <w:p w14:paraId="073644F2" w14:textId="4A6E0C62"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c>
          <w:tcPr>
            <w:tcW w:w="3436" w:type="dxa"/>
            <w:vAlign w:val="center"/>
          </w:tcPr>
          <w:p w14:paraId="47FF9DAE" w14:textId="7ADDD986"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r>
      <w:tr w:rsidR="00B204F6" w:rsidRPr="002D35E6" w14:paraId="0F7756A5" w14:textId="77777777" w:rsidTr="00B204F6">
        <w:trPr>
          <w:trHeight w:val="397"/>
          <w:jc w:val="center"/>
        </w:trPr>
        <w:tc>
          <w:tcPr>
            <w:tcW w:w="3318" w:type="dxa"/>
            <w:vAlign w:val="center"/>
          </w:tcPr>
          <w:p w14:paraId="37F0A731" w14:textId="3123AD39"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Assignment / Presentation</w:t>
            </w:r>
          </w:p>
        </w:tc>
        <w:tc>
          <w:tcPr>
            <w:tcW w:w="3440" w:type="dxa"/>
            <w:vAlign w:val="center"/>
          </w:tcPr>
          <w:p w14:paraId="264AE170" w14:textId="07055B0F" w:rsidR="00B204F6" w:rsidRPr="002D35E6" w:rsidRDefault="00B204F6" w:rsidP="00B204F6">
            <w:pPr>
              <w:jc w:val="center"/>
              <w:rPr>
                <w:rFonts w:ascii="Times New Roman" w:hAnsi="Times New Roman"/>
                <w:sz w:val="24"/>
                <w:szCs w:val="24"/>
              </w:rPr>
            </w:pPr>
            <w:r w:rsidRPr="00AA7171">
              <w:rPr>
                <w:rFonts w:ascii="Times New Roman" w:hAnsi="Times New Roman"/>
                <w:sz w:val="24"/>
                <w:szCs w:val="24"/>
              </w:rPr>
              <w:t>2</w:t>
            </w:r>
          </w:p>
        </w:tc>
        <w:tc>
          <w:tcPr>
            <w:tcW w:w="3436" w:type="dxa"/>
            <w:vAlign w:val="center"/>
          </w:tcPr>
          <w:p w14:paraId="21B748FA" w14:textId="05CDBD2D" w:rsidR="00B204F6" w:rsidRPr="002D35E6" w:rsidRDefault="00B204F6" w:rsidP="00B204F6">
            <w:pPr>
              <w:jc w:val="center"/>
              <w:rPr>
                <w:rFonts w:ascii="Times New Roman" w:hAnsi="Times New Roman"/>
                <w:sz w:val="24"/>
                <w:szCs w:val="24"/>
              </w:rPr>
            </w:pPr>
            <w:r w:rsidRPr="00AA7171">
              <w:rPr>
                <w:rFonts w:ascii="Times New Roman" w:hAnsi="Times New Roman"/>
                <w:sz w:val="24"/>
                <w:szCs w:val="24"/>
              </w:rPr>
              <w:t>30</w:t>
            </w:r>
          </w:p>
        </w:tc>
      </w:tr>
      <w:tr w:rsidR="00B204F6" w:rsidRPr="002D35E6" w14:paraId="52CEBE17" w14:textId="77777777" w:rsidTr="00B204F6">
        <w:trPr>
          <w:trHeight w:val="397"/>
          <w:jc w:val="center"/>
        </w:trPr>
        <w:tc>
          <w:tcPr>
            <w:tcW w:w="3318" w:type="dxa"/>
            <w:vAlign w:val="center"/>
          </w:tcPr>
          <w:p w14:paraId="7043B7C7" w14:textId="10350654"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Final</w:t>
            </w:r>
          </w:p>
        </w:tc>
        <w:tc>
          <w:tcPr>
            <w:tcW w:w="3440" w:type="dxa"/>
            <w:vAlign w:val="center"/>
          </w:tcPr>
          <w:p w14:paraId="70EE4434" w14:textId="4A5F9EF6" w:rsidR="00B204F6" w:rsidRPr="002D35E6" w:rsidRDefault="00B204F6" w:rsidP="00B204F6">
            <w:pPr>
              <w:jc w:val="center"/>
              <w:rPr>
                <w:rFonts w:ascii="Times New Roman" w:hAnsi="Times New Roman"/>
                <w:sz w:val="24"/>
                <w:szCs w:val="24"/>
              </w:rPr>
            </w:pPr>
            <w:r w:rsidRPr="00AA7171">
              <w:rPr>
                <w:rFonts w:ascii="Times New Roman" w:hAnsi="Times New Roman"/>
                <w:sz w:val="24"/>
                <w:szCs w:val="24"/>
              </w:rPr>
              <w:t>1</w:t>
            </w:r>
          </w:p>
        </w:tc>
        <w:tc>
          <w:tcPr>
            <w:tcW w:w="3436" w:type="dxa"/>
            <w:vAlign w:val="center"/>
          </w:tcPr>
          <w:p w14:paraId="7FBB62EB" w14:textId="3D26BEFE" w:rsidR="00B204F6" w:rsidRPr="002D35E6" w:rsidRDefault="00B204F6" w:rsidP="00B204F6">
            <w:pPr>
              <w:jc w:val="center"/>
              <w:rPr>
                <w:rFonts w:ascii="Times New Roman" w:hAnsi="Times New Roman"/>
                <w:sz w:val="24"/>
                <w:szCs w:val="24"/>
              </w:rPr>
            </w:pPr>
            <w:r w:rsidRPr="00AA7171">
              <w:rPr>
                <w:rFonts w:ascii="Times New Roman" w:hAnsi="Times New Roman"/>
                <w:sz w:val="24"/>
                <w:szCs w:val="24"/>
              </w:rPr>
              <w:t>60</w:t>
            </w:r>
          </w:p>
        </w:tc>
      </w:tr>
      <w:tr w:rsidR="00B204F6" w:rsidRPr="002D35E6" w14:paraId="7D5120F8" w14:textId="77777777" w:rsidTr="00B204F6">
        <w:trPr>
          <w:trHeight w:val="397"/>
          <w:jc w:val="center"/>
        </w:trPr>
        <w:tc>
          <w:tcPr>
            <w:tcW w:w="3318" w:type="dxa"/>
            <w:vAlign w:val="center"/>
          </w:tcPr>
          <w:p w14:paraId="605F67C6" w14:textId="6F80946E"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Total</w:t>
            </w:r>
          </w:p>
        </w:tc>
        <w:tc>
          <w:tcPr>
            <w:tcW w:w="3440" w:type="dxa"/>
            <w:vAlign w:val="center"/>
          </w:tcPr>
          <w:p w14:paraId="471CF497" w14:textId="1279F98E" w:rsidR="00B204F6" w:rsidRPr="002D35E6" w:rsidRDefault="00B204F6" w:rsidP="00B204F6">
            <w:pPr>
              <w:jc w:val="center"/>
              <w:rPr>
                <w:rFonts w:ascii="Times New Roman" w:hAnsi="Times New Roman"/>
                <w:sz w:val="24"/>
                <w:szCs w:val="24"/>
              </w:rPr>
            </w:pPr>
          </w:p>
        </w:tc>
        <w:tc>
          <w:tcPr>
            <w:tcW w:w="3436" w:type="dxa"/>
            <w:vAlign w:val="center"/>
          </w:tcPr>
          <w:p w14:paraId="3CE020A5" w14:textId="5B229ADE" w:rsidR="00B204F6" w:rsidRPr="002D35E6" w:rsidRDefault="00B204F6" w:rsidP="00B204F6">
            <w:pPr>
              <w:jc w:val="center"/>
              <w:rPr>
                <w:rFonts w:ascii="Times New Roman" w:hAnsi="Times New Roman"/>
                <w:sz w:val="24"/>
                <w:szCs w:val="24"/>
              </w:rPr>
            </w:pPr>
            <w:r w:rsidRPr="00AA7171">
              <w:rPr>
                <w:rFonts w:ascii="Times New Roman" w:hAnsi="Times New Roman"/>
                <w:sz w:val="24"/>
                <w:szCs w:val="24"/>
              </w:rPr>
              <w:t>100</w:t>
            </w:r>
          </w:p>
        </w:tc>
      </w:tr>
    </w:tbl>
    <w:p w14:paraId="7BF3B8F1" w14:textId="3B7BE7E3" w:rsidR="0059464A" w:rsidRPr="002D35E6" w:rsidRDefault="0059464A" w:rsidP="00326F02">
      <w:pPr>
        <w:jc w:val="center"/>
        <w:rPr>
          <w:rFonts w:ascii="Times New Roman" w:hAnsi="Times New Roman"/>
          <w:b/>
          <w:sz w:val="24"/>
          <w:szCs w:val="24"/>
          <w:lang w:val="en-GB"/>
        </w:rPr>
      </w:pPr>
    </w:p>
    <w:p w14:paraId="01C06F64" w14:textId="0DAE8A13" w:rsidR="00326F02" w:rsidRPr="002D35E6" w:rsidRDefault="00C6264B" w:rsidP="00326F02">
      <w:pPr>
        <w:jc w:val="center"/>
        <w:rPr>
          <w:rFonts w:ascii="Times New Roman" w:hAnsi="Times New Roman"/>
          <w:b/>
          <w:sz w:val="24"/>
          <w:szCs w:val="24"/>
        </w:rPr>
      </w:pPr>
      <w:r w:rsidRPr="002D35E6">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D35E6"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D35E6" w:rsidRDefault="00C6264B" w:rsidP="00C6264B">
            <w:pPr>
              <w:jc w:val="center"/>
              <w:rPr>
                <w:rFonts w:ascii="Times New Roman" w:hAnsi="Times New Roman"/>
                <w:b/>
                <w:sz w:val="24"/>
                <w:szCs w:val="24"/>
              </w:rPr>
            </w:pPr>
            <w:r w:rsidRPr="002D35E6">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D35E6" w:rsidRDefault="001D5EDB" w:rsidP="00C6264B">
            <w:pPr>
              <w:jc w:val="center"/>
              <w:rPr>
                <w:rFonts w:ascii="Times New Roman" w:hAnsi="Times New Roman"/>
                <w:b/>
                <w:sz w:val="24"/>
                <w:szCs w:val="24"/>
              </w:rPr>
            </w:pPr>
            <w:r w:rsidRPr="002D35E6">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D35E6" w:rsidRDefault="001D5EDB" w:rsidP="00C6264B">
            <w:pPr>
              <w:jc w:val="center"/>
              <w:rPr>
                <w:rFonts w:ascii="Times New Roman" w:hAnsi="Times New Roman"/>
                <w:b/>
                <w:sz w:val="24"/>
                <w:szCs w:val="24"/>
                <w:lang w:val="en-GB"/>
              </w:rPr>
            </w:pPr>
            <w:r w:rsidRPr="002D35E6">
              <w:rPr>
                <w:rFonts w:ascii="Times New Roman" w:hAnsi="Times New Roman"/>
                <w:b/>
                <w:sz w:val="24"/>
                <w:szCs w:val="24"/>
                <w:lang w:val="en-GB"/>
              </w:rPr>
              <w:t>DURATION</w:t>
            </w:r>
          </w:p>
          <w:p w14:paraId="273BF497" w14:textId="1663338D" w:rsidR="00C6264B" w:rsidRPr="002D35E6" w:rsidRDefault="00C6264B" w:rsidP="00C6264B">
            <w:pPr>
              <w:jc w:val="center"/>
              <w:rPr>
                <w:rFonts w:ascii="Times New Roman" w:hAnsi="Times New Roman"/>
                <w:b/>
                <w:sz w:val="24"/>
                <w:szCs w:val="24"/>
              </w:rPr>
            </w:pPr>
            <w:r w:rsidRPr="002D35E6">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D35E6" w:rsidRDefault="00C6264B" w:rsidP="00C6264B">
            <w:pPr>
              <w:jc w:val="center"/>
              <w:rPr>
                <w:rFonts w:ascii="Times New Roman" w:hAnsi="Times New Roman"/>
                <w:b/>
                <w:sz w:val="24"/>
                <w:szCs w:val="24"/>
              </w:rPr>
            </w:pPr>
            <w:r w:rsidRPr="002D35E6">
              <w:rPr>
                <w:rFonts w:ascii="Times New Roman" w:hAnsi="Times New Roman"/>
                <w:b/>
                <w:sz w:val="24"/>
                <w:szCs w:val="24"/>
                <w:lang w:val="en-GB"/>
              </w:rPr>
              <w:t>Total workload (Hour)</w:t>
            </w:r>
          </w:p>
        </w:tc>
      </w:tr>
      <w:tr w:rsidR="00326F02" w:rsidRPr="002D35E6" w14:paraId="532A5FD2" w14:textId="660ABE2E" w:rsidTr="00B204F6">
        <w:trPr>
          <w:trHeight w:val="510"/>
          <w:jc w:val="center"/>
        </w:trPr>
        <w:tc>
          <w:tcPr>
            <w:tcW w:w="3294" w:type="dxa"/>
            <w:vAlign w:val="center"/>
          </w:tcPr>
          <w:p w14:paraId="530801C4" w14:textId="29C590E2" w:rsidR="00326F02" w:rsidRPr="002D35E6" w:rsidRDefault="0059464A" w:rsidP="0059464A">
            <w:pPr>
              <w:jc w:val="left"/>
              <w:rPr>
                <w:rFonts w:ascii="Times New Roman" w:hAnsi="Times New Roman"/>
                <w:b/>
                <w:sz w:val="24"/>
                <w:szCs w:val="24"/>
              </w:rPr>
            </w:pPr>
            <w:r w:rsidRPr="002D35E6">
              <w:rPr>
                <w:rFonts w:ascii="Times New Roman" w:hAnsi="Times New Roman"/>
                <w:b/>
                <w:sz w:val="24"/>
                <w:szCs w:val="24"/>
              </w:rPr>
              <w:t>Theoretical</w:t>
            </w:r>
            <w:r w:rsidR="001D5EDB" w:rsidRPr="002D35E6">
              <w:rPr>
                <w:rFonts w:ascii="Times New Roman" w:hAnsi="Times New Roman"/>
                <w:b/>
                <w:sz w:val="24"/>
                <w:szCs w:val="24"/>
              </w:rPr>
              <w:t xml:space="preserve"> Course</w:t>
            </w:r>
            <w:r w:rsidRPr="002D35E6">
              <w:rPr>
                <w:rFonts w:ascii="Times New Roman" w:hAnsi="Times New Roman"/>
                <w:b/>
                <w:sz w:val="24"/>
                <w:szCs w:val="24"/>
              </w:rPr>
              <w:t xml:space="preserve"> (+Practice)</w:t>
            </w:r>
          </w:p>
        </w:tc>
        <w:tc>
          <w:tcPr>
            <w:tcW w:w="2297" w:type="dxa"/>
            <w:vAlign w:val="center"/>
          </w:tcPr>
          <w:p w14:paraId="75389690" w14:textId="043A9254" w:rsidR="00326F02" w:rsidRPr="002D35E6" w:rsidRDefault="00876974" w:rsidP="00B204F6">
            <w:pPr>
              <w:jc w:val="center"/>
              <w:rPr>
                <w:rFonts w:ascii="Times New Roman" w:hAnsi="Times New Roman"/>
                <w:sz w:val="24"/>
                <w:szCs w:val="24"/>
              </w:rPr>
            </w:pPr>
            <w:r>
              <w:rPr>
                <w:rFonts w:ascii="Times New Roman" w:hAnsi="Times New Roman"/>
                <w:sz w:val="24"/>
                <w:szCs w:val="24"/>
              </w:rPr>
              <w:t>1</w:t>
            </w:r>
            <w:r w:rsidR="00B204F6">
              <w:rPr>
                <w:rFonts w:ascii="Times New Roman" w:hAnsi="Times New Roman"/>
                <w:sz w:val="24"/>
                <w:szCs w:val="24"/>
              </w:rPr>
              <w:t>4</w:t>
            </w:r>
          </w:p>
        </w:tc>
        <w:tc>
          <w:tcPr>
            <w:tcW w:w="2299" w:type="dxa"/>
            <w:vAlign w:val="center"/>
          </w:tcPr>
          <w:p w14:paraId="16F514C4" w14:textId="1EA9C5A0" w:rsidR="00326F02" w:rsidRPr="002D35E6" w:rsidRDefault="00876974" w:rsidP="0026015D">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452ED7E2" w14:textId="2DA025A6" w:rsidR="00326F02" w:rsidRPr="002D35E6" w:rsidRDefault="00B204F6" w:rsidP="0026015D">
            <w:pPr>
              <w:jc w:val="center"/>
              <w:rPr>
                <w:rFonts w:ascii="Times New Roman" w:hAnsi="Times New Roman"/>
                <w:sz w:val="24"/>
                <w:szCs w:val="24"/>
              </w:rPr>
            </w:pPr>
            <w:r>
              <w:rPr>
                <w:rFonts w:ascii="Times New Roman" w:hAnsi="Times New Roman"/>
                <w:sz w:val="24"/>
                <w:szCs w:val="24"/>
              </w:rPr>
              <w:t>42</w:t>
            </w:r>
          </w:p>
        </w:tc>
      </w:tr>
      <w:tr w:rsidR="00326F02" w:rsidRPr="002D35E6" w14:paraId="342BB7C5" w14:textId="311CC588" w:rsidTr="00B204F6">
        <w:trPr>
          <w:trHeight w:val="510"/>
          <w:jc w:val="center"/>
        </w:trPr>
        <w:tc>
          <w:tcPr>
            <w:tcW w:w="3294" w:type="dxa"/>
            <w:vAlign w:val="center"/>
          </w:tcPr>
          <w:p w14:paraId="1BAAD31C" w14:textId="13300D6B" w:rsidR="00326F02" w:rsidRPr="002D35E6" w:rsidRDefault="001D5EDB" w:rsidP="00FE226E">
            <w:pPr>
              <w:rPr>
                <w:rFonts w:ascii="Times New Roman" w:hAnsi="Times New Roman"/>
                <w:b/>
                <w:sz w:val="24"/>
                <w:szCs w:val="24"/>
              </w:rPr>
            </w:pPr>
            <w:r w:rsidRPr="002D35E6">
              <w:rPr>
                <w:rFonts w:ascii="Times New Roman" w:hAnsi="Times New Roman"/>
                <w:b/>
                <w:sz w:val="24"/>
                <w:szCs w:val="24"/>
              </w:rPr>
              <w:t>Duration of Out-of-Class Study</w:t>
            </w:r>
          </w:p>
        </w:tc>
        <w:tc>
          <w:tcPr>
            <w:tcW w:w="2297" w:type="dxa"/>
            <w:vAlign w:val="center"/>
          </w:tcPr>
          <w:p w14:paraId="03718828" w14:textId="5DADC98B" w:rsidR="00326F02" w:rsidRPr="002D35E6" w:rsidRDefault="00876974" w:rsidP="0026015D">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358115BD" w14:textId="720F5381" w:rsidR="00326F02" w:rsidRPr="002D35E6" w:rsidRDefault="00876974" w:rsidP="0026015D">
            <w:pPr>
              <w:jc w:val="center"/>
              <w:rPr>
                <w:rFonts w:ascii="Times New Roman" w:hAnsi="Times New Roman"/>
                <w:sz w:val="24"/>
                <w:szCs w:val="24"/>
              </w:rPr>
            </w:pPr>
            <w:r>
              <w:rPr>
                <w:rFonts w:ascii="Times New Roman" w:hAnsi="Times New Roman"/>
                <w:sz w:val="24"/>
                <w:szCs w:val="24"/>
              </w:rPr>
              <w:t>6</w:t>
            </w:r>
          </w:p>
        </w:tc>
        <w:tc>
          <w:tcPr>
            <w:tcW w:w="2304" w:type="dxa"/>
            <w:vAlign w:val="center"/>
          </w:tcPr>
          <w:p w14:paraId="37D2B05F" w14:textId="592F3794" w:rsidR="00326F02" w:rsidRPr="002D35E6" w:rsidRDefault="00B204F6" w:rsidP="0026015D">
            <w:pPr>
              <w:jc w:val="center"/>
              <w:rPr>
                <w:rFonts w:ascii="Times New Roman" w:hAnsi="Times New Roman"/>
                <w:sz w:val="24"/>
                <w:szCs w:val="24"/>
              </w:rPr>
            </w:pPr>
            <w:r>
              <w:rPr>
                <w:rFonts w:ascii="Times New Roman" w:hAnsi="Times New Roman"/>
                <w:sz w:val="24"/>
                <w:szCs w:val="24"/>
              </w:rPr>
              <w:t>84</w:t>
            </w:r>
          </w:p>
        </w:tc>
      </w:tr>
      <w:tr w:rsidR="00326F02" w:rsidRPr="002D35E6" w14:paraId="45919B30" w14:textId="28C50EAB" w:rsidTr="00B204F6">
        <w:trPr>
          <w:trHeight w:val="510"/>
          <w:jc w:val="center"/>
        </w:trPr>
        <w:tc>
          <w:tcPr>
            <w:tcW w:w="3294" w:type="dxa"/>
            <w:vAlign w:val="center"/>
          </w:tcPr>
          <w:p w14:paraId="0C35DEAE" w14:textId="796E6293" w:rsidR="00326F02" w:rsidRPr="002D35E6" w:rsidRDefault="00C6264B" w:rsidP="00FE226E">
            <w:pPr>
              <w:rPr>
                <w:rFonts w:ascii="Times New Roman" w:hAnsi="Times New Roman"/>
                <w:b/>
                <w:sz w:val="24"/>
                <w:szCs w:val="24"/>
              </w:rPr>
            </w:pPr>
            <w:r w:rsidRPr="002D35E6">
              <w:rPr>
                <w:rFonts w:ascii="Times New Roman" w:hAnsi="Times New Roman"/>
                <w:b/>
                <w:sz w:val="24"/>
                <w:szCs w:val="24"/>
                <w:lang w:val="en-GB"/>
              </w:rPr>
              <w:t>Presentation/Seminar Preparation</w:t>
            </w:r>
          </w:p>
        </w:tc>
        <w:tc>
          <w:tcPr>
            <w:tcW w:w="2297" w:type="dxa"/>
            <w:vAlign w:val="center"/>
          </w:tcPr>
          <w:p w14:paraId="09AC7216" w14:textId="1589B2E8" w:rsidR="00326F02" w:rsidRPr="002D35E6" w:rsidRDefault="00B204F6" w:rsidP="0026015D">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37A1644C" w14:textId="51036789" w:rsidR="00326F02" w:rsidRPr="002D35E6" w:rsidRDefault="00876974" w:rsidP="0026015D">
            <w:pPr>
              <w:jc w:val="center"/>
              <w:rPr>
                <w:rFonts w:ascii="Times New Roman" w:hAnsi="Times New Roman"/>
                <w:sz w:val="24"/>
                <w:szCs w:val="24"/>
              </w:rPr>
            </w:pPr>
            <w:r>
              <w:rPr>
                <w:rFonts w:ascii="Times New Roman" w:hAnsi="Times New Roman"/>
                <w:sz w:val="24"/>
                <w:szCs w:val="24"/>
              </w:rPr>
              <w:t>5</w:t>
            </w:r>
          </w:p>
        </w:tc>
        <w:tc>
          <w:tcPr>
            <w:tcW w:w="2304" w:type="dxa"/>
            <w:vAlign w:val="center"/>
          </w:tcPr>
          <w:p w14:paraId="2AD08E03" w14:textId="6EF88D34" w:rsidR="00326F02" w:rsidRPr="002D35E6" w:rsidRDefault="00B204F6" w:rsidP="0026015D">
            <w:pPr>
              <w:jc w:val="center"/>
              <w:rPr>
                <w:rFonts w:ascii="Times New Roman" w:hAnsi="Times New Roman"/>
                <w:sz w:val="24"/>
                <w:szCs w:val="24"/>
              </w:rPr>
            </w:pPr>
            <w:r>
              <w:rPr>
                <w:rFonts w:ascii="Times New Roman" w:hAnsi="Times New Roman"/>
                <w:sz w:val="24"/>
                <w:szCs w:val="24"/>
              </w:rPr>
              <w:t>5</w:t>
            </w:r>
          </w:p>
        </w:tc>
      </w:tr>
      <w:tr w:rsidR="00326F02" w:rsidRPr="002D35E6" w14:paraId="26DE3A73" w14:textId="76BA1621" w:rsidTr="00B204F6">
        <w:trPr>
          <w:trHeight w:val="510"/>
          <w:jc w:val="center"/>
        </w:trPr>
        <w:tc>
          <w:tcPr>
            <w:tcW w:w="3294" w:type="dxa"/>
            <w:vAlign w:val="center"/>
          </w:tcPr>
          <w:p w14:paraId="6D4E7432" w14:textId="444CFD5C" w:rsidR="00326F02" w:rsidRPr="002D35E6" w:rsidRDefault="00C6264B" w:rsidP="00FE226E">
            <w:pPr>
              <w:rPr>
                <w:rFonts w:ascii="Times New Roman" w:hAnsi="Times New Roman"/>
                <w:b/>
                <w:sz w:val="24"/>
                <w:szCs w:val="24"/>
              </w:rPr>
            </w:pPr>
            <w:r w:rsidRPr="002D35E6">
              <w:rPr>
                <w:rFonts w:ascii="Times New Roman" w:hAnsi="Times New Roman"/>
                <w:b/>
                <w:sz w:val="24"/>
                <w:szCs w:val="24"/>
              </w:rPr>
              <w:t>Project</w:t>
            </w:r>
          </w:p>
        </w:tc>
        <w:tc>
          <w:tcPr>
            <w:tcW w:w="2297" w:type="dxa"/>
            <w:vAlign w:val="center"/>
          </w:tcPr>
          <w:p w14:paraId="75CC90C1" w14:textId="674E8619" w:rsidR="00326F02" w:rsidRPr="002D35E6" w:rsidRDefault="00B204F6" w:rsidP="0026015D">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43DA4036" w14:textId="0A79BD60" w:rsidR="00326F02" w:rsidRPr="002D35E6" w:rsidRDefault="00B204F6" w:rsidP="0026015D">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5BEFF0F0" w14:textId="5FA24319" w:rsidR="00326F02" w:rsidRPr="002D35E6" w:rsidRDefault="00B204F6" w:rsidP="0026015D">
            <w:pPr>
              <w:jc w:val="center"/>
              <w:rPr>
                <w:rFonts w:ascii="Times New Roman" w:hAnsi="Times New Roman"/>
                <w:sz w:val="24"/>
                <w:szCs w:val="24"/>
              </w:rPr>
            </w:pPr>
            <w:r>
              <w:rPr>
                <w:rFonts w:ascii="Times New Roman" w:hAnsi="Times New Roman"/>
                <w:sz w:val="24"/>
                <w:szCs w:val="24"/>
              </w:rPr>
              <w:t>-</w:t>
            </w:r>
          </w:p>
        </w:tc>
      </w:tr>
      <w:tr w:rsidR="00B204F6" w:rsidRPr="002D35E6" w14:paraId="3E25B67F" w14:textId="1EFB1842" w:rsidTr="00B204F6">
        <w:trPr>
          <w:trHeight w:val="510"/>
          <w:jc w:val="center"/>
        </w:trPr>
        <w:tc>
          <w:tcPr>
            <w:tcW w:w="3294" w:type="dxa"/>
            <w:vAlign w:val="center"/>
          </w:tcPr>
          <w:p w14:paraId="367517A8" w14:textId="183EA03A"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Assignments</w:t>
            </w:r>
          </w:p>
        </w:tc>
        <w:tc>
          <w:tcPr>
            <w:tcW w:w="2297" w:type="dxa"/>
            <w:vAlign w:val="center"/>
          </w:tcPr>
          <w:p w14:paraId="4519659E" w14:textId="4B12789C" w:rsidR="00B204F6" w:rsidRPr="002D35E6" w:rsidRDefault="00B204F6" w:rsidP="00B204F6">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7A5C3337" w14:textId="78284DCC" w:rsidR="00B204F6" w:rsidRPr="002D35E6" w:rsidRDefault="00B204F6" w:rsidP="00B204F6">
            <w:pPr>
              <w:jc w:val="center"/>
              <w:rPr>
                <w:rFonts w:ascii="Times New Roman" w:hAnsi="Times New Roman"/>
                <w:sz w:val="24"/>
                <w:szCs w:val="24"/>
              </w:rPr>
            </w:pPr>
            <w:r>
              <w:rPr>
                <w:rFonts w:ascii="Times New Roman" w:hAnsi="Times New Roman"/>
                <w:sz w:val="24"/>
                <w:szCs w:val="24"/>
              </w:rPr>
              <w:t>5</w:t>
            </w:r>
          </w:p>
        </w:tc>
        <w:tc>
          <w:tcPr>
            <w:tcW w:w="2304" w:type="dxa"/>
            <w:vAlign w:val="center"/>
          </w:tcPr>
          <w:p w14:paraId="21DE5320" w14:textId="3D3D8984" w:rsidR="00B204F6" w:rsidRPr="002D35E6" w:rsidRDefault="00B204F6" w:rsidP="00B204F6">
            <w:pPr>
              <w:jc w:val="center"/>
              <w:rPr>
                <w:rFonts w:ascii="Times New Roman" w:hAnsi="Times New Roman"/>
                <w:sz w:val="24"/>
                <w:szCs w:val="24"/>
              </w:rPr>
            </w:pPr>
            <w:r>
              <w:rPr>
                <w:rFonts w:ascii="Times New Roman" w:hAnsi="Times New Roman"/>
                <w:sz w:val="24"/>
                <w:szCs w:val="24"/>
              </w:rPr>
              <w:t>5</w:t>
            </w:r>
          </w:p>
        </w:tc>
      </w:tr>
      <w:tr w:rsidR="00B204F6" w:rsidRPr="002D35E6" w14:paraId="25079EF3" w14:textId="6927C079" w:rsidTr="00DB1054">
        <w:trPr>
          <w:trHeight w:val="510"/>
          <w:jc w:val="center"/>
        </w:trPr>
        <w:tc>
          <w:tcPr>
            <w:tcW w:w="3294" w:type="dxa"/>
            <w:vAlign w:val="center"/>
          </w:tcPr>
          <w:p w14:paraId="3E01A627" w14:textId="77777777"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Midterm</w:t>
            </w:r>
          </w:p>
          <w:p w14:paraId="1884DAA2" w14:textId="77777777" w:rsidR="00B204F6" w:rsidRPr="002D35E6" w:rsidRDefault="00B204F6" w:rsidP="00B204F6">
            <w:pPr>
              <w:pStyle w:val="ListeParagraf"/>
              <w:numPr>
                <w:ilvl w:val="0"/>
                <w:numId w:val="22"/>
              </w:numPr>
              <w:rPr>
                <w:rFonts w:ascii="Times New Roman" w:hAnsi="Times New Roman"/>
                <w:b/>
                <w:sz w:val="24"/>
                <w:szCs w:val="24"/>
              </w:rPr>
            </w:pPr>
            <w:r w:rsidRPr="002D35E6">
              <w:rPr>
                <w:rFonts w:ascii="Times New Roman" w:hAnsi="Times New Roman"/>
                <w:b/>
                <w:sz w:val="24"/>
                <w:szCs w:val="24"/>
              </w:rPr>
              <w:t>Exam</w:t>
            </w:r>
          </w:p>
          <w:p w14:paraId="47D7072B" w14:textId="2EE7EF9C" w:rsidR="00B204F6" w:rsidRPr="002D35E6" w:rsidRDefault="00B204F6" w:rsidP="00B204F6">
            <w:pPr>
              <w:pStyle w:val="ListeParagraf"/>
              <w:numPr>
                <w:ilvl w:val="0"/>
                <w:numId w:val="22"/>
              </w:numPr>
              <w:rPr>
                <w:rFonts w:ascii="Times New Roman" w:hAnsi="Times New Roman"/>
                <w:b/>
                <w:sz w:val="24"/>
                <w:szCs w:val="24"/>
              </w:rPr>
            </w:pPr>
            <w:r w:rsidRPr="002D35E6">
              <w:rPr>
                <w:rFonts w:ascii="Times New Roman" w:hAnsi="Times New Roman"/>
                <w:b/>
                <w:sz w:val="24"/>
                <w:szCs w:val="24"/>
              </w:rPr>
              <w:t>Individual Study For The Exam</w:t>
            </w:r>
          </w:p>
        </w:tc>
        <w:tc>
          <w:tcPr>
            <w:tcW w:w="2297" w:type="dxa"/>
            <w:vAlign w:val="center"/>
          </w:tcPr>
          <w:p w14:paraId="1F3ADF14" w14:textId="1E218573"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308CCFAB" w14:textId="07093C49"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350FD798" w14:textId="085A7625" w:rsidR="00B204F6" w:rsidRPr="002D35E6" w:rsidRDefault="00B204F6" w:rsidP="00B204F6">
            <w:pPr>
              <w:jc w:val="center"/>
              <w:rPr>
                <w:rFonts w:ascii="Times New Roman" w:hAnsi="Times New Roman"/>
                <w:sz w:val="24"/>
                <w:szCs w:val="24"/>
              </w:rPr>
            </w:pPr>
            <w:r>
              <w:rPr>
                <w:rFonts w:ascii="Times New Roman" w:hAnsi="Times New Roman"/>
                <w:sz w:val="24"/>
                <w:szCs w:val="24"/>
              </w:rPr>
              <w:t>-</w:t>
            </w:r>
          </w:p>
        </w:tc>
      </w:tr>
      <w:tr w:rsidR="00B204F6" w:rsidRPr="002D35E6" w14:paraId="47347532" w14:textId="77777777" w:rsidTr="00DB1054">
        <w:trPr>
          <w:trHeight w:val="510"/>
          <w:jc w:val="center"/>
        </w:trPr>
        <w:tc>
          <w:tcPr>
            <w:tcW w:w="3294" w:type="dxa"/>
            <w:vAlign w:val="center"/>
          </w:tcPr>
          <w:p w14:paraId="1F70AE0D" w14:textId="77777777" w:rsidR="00B204F6" w:rsidRPr="002D35E6" w:rsidRDefault="00B204F6" w:rsidP="00B204F6">
            <w:pPr>
              <w:rPr>
                <w:rFonts w:ascii="Times New Roman" w:hAnsi="Times New Roman"/>
                <w:b/>
                <w:sz w:val="24"/>
                <w:szCs w:val="24"/>
              </w:rPr>
            </w:pPr>
            <w:r w:rsidRPr="002D35E6">
              <w:rPr>
                <w:rFonts w:ascii="Times New Roman" w:hAnsi="Times New Roman"/>
                <w:b/>
                <w:sz w:val="24"/>
                <w:szCs w:val="24"/>
              </w:rPr>
              <w:t>Final</w:t>
            </w:r>
          </w:p>
          <w:p w14:paraId="67DE0476" w14:textId="77777777" w:rsidR="00B204F6" w:rsidRPr="002D35E6" w:rsidRDefault="00B204F6" w:rsidP="00B204F6">
            <w:pPr>
              <w:pStyle w:val="ListeParagraf"/>
              <w:numPr>
                <w:ilvl w:val="0"/>
                <w:numId w:val="23"/>
              </w:numPr>
              <w:rPr>
                <w:rFonts w:ascii="Times New Roman" w:hAnsi="Times New Roman"/>
                <w:b/>
                <w:sz w:val="24"/>
                <w:szCs w:val="24"/>
              </w:rPr>
            </w:pPr>
            <w:r w:rsidRPr="002D35E6">
              <w:rPr>
                <w:rFonts w:ascii="Times New Roman" w:hAnsi="Times New Roman"/>
                <w:b/>
                <w:sz w:val="24"/>
                <w:szCs w:val="24"/>
              </w:rPr>
              <w:t>Exam</w:t>
            </w:r>
          </w:p>
          <w:p w14:paraId="529ACB77" w14:textId="19CCFBA1" w:rsidR="00B204F6" w:rsidRPr="002D35E6" w:rsidRDefault="00B204F6" w:rsidP="00B204F6">
            <w:pPr>
              <w:pStyle w:val="ListeParagraf"/>
              <w:numPr>
                <w:ilvl w:val="0"/>
                <w:numId w:val="23"/>
              </w:numPr>
              <w:rPr>
                <w:rFonts w:ascii="Times New Roman" w:hAnsi="Times New Roman"/>
                <w:b/>
                <w:sz w:val="24"/>
                <w:szCs w:val="24"/>
              </w:rPr>
            </w:pPr>
            <w:r w:rsidRPr="002D35E6">
              <w:rPr>
                <w:rFonts w:ascii="Times New Roman" w:hAnsi="Times New Roman"/>
                <w:b/>
                <w:sz w:val="24"/>
                <w:szCs w:val="24"/>
              </w:rPr>
              <w:t>Individual Study For The Exam</w:t>
            </w:r>
          </w:p>
        </w:tc>
        <w:tc>
          <w:tcPr>
            <w:tcW w:w="2297" w:type="dxa"/>
            <w:vAlign w:val="center"/>
          </w:tcPr>
          <w:p w14:paraId="177C6F45" w14:textId="117310B5" w:rsidR="00B204F6" w:rsidRPr="002D35E6" w:rsidRDefault="00B204F6" w:rsidP="00B204F6">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1BC57825" w14:textId="0654AA20" w:rsidR="00B204F6" w:rsidRPr="002D35E6" w:rsidRDefault="00B204F6" w:rsidP="00B204F6">
            <w:pPr>
              <w:jc w:val="center"/>
              <w:rPr>
                <w:rFonts w:ascii="Times New Roman" w:hAnsi="Times New Roman"/>
                <w:sz w:val="24"/>
                <w:szCs w:val="24"/>
              </w:rPr>
            </w:pPr>
            <w:r>
              <w:rPr>
                <w:rFonts w:ascii="Times New Roman" w:hAnsi="Times New Roman"/>
                <w:sz w:val="24"/>
                <w:szCs w:val="24"/>
              </w:rPr>
              <w:t>40</w:t>
            </w:r>
          </w:p>
        </w:tc>
        <w:tc>
          <w:tcPr>
            <w:tcW w:w="2304" w:type="dxa"/>
            <w:vAlign w:val="center"/>
          </w:tcPr>
          <w:p w14:paraId="019EE143" w14:textId="790F5434" w:rsidR="00B204F6" w:rsidRPr="002D35E6" w:rsidRDefault="00B204F6" w:rsidP="00B204F6">
            <w:pPr>
              <w:jc w:val="center"/>
              <w:rPr>
                <w:rFonts w:ascii="Times New Roman" w:hAnsi="Times New Roman"/>
                <w:sz w:val="24"/>
                <w:szCs w:val="24"/>
              </w:rPr>
            </w:pPr>
            <w:r>
              <w:rPr>
                <w:rFonts w:ascii="Times New Roman" w:hAnsi="Times New Roman"/>
                <w:sz w:val="24"/>
                <w:szCs w:val="24"/>
              </w:rPr>
              <w:t>40</w:t>
            </w:r>
          </w:p>
        </w:tc>
      </w:tr>
      <w:tr w:rsidR="00B204F6" w:rsidRPr="002D35E6" w14:paraId="44722B88" w14:textId="3BCEC2CD" w:rsidTr="00DB1054">
        <w:trPr>
          <w:trHeight w:val="510"/>
          <w:jc w:val="center"/>
        </w:trPr>
        <w:tc>
          <w:tcPr>
            <w:tcW w:w="3294" w:type="dxa"/>
            <w:vAlign w:val="center"/>
          </w:tcPr>
          <w:p w14:paraId="3069A339" w14:textId="7FE73DBC"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Total workload (hours)</w:t>
            </w:r>
          </w:p>
        </w:tc>
        <w:tc>
          <w:tcPr>
            <w:tcW w:w="2297" w:type="dxa"/>
            <w:vAlign w:val="center"/>
          </w:tcPr>
          <w:p w14:paraId="5FA79E77" w14:textId="5C1E5323" w:rsidR="00B204F6" w:rsidRPr="002D35E6" w:rsidRDefault="00B204F6" w:rsidP="00B204F6">
            <w:pPr>
              <w:jc w:val="center"/>
              <w:rPr>
                <w:rFonts w:ascii="Times New Roman" w:hAnsi="Times New Roman"/>
                <w:sz w:val="24"/>
                <w:szCs w:val="24"/>
              </w:rPr>
            </w:pPr>
            <w:r>
              <w:rPr>
                <w:rFonts w:ascii="Times New Roman" w:hAnsi="Times New Roman"/>
                <w:sz w:val="24"/>
                <w:szCs w:val="24"/>
              </w:rPr>
              <w:t>31</w:t>
            </w:r>
          </w:p>
        </w:tc>
        <w:tc>
          <w:tcPr>
            <w:tcW w:w="2299" w:type="dxa"/>
            <w:vAlign w:val="center"/>
          </w:tcPr>
          <w:p w14:paraId="3C77367D" w14:textId="1268567C" w:rsidR="00B204F6" w:rsidRPr="002D35E6" w:rsidRDefault="00B204F6" w:rsidP="00B204F6">
            <w:pPr>
              <w:jc w:val="center"/>
              <w:rPr>
                <w:rFonts w:ascii="Times New Roman" w:hAnsi="Times New Roman"/>
                <w:sz w:val="24"/>
                <w:szCs w:val="24"/>
              </w:rPr>
            </w:pPr>
            <w:r>
              <w:rPr>
                <w:rFonts w:ascii="Times New Roman" w:hAnsi="Times New Roman"/>
                <w:sz w:val="24"/>
                <w:szCs w:val="24"/>
              </w:rPr>
              <w:t>59</w:t>
            </w:r>
          </w:p>
        </w:tc>
        <w:tc>
          <w:tcPr>
            <w:tcW w:w="2304" w:type="dxa"/>
            <w:vAlign w:val="center"/>
          </w:tcPr>
          <w:p w14:paraId="0614117C" w14:textId="47CA94AF" w:rsidR="00B204F6" w:rsidRPr="002D35E6" w:rsidRDefault="00B204F6" w:rsidP="00B204F6">
            <w:pPr>
              <w:jc w:val="center"/>
              <w:rPr>
                <w:rFonts w:ascii="Times New Roman" w:hAnsi="Times New Roman"/>
                <w:sz w:val="24"/>
                <w:szCs w:val="24"/>
              </w:rPr>
            </w:pPr>
            <w:r>
              <w:rPr>
                <w:rFonts w:ascii="Times New Roman" w:hAnsi="Times New Roman"/>
                <w:sz w:val="24"/>
                <w:szCs w:val="24"/>
              </w:rPr>
              <w:t>176</w:t>
            </w:r>
          </w:p>
        </w:tc>
      </w:tr>
      <w:tr w:rsidR="00B204F6" w:rsidRPr="002D35E6" w14:paraId="1ADD1FE2" w14:textId="77777777" w:rsidTr="00DB1054">
        <w:trPr>
          <w:trHeight w:val="510"/>
          <w:jc w:val="center"/>
        </w:trPr>
        <w:tc>
          <w:tcPr>
            <w:tcW w:w="3294" w:type="dxa"/>
            <w:vAlign w:val="center"/>
          </w:tcPr>
          <w:p w14:paraId="47AB1161" w14:textId="75398A85"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 xml:space="preserve">ECTS Credit of The Course (Total workload (hours) / 25) </w:t>
            </w:r>
          </w:p>
        </w:tc>
        <w:tc>
          <w:tcPr>
            <w:tcW w:w="2297" w:type="dxa"/>
            <w:vAlign w:val="center"/>
          </w:tcPr>
          <w:p w14:paraId="08C69D58" w14:textId="41B6DBE9" w:rsidR="00B204F6" w:rsidRPr="002D35E6" w:rsidRDefault="00B204F6" w:rsidP="00B204F6">
            <w:pPr>
              <w:jc w:val="center"/>
              <w:rPr>
                <w:rFonts w:ascii="Times New Roman" w:hAnsi="Times New Roman"/>
                <w:sz w:val="24"/>
                <w:szCs w:val="24"/>
              </w:rPr>
            </w:pPr>
          </w:p>
        </w:tc>
        <w:tc>
          <w:tcPr>
            <w:tcW w:w="2299" w:type="dxa"/>
            <w:vAlign w:val="center"/>
          </w:tcPr>
          <w:p w14:paraId="468EEA0C" w14:textId="18C78244" w:rsidR="00B204F6" w:rsidRPr="002D35E6" w:rsidRDefault="00B204F6" w:rsidP="00B204F6">
            <w:pPr>
              <w:jc w:val="center"/>
              <w:rPr>
                <w:rFonts w:ascii="Times New Roman" w:hAnsi="Times New Roman"/>
                <w:sz w:val="24"/>
                <w:szCs w:val="24"/>
              </w:rPr>
            </w:pPr>
          </w:p>
        </w:tc>
        <w:tc>
          <w:tcPr>
            <w:tcW w:w="2304" w:type="dxa"/>
            <w:vAlign w:val="center"/>
          </w:tcPr>
          <w:p w14:paraId="73B5A739" w14:textId="0E03C28B" w:rsidR="00B204F6" w:rsidRPr="002D35E6" w:rsidRDefault="00B204F6" w:rsidP="00B204F6">
            <w:pPr>
              <w:jc w:val="center"/>
              <w:rPr>
                <w:rFonts w:ascii="Times New Roman" w:hAnsi="Times New Roman"/>
                <w:sz w:val="24"/>
                <w:szCs w:val="24"/>
              </w:rPr>
            </w:pPr>
            <w:r w:rsidRPr="00201F32">
              <w:rPr>
                <w:rFonts w:ascii="Times New Roman" w:hAnsi="Times New Roman"/>
                <w:b/>
                <w:sz w:val="24"/>
                <w:szCs w:val="24"/>
              </w:rPr>
              <w:t>7</w:t>
            </w:r>
          </w:p>
        </w:tc>
      </w:tr>
    </w:tbl>
    <w:p w14:paraId="528464A7" w14:textId="2D06508E" w:rsidR="00FC7EAF" w:rsidRPr="002D35E6" w:rsidRDefault="00FC7EAF" w:rsidP="00D25E4B">
      <w:pPr>
        <w:jc w:val="center"/>
        <w:rPr>
          <w:rFonts w:ascii="Times New Roman" w:hAnsi="Times New Roman"/>
          <w:sz w:val="24"/>
          <w:szCs w:val="24"/>
        </w:rPr>
      </w:pPr>
    </w:p>
    <w:p w14:paraId="664D3060" w14:textId="18045AD1" w:rsidR="0059464A" w:rsidRPr="002D35E6" w:rsidRDefault="0059464A" w:rsidP="00D25E4B">
      <w:pPr>
        <w:jc w:val="center"/>
        <w:rPr>
          <w:rFonts w:ascii="Times New Roman" w:hAnsi="Times New Roman"/>
          <w:sz w:val="24"/>
          <w:szCs w:val="24"/>
        </w:rPr>
      </w:pPr>
    </w:p>
    <w:p w14:paraId="52055066" w14:textId="5A44D6B3" w:rsidR="0059464A" w:rsidRPr="002D35E6" w:rsidRDefault="0059464A" w:rsidP="00D25E4B">
      <w:pPr>
        <w:jc w:val="center"/>
        <w:rPr>
          <w:rFonts w:ascii="Times New Roman" w:hAnsi="Times New Roman"/>
          <w:sz w:val="24"/>
          <w:szCs w:val="24"/>
        </w:rPr>
      </w:pPr>
    </w:p>
    <w:p w14:paraId="73779C6F" w14:textId="12E767C3" w:rsidR="00D25E4B" w:rsidRPr="002D35E6" w:rsidRDefault="00AE1DDC" w:rsidP="00D25E4B">
      <w:pPr>
        <w:jc w:val="center"/>
        <w:rPr>
          <w:rFonts w:ascii="Times New Roman" w:hAnsi="Times New Roman"/>
          <w:b/>
          <w:sz w:val="24"/>
          <w:szCs w:val="24"/>
        </w:rPr>
      </w:pPr>
      <w:r w:rsidRPr="002D35E6">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D35E6" w14:paraId="771D2695" w14:textId="77777777" w:rsidTr="00055E50">
        <w:trPr>
          <w:trHeight w:val="454"/>
        </w:trPr>
        <w:tc>
          <w:tcPr>
            <w:tcW w:w="1129" w:type="dxa"/>
            <w:vAlign w:val="center"/>
          </w:tcPr>
          <w:p w14:paraId="13375749" w14:textId="7329B028" w:rsidR="00AE1DDC" w:rsidRPr="002D35E6" w:rsidRDefault="00AE1DDC" w:rsidP="00D25E4B">
            <w:pPr>
              <w:jc w:val="center"/>
              <w:rPr>
                <w:rFonts w:ascii="Times New Roman" w:hAnsi="Times New Roman"/>
                <w:b/>
                <w:sz w:val="24"/>
                <w:szCs w:val="24"/>
              </w:rPr>
            </w:pPr>
            <w:r w:rsidRPr="002D35E6">
              <w:rPr>
                <w:rFonts w:ascii="Times New Roman" w:hAnsi="Times New Roman"/>
                <w:b/>
                <w:sz w:val="24"/>
                <w:szCs w:val="24"/>
              </w:rPr>
              <w:t>No.</w:t>
            </w:r>
          </w:p>
        </w:tc>
        <w:tc>
          <w:tcPr>
            <w:tcW w:w="8957" w:type="dxa"/>
            <w:vAlign w:val="center"/>
          </w:tcPr>
          <w:p w14:paraId="4D1C58B2" w14:textId="24A12285" w:rsidR="00D25E4B" w:rsidRPr="002D35E6" w:rsidRDefault="00AE1DDC" w:rsidP="00D25E4B">
            <w:pPr>
              <w:jc w:val="center"/>
              <w:rPr>
                <w:rFonts w:ascii="Times New Roman" w:hAnsi="Times New Roman"/>
                <w:b/>
                <w:sz w:val="24"/>
                <w:szCs w:val="24"/>
              </w:rPr>
            </w:pPr>
            <w:r w:rsidRPr="002D35E6">
              <w:rPr>
                <w:rFonts w:ascii="Times New Roman" w:hAnsi="Times New Roman"/>
                <w:b/>
                <w:sz w:val="24"/>
                <w:szCs w:val="24"/>
              </w:rPr>
              <w:t>Explanation</w:t>
            </w:r>
          </w:p>
        </w:tc>
      </w:tr>
      <w:tr w:rsidR="001A1DAF" w:rsidRPr="002D35E6" w14:paraId="6C533E04" w14:textId="77777777" w:rsidTr="00AE1DDC">
        <w:trPr>
          <w:trHeight w:val="454"/>
        </w:trPr>
        <w:tc>
          <w:tcPr>
            <w:tcW w:w="1129" w:type="dxa"/>
            <w:vAlign w:val="center"/>
          </w:tcPr>
          <w:p w14:paraId="345E2421" w14:textId="6C326A50" w:rsidR="001A1DAF" w:rsidRPr="002D35E6" w:rsidRDefault="001A1DAF" w:rsidP="001A1DAF">
            <w:pPr>
              <w:jc w:val="center"/>
              <w:rPr>
                <w:rFonts w:ascii="Times New Roman" w:hAnsi="Times New Roman"/>
                <w:b/>
                <w:sz w:val="24"/>
                <w:szCs w:val="24"/>
              </w:rPr>
            </w:pPr>
            <w:r w:rsidRPr="002D35E6">
              <w:rPr>
                <w:rFonts w:ascii="Times New Roman" w:hAnsi="Times New Roman"/>
                <w:b/>
                <w:sz w:val="24"/>
                <w:szCs w:val="24"/>
              </w:rPr>
              <w:t>O1</w:t>
            </w:r>
          </w:p>
        </w:tc>
        <w:tc>
          <w:tcPr>
            <w:tcW w:w="8957" w:type="dxa"/>
          </w:tcPr>
          <w:p w14:paraId="1A9CE586" w14:textId="2012B30B" w:rsidR="001A1DAF" w:rsidRPr="002D35E6" w:rsidRDefault="001A1DAF" w:rsidP="001A1DAF">
            <w:pPr>
              <w:jc w:val="left"/>
              <w:rPr>
                <w:rFonts w:ascii="Times New Roman" w:hAnsi="Times New Roman"/>
                <w:sz w:val="24"/>
                <w:szCs w:val="24"/>
              </w:rPr>
            </w:pPr>
            <w:r w:rsidRPr="002D35E6">
              <w:rPr>
                <w:rFonts w:ascii="Times New Roman" w:hAnsi="Times New Roman"/>
                <w:sz w:val="24"/>
                <w:szCs w:val="24"/>
                <w:lang w:val="en-US"/>
              </w:rPr>
              <w:t>Learning the roots and historical development of Security as a concept</w:t>
            </w:r>
          </w:p>
        </w:tc>
      </w:tr>
      <w:tr w:rsidR="001A1DAF" w:rsidRPr="002D35E6" w14:paraId="7E4E2FAF" w14:textId="77777777" w:rsidTr="00AE1DDC">
        <w:trPr>
          <w:trHeight w:val="454"/>
        </w:trPr>
        <w:tc>
          <w:tcPr>
            <w:tcW w:w="1129" w:type="dxa"/>
            <w:vAlign w:val="center"/>
          </w:tcPr>
          <w:p w14:paraId="507F0A26" w14:textId="634EEF70" w:rsidR="001A1DAF" w:rsidRPr="002D35E6" w:rsidRDefault="001A1DAF" w:rsidP="001A1DAF">
            <w:pPr>
              <w:jc w:val="center"/>
              <w:rPr>
                <w:rFonts w:ascii="Times New Roman" w:hAnsi="Times New Roman"/>
                <w:b/>
                <w:sz w:val="24"/>
                <w:szCs w:val="24"/>
              </w:rPr>
            </w:pPr>
            <w:r w:rsidRPr="002D35E6">
              <w:rPr>
                <w:rFonts w:ascii="Times New Roman" w:hAnsi="Times New Roman"/>
                <w:b/>
                <w:sz w:val="24"/>
                <w:szCs w:val="24"/>
              </w:rPr>
              <w:t>O2</w:t>
            </w:r>
          </w:p>
        </w:tc>
        <w:tc>
          <w:tcPr>
            <w:tcW w:w="8957" w:type="dxa"/>
          </w:tcPr>
          <w:p w14:paraId="34B546D2" w14:textId="086B729C" w:rsidR="001A1DAF" w:rsidRPr="002D35E6" w:rsidRDefault="001A1DAF" w:rsidP="001A1DAF">
            <w:pPr>
              <w:jc w:val="left"/>
              <w:rPr>
                <w:rFonts w:ascii="Times New Roman" w:hAnsi="Times New Roman"/>
                <w:sz w:val="24"/>
                <w:szCs w:val="24"/>
              </w:rPr>
            </w:pPr>
            <w:r w:rsidRPr="002D35E6">
              <w:rPr>
                <w:rFonts w:ascii="Times New Roman" w:hAnsi="Times New Roman"/>
                <w:sz w:val="24"/>
                <w:szCs w:val="24"/>
                <w:lang w:val="en-US"/>
              </w:rPr>
              <w:t>Apprehending the approaches which condition the security as a concept</w:t>
            </w:r>
          </w:p>
        </w:tc>
      </w:tr>
      <w:tr w:rsidR="001A1DAF" w:rsidRPr="002D35E6" w14:paraId="448FC142" w14:textId="77777777" w:rsidTr="00AE1DDC">
        <w:trPr>
          <w:trHeight w:val="454"/>
        </w:trPr>
        <w:tc>
          <w:tcPr>
            <w:tcW w:w="1129" w:type="dxa"/>
            <w:vAlign w:val="center"/>
          </w:tcPr>
          <w:p w14:paraId="18884BF4" w14:textId="7F4C970B" w:rsidR="001A1DAF" w:rsidRPr="002D35E6" w:rsidRDefault="001A1DAF" w:rsidP="001A1DAF">
            <w:pPr>
              <w:jc w:val="center"/>
              <w:rPr>
                <w:rFonts w:ascii="Times New Roman" w:hAnsi="Times New Roman"/>
                <w:b/>
                <w:sz w:val="24"/>
                <w:szCs w:val="24"/>
              </w:rPr>
            </w:pPr>
            <w:r w:rsidRPr="002D35E6">
              <w:rPr>
                <w:rFonts w:ascii="Times New Roman" w:hAnsi="Times New Roman"/>
                <w:b/>
                <w:sz w:val="24"/>
                <w:szCs w:val="24"/>
              </w:rPr>
              <w:t>O3</w:t>
            </w:r>
          </w:p>
        </w:tc>
        <w:tc>
          <w:tcPr>
            <w:tcW w:w="8957" w:type="dxa"/>
          </w:tcPr>
          <w:p w14:paraId="3FD6A163" w14:textId="1D187FD6" w:rsidR="001A1DAF" w:rsidRPr="002D35E6" w:rsidRDefault="001A1DAF" w:rsidP="001A1DAF">
            <w:pPr>
              <w:jc w:val="left"/>
              <w:rPr>
                <w:rFonts w:ascii="Times New Roman" w:hAnsi="Times New Roman"/>
                <w:sz w:val="24"/>
                <w:szCs w:val="24"/>
              </w:rPr>
            </w:pPr>
            <w:r w:rsidRPr="002D35E6">
              <w:rPr>
                <w:rFonts w:ascii="Times New Roman" w:hAnsi="Times New Roman"/>
                <w:sz w:val="24"/>
                <w:szCs w:val="24"/>
                <w:lang w:val="en-US"/>
              </w:rPr>
              <w:t>Apprehending the basics of traditional era in Security Studies</w:t>
            </w:r>
          </w:p>
        </w:tc>
      </w:tr>
      <w:tr w:rsidR="001A1DAF" w:rsidRPr="002D35E6" w14:paraId="75A37493" w14:textId="77777777" w:rsidTr="00AE1DDC">
        <w:trPr>
          <w:trHeight w:val="454"/>
        </w:trPr>
        <w:tc>
          <w:tcPr>
            <w:tcW w:w="1129" w:type="dxa"/>
            <w:vAlign w:val="center"/>
          </w:tcPr>
          <w:p w14:paraId="59F5CD1A" w14:textId="64187F01" w:rsidR="001A1DAF" w:rsidRPr="002D35E6" w:rsidRDefault="001A1DAF" w:rsidP="001A1DAF">
            <w:pPr>
              <w:jc w:val="center"/>
              <w:rPr>
                <w:rFonts w:ascii="Times New Roman" w:hAnsi="Times New Roman"/>
                <w:b/>
                <w:sz w:val="24"/>
                <w:szCs w:val="24"/>
              </w:rPr>
            </w:pPr>
            <w:r w:rsidRPr="002D35E6">
              <w:rPr>
                <w:rFonts w:ascii="Times New Roman" w:hAnsi="Times New Roman"/>
                <w:b/>
                <w:sz w:val="24"/>
                <w:szCs w:val="24"/>
              </w:rPr>
              <w:t>O4</w:t>
            </w:r>
          </w:p>
        </w:tc>
        <w:tc>
          <w:tcPr>
            <w:tcW w:w="8957" w:type="dxa"/>
          </w:tcPr>
          <w:p w14:paraId="45CA4D44" w14:textId="4FECF691" w:rsidR="001A1DAF" w:rsidRPr="002D35E6" w:rsidRDefault="001A1DAF" w:rsidP="001A1DAF">
            <w:pPr>
              <w:jc w:val="left"/>
              <w:rPr>
                <w:rFonts w:ascii="Times New Roman" w:hAnsi="Times New Roman"/>
                <w:sz w:val="24"/>
                <w:szCs w:val="24"/>
              </w:rPr>
            </w:pPr>
            <w:r w:rsidRPr="002D35E6">
              <w:rPr>
                <w:rFonts w:ascii="Times New Roman" w:hAnsi="Times New Roman"/>
                <w:sz w:val="24"/>
                <w:szCs w:val="24"/>
                <w:lang w:val="en-US"/>
              </w:rPr>
              <w:t>Apprehending the importance of the Cold War and its ending in evolution of Security Studies</w:t>
            </w:r>
          </w:p>
        </w:tc>
      </w:tr>
      <w:tr w:rsidR="001A1DAF" w:rsidRPr="002D35E6" w14:paraId="447FBCB7" w14:textId="77777777" w:rsidTr="00AE1DDC">
        <w:trPr>
          <w:trHeight w:val="454"/>
        </w:trPr>
        <w:tc>
          <w:tcPr>
            <w:tcW w:w="1129" w:type="dxa"/>
            <w:vAlign w:val="center"/>
          </w:tcPr>
          <w:p w14:paraId="1ABC15E1" w14:textId="64740C2A" w:rsidR="001A1DAF" w:rsidRPr="002D35E6" w:rsidRDefault="001A1DAF" w:rsidP="001A1DAF">
            <w:pPr>
              <w:jc w:val="center"/>
              <w:rPr>
                <w:rFonts w:ascii="Times New Roman" w:hAnsi="Times New Roman"/>
                <w:b/>
                <w:sz w:val="24"/>
                <w:szCs w:val="24"/>
              </w:rPr>
            </w:pPr>
            <w:r w:rsidRPr="002D35E6">
              <w:rPr>
                <w:rFonts w:ascii="Times New Roman" w:hAnsi="Times New Roman"/>
                <w:b/>
                <w:sz w:val="24"/>
                <w:szCs w:val="24"/>
              </w:rPr>
              <w:t>O5</w:t>
            </w:r>
          </w:p>
        </w:tc>
        <w:tc>
          <w:tcPr>
            <w:tcW w:w="8957" w:type="dxa"/>
          </w:tcPr>
          <w:p w14:paraId="3CA0108F" w14:textId="50BBF540" w:rsidR="001A1DAF" w:rsidRPr="002D35E6" w:rsidRDefault="001A1DAF" w:rsidP="001A1DAF">
            <w:pPr>
              <w:jc w:val="left"/>
              <w:rPr>
                <w:rFonts w:ascii="Times New Roman" w:hAnsi="Times New Roman"/>
                <w:sz w:val="24"/>
                <w:szCs w:val="24"/>
              </w:rPr>
            </w:pPr>
            <w:r w:rsidRPr="002D35E6">
              <w:rPr>
                <w:rFonts w:ascii="Times New Roman" w:hAnsi="Times New Roman"/>
                <w:sz w:val="24"/>
                <w:szCs w:val="24"/>
                <w:lang w:val="en-US"/>
              </w:rPr>
              <w:t>Apprehending the approaches to widen and deepen security understanding</w:t>
            </w:r>
          </w:p>
        </w:tc>
      </w:tr>
      <w:tr w:rsidR="001A1DAF" w:rsidRPr="002D35E6" w14:paraId="5A58E4E3" w14:textId="77777777" w:rsidTr="00AE1DDC">
        <w:trPr>
          <w:trHeight w:val="454"/>
        </w:trPr>
        <w:tc>
          <w:tcPr>
            <w:tcW w:w="1129" w:type="dxa"/>
            <w:vAlign w:val="center"/>
          </w:tcPr>
          <w:p w14:paraId="47CE3F55" w14:textId="1B6EF0F3" w:rsidR="001A1DAF" w:rsidRPr="002D35E6" w:rsidRDefault="001A1DAF" w:rsidP="001A1DAF">
            <w:pPr>
              <w:jc w:val="center"/>
              <w:rPr>
                <w:rFonts w:ascii="Times New Roman" w:hAnsi="Times New Roman"/>
                <w:b/>
                <w:sz w:val="24"/>
                <w:szCs w:val="24"/>
              </w:rPr>
            </w:pPr>
            <w:r w:rsidRPr="002D35E6">
              <w:rPr>
                <w:rFonts w:ascii="Times New Roman" w:hAnsi="Times New Roman"/>
                <w:b/>
                <w:sz w:val="24"/>
                <w:szCs w:val="24"/>
              </w:rPr>
              <w:t>O6</w:t>
            </w:r>
          </w:p>
        </w:tc>
        <w:tc>
          <w:tcPr>
            <w:tcW w:w="8957" w:type="dxa"/>
          </w:tcPr>
          <w:p w14:paraId="4E607958" w14:textId="55BC6EF1" w:rsidR="001A1DAF" w:rsidRPr="002D35E6" w:rsidRDefault="001A1DAF" w:rsidP="001A1DAF">
            <w:pPr>
              <w:jc w:val="left"/>
              <w:rPr>
                <w:rFonts w:ascii="Times New Roman" w:hAnsi="Times New Roman"/>
                <w:sz w:val="24"/>
                <w:szCs w:val="24"/>
              </w:rPr>
            </w:pPr>
            <w:r w:rsidRPr="002D35E6">
              <w:rPr>
                <w:rFonts w:ascii="Times New Roman" w:hAnsi="Times New Roman"/>
                <w:sz w:val="24"/>
                <w:szCs w:val="24"/>
                <w:lang w:val="en-US"/>
              </w:rPr>
              <w:t xml:space="preserve">Understanding selected contemporary security problems </w:t>
            </w:r>
          </w:p>
        </w:tc>
      </w:tr>
      <w:tr w:rsidR="001A1DAF" w:rsidRPr="002D35E6" w14:paraId="2B54AA72" w14:textId="77777777" w:rsidTr="00AE1DDC">
        <w:trPr>
          <w:trHeight w:val="454"/>
        </w:trPr>
        <w:tc>
          <w:tcPr>
            <w:tcW w:w="1129" w:type="dxa"/>
            <w:vAlign w:val="center"/>
          </w:tcPr>
          <w:p w14:paraId="1F51CB2F" w14:textId="41D9BD27" w:rsidR="001A1DAF" w:rsidRPr="002D35E6" w:rsidRDefault="001A1DAF" w:rsidP="001A1DAF">
            <w:pPr>
              <w:jc w:val="center"/>
              <w:rPr>
                <w:rFonts w:ascii="Times New Roman" w:hAnsi="Times New Roman"/>
                <w:b/>
                <w:sz w:val="24"/>
                <w:szCs w:val="24"/>
              </w:rPr>
            </w:pPr>
            <w:r w:rsidRPr="002D35E6">
              <w:rPr>
                <w:rFonts w:ascii="Times New Roman" w:hAnsi="Times New Roman"/>
                <w:b/>
                <w:sz w:val="24"/>
                <w:szCs w:val="24"/>
              </w:rPr>
              <w:t>O7</w:t>
            </w:r>
          </w:p>
        </w:tc>
        <w:tc>
          <w:tcPr>
            <w:tcW w:w="8957" w:type="dxa"/>
          </w:tcPr>
          <w:p w14:paraId="1FEC8113" w14:textId="38F8F376" w:rsidR="001A1DAF" w:rsidRPr="002D35E6" w:rsidRDefault="001A1DAF" w:rsidP="001A1DAF">
            <w:pPr>
              <w:jc w:val="left"/>
              <w:rPr>
                <w:rFonts w:ascii="Times New Roman" w:hAnsi="Times New Roman"/>
                <w:sz w:val="24"/>
                <w:szCs w:val="24"/>
              </w:rPr>
            </w:pPr>
            <w:r w:rsidRPr="002D35E6">
              <w:rPr>
                <w:rFonts w:ascii="Times New Roman" w:hAnsi="Times New Roman"/>
                <w:sz w:val="24"/>
                <w:szCs w:val="24"/>
                <w:lang w:val="en-US"/>
              </w:rPr>
              <w:t>Ability to make and assessment on the future of Security Studies</w:t>
            </w:r>
          </w:p>
        </w:tc>
      </w:tr>
      <w:tr w:rsidR="001A1DAF" w:rsidRPr="002D35E6" w14:paraId="1EFE2247" w14:textId="77777777" w:rsidTr="00AE1DDC">
        <w:trPr>
          <w:trHeight w:val="454"/>
        </w:trPr>
        <w:tc>
          <w:tcPr>
            <w:tcW w:w="1129" w:type="dxa"/>
            <w:vAlign w:val="center"/>
          </w:tcPr>
          <w:p w14:paraId="6A1B90E2" w14:textId="35790AD4" w:rsidR="001A1DAF" w:rsidRPr="002D35E6" w:rsidRDefault="001A1DAF" w:rsidP="001A1DAF">
            <w:pPr>
              <w:jc w:val="center"/>
              <w:rPr>
                <w:rFonts w:ascii="Times New Roman" w:hAnsi="Times New Roman"/>
                <w:b/>
                <w:sz w:val="24"/>
                <w:szCs w:val="24"/>
              </w:rPr>
            </w:pPr>
            <w:r w:rsidRPr="002D35E6">
              <w:rPr>
                <w:rFonts w:ascii="Times New Roman" w:hAnsi="Times New Roman"/>
                <w:b/>
                <w:sz w:val="24"/>
                <w:szCs w:val="24"/>
              </w:rPr>
              <w:t>O8</w:t>
            </w:r>
          </w:p>
        </w:tc>
        <w:tc>
          <w:tcPr>
            <w:tcW w:w="8957" w:type="dxa"/>
          </w:tcPr>
          <w:p w14:paraId="3E921428" w14:textId="3CAEB85F" w:rsidR="001A1DAF" w:rsidRPr="002D35E6" w:rsidRDefault="002D35E6" w:rsidP="001A1DAF">
            <w:pPr>
              <w:rPr>
                <w:rFonts w:ascii="Times New Roman" w:hAnsi="Times New Roman"/>
                <w:sz w:val="24"/>
                <w:szCs w:val="24"/>
              </w:rPr>
            </w:pPr>
            <w:r w:rsidRPr="002D35E6">
              <w:rPr>
                <w:rFonts w:ascii="Times New Roman" w:hAnsi="Times New Roman"/>
                <w:sz w:val="24"/>
                <w:szCs w:val="24"/>
              </w:rPr>
              <w:t>Demonstrates regional sensitivities and their impact on intelligence at the level of information and analysis.</w:t>
            </w:r>
          </w:p>
        </w:tc>
      </w:tr>
    </w:tbl>
    <w:p w14:paraId="41BCAE2F" w14:textId="6BD79AAE" w:rsidR="00D25E4B" w:rsidRPr="002D35E6" w:rsidRDefault="00D25E4B" w:rsidP="002A45D6">
      <w:pPr>
        <w:rPr>
          <w:rFonts w:ascii="Times New Roman" w:hAnsi="Times New Roman"/>
          <w:sz w:val="24"/>
          <w:szCs w:val="24"/>
        </w:rPr>
      </w:pPr>
    </w:p>
    <w:p w14:paraId="0806153F" w14:textId="2B4472EF" w:rsidR="00D25E4B" w:rsidRPr="002D35E6" w:rsidRDefault="002F2879" w:rsidP="00D25E4B">
      <w:pPr>
        <w:jc w:val="center"/>
        <w:rPr>
          <w:rFonts w:ascii="Times New Roman" w:hAnsi="Times New Roman"/>
          <w:b/>
          <w:sz w:val="24"/>
          <w:szCs w:val="24"/>
        </w:rPr>
      </w:pPr>
      <w:r w:rsidRPr="002D35E6">
        <w:rPr>
          <w:rFonts w:ascii="Times New Roman" w:hAnsi="Times New Roman"/>
          <w:b/>
          <w:sz w:val="24"/>
          <w:szCs w:val="24"/>
        </w:rPr>
        <w:t>PROGRAM QUALIFICATIONS</w:t>
      </w:r>
    </w:p>
    <w:tbl>
      <w:tblPr>
        <w:tblStyle w:val="TabloKlavuzu"/>
        <w:tblW w:w="4992" w:type="pct"/>
        <w:tblLayout w:type="fixed"/>
        <w:tblLook w:val="04A0" w:firstRow="1" w:lastRow="0" w:firstColumn="1" w:lastColumn="0" w:noHBand="0" w:noVBand="1"/>
      </w:tblPr>
      <w:tblGrid>
        <w:gridCol w:w="995"/>
        <w:gridCol w:w="6230"/>
        <w:gridCol w:w="567"/>
        <w:gridCol w:w="425"/>
        <w:gridCol w:w="425"/>
        <w:gridCol w:w="567"/>
        <w:gridCol w:w="425"/>
        <w:gridCol w:w="544"/>
      </w:tblGrid>
      <w:tr w:rsidR="00E942AF" w:rsidRPr="002D35E6" w14:paraId="3A4648DF" w14:textId="77777777" w:rsidTr="00B204F6">
        <w:trPr>
          <w:trHeight w:val="429"/>
        </w:trPr>
        <w:tc>
          <w:tcPr>
            <w:tcW w:w="10178" w:type="dxa"/>
            <w:gridSpan w:val="8"/>
            <w:vAlign w:val="center"/>
          </w:tcPr>
          <w:p w14:paraId="39D1A225" w14:textId="0E5C5498" w:rsidR="00E942AF" w:rsidRPr="002D35E6" w:rsidRDefault="00E942AF" w:rsidP="00E942AF">
            <w:pPr>
              <w:rPr>
                <w:rFonts w:ascii="Times New Roman" w:hAnsi="Times New Roman"/>
                <w:b/>
                <w:sz w:val="24"/>
                <w:szCs w:val="24"/>
                <w:lang w:eastAsia="en-US"/>
              </w:rPr>
            </w:pPr>
          </w:p>
        </w:tc>
      </w:tr>
      <w:tr w:rsidR="00E942AF" w:rsidRPr="002D35E6" w14:paraId="148F9FB7" w14:textId="77777777" w:rsidTr="00B204F6">
        <w:trPr>
          <w:trHeight w:val="429"/>
        </w:trPr>
        <w:tc>
          <w:tcPr>
            <w:tcW w:w="995" w:type="dxa"/>
            <w:vMerge w:val="restart"/>
            <w:vAlign w:val="center"/>
          </w:tcPr>
          <w:p w14:paraId="35666E46" w14:textId="07DB14A3" w:rsidR="00E942AF" w:rsidRPr="002D35E6" w:rsidRDefault="00AE1DDC" w:rsidP="00E942AF">
            <w:pPr>
              <w:rPr>
                <w:rFonts w:ascii="Times New Roman" w:hAnsi="Times New Roman"/>
                <w:b/>
                <w:sz w:val="24"/>
                <w:szCs w:val="24"/>
                <w:lang w:eastAsia="en-US"/>
              </w:rPr>
            </w:pPr>
            <w:r w:rsidRPr="002D35E6">
              <w:rPr>
                <w:rFonts w:ascii="Times New Roman" w:hAnsi="Times New Roman"/>
                <w:b/>
                <w:sz w:val="24"/>
                <w:szCs w:val="24"/>
                <w:lang w:eastAsia="en-US"/>
              </w:rPr>
              <w:t>No.</w:t>
            </w:r>
          </w:p>
        </w:tc>
        <w:tc>
          <w:tcPr>
            <w:tcW w:w="6230" w:type="dxa"/>
            <w:vMerge w:val="restart"/>
            <w:vAlign w:val="center"/>
          </w:tcPr>
          <w:p w14:paraId="35A15669" w14:textId="6EFC1109" w:rsidR="00E942AF" w:rsidRPr="002D35E6" w:rsidRDefault="00AE1DDC" w:rsidP="00E942AF">
            <w:pPr>
              <w:rPr>
                <w:rFonts w:ascii="Times New Roman" w:hAnsi="Times New Roman"/>
                <w:b/>
                <w:sz w:val="24"/>
                <w:szCs w:val="24"/>
                <w:lang w:eastAsia="en-US"/>
              </w:rPr>
            </w:pPr>
            <w:r w:rsidRPr="002D35E6">
              <w:rPr>
                <w:rFonts w:ascii="Times New Roman" w:hAnsi="Times New Roman"/>
                <w:b/>
                <w:sz w:val="24"/>
                <w:szCs w:val="24"/>
                <w:lang w:eastAsia="en-US"/>
              </w:rPr>
              <w:t>Explanation</w:t>
            </w:r>
          </w:p>
        </w:tc>
        <w:tc>
          <w:tcPr>
            <w:tcW w:w="2953" w:type="dxa"/>
            <w:gridSpan w:val="6"/>
            <w:vAlign w:val="center"/>
          </w:tcPr>
          <w:p w14:paraId="097CD1F7" w14:textId="196944AA" w:rsidR="00E942AF" w:rsidRPr="002D35E6" w:rsidRDefault="00AE1DDC" w:rsidP="00E942AF">
            <w:pPr>
              <w:rPr>
                <w:rFonts w:ascii="Times New Roman" w:hAnsi="Times New Roman"/>
                <w:b/>
                <w:sz w:val="24"/>
                <w:szCs w:val="24"/>
                <w:lang w:eastAsia="en-US"/>
              </w:rPr>
            </w:pPr>
            <w:r w:rsidRPr="002D35E6">
              <w:rPr>
                <w:rFonts w:ascii="Times New Roman" w:hAnsi="Times New Roman"/>
                <w:b/>
                <w:sz w:val="24"/>
                <w:szCs w:val="24"/>
                <w:lang w:eastAsia="en-US"/>
              </w:rPr>
              <w:t>Contribution Level of the Course</w:t>
            </w:r>
          </w:p>
        </w:tc>
      </w:tr>
      <w:tr w:rsidR="00E942AF" w:rsidRPr="002D35E6" w14:paraId="11C83C48" w14:textId="77777777" w:rsidTr="00B204F6">
        <w:trPr>
          <w:trHeight w:val="429"/>
        </w:trPr>
        <w:tc>
          <w:tcPr>
            <w:tcW w:w="995" w:type="dxa"/>
            <w:vMerge/>
            <w:vAlign w:val="center"/>
          </w:tcPr>
          <w:p w14:paraId="64EEDEAF" w14:textId="77777777" w:rsidR="00E942AF" w:rsidRPr="002D35E6" w:rsidRDefault="00E942AF" w:rsidP="00E942AF">
            <w:pPr>
              <w:rPr>
                <w:rFonts w:ascii="Times New Roman" w:hAnsi="Times New Roman"/>
                <w:b/>
                <w:sz w:val="24"/>
                <w:szCs w:val="24"/>
                <w:lang w:eastAsia="en-US"/>
              </w:rPr>
            </w:pPr>
          </w:p>
        </w:tc>
        <w:tc>
          <w:tcPr>
            <w:tcW w:w="6230" w:type="dxa"/>
            <w:vMerge/>
            <w:vAlign w:val="center"/>
          </w:tcPr>
          <w:p w14:paraId="3AE1CA0C" w14:textId="77777777" w:rsidR="00E942AF" w:rsidRPr="002D35E6" w:rsidRDefault="00E942AF" w:rsidP="00E942AF">
            <w:pPr>
              <w:rPr>
                <w:rFonts w:ascii="Times New Roman" w:hAnsi="Times New Roman"/>
                <w:sz w:val="24"/>
                <w:szCs w:val="24"/>
                <w:lang w:eastAsia="en-US"/>
              </w:rPr>
            </w:pPr>
          </w:p>
        </w:tc>
        <w:tc>
          <w:tcPr>
            <w:tcW w:w="567" w:type="dxa"/>
            <w:vAlign w:val="center"/>
          </w:tcPr>
          <w:p w14:paraId="03110C79" w14:textId="77777777" w:rsidR="00E942AF" w:rsidRPr="002D35E6" w:rsidRDefault="00E942AF" w:rsidP="00E942AF">
            <w:pPr>
              <w:rPr>
                <w:rFonts w:ascii="Times New Roman" w:hAnsi="Times New Roman"/>
                <w:b/>
                <w:sz w:val="24"/>
                <w:szCs w:val="24"/>
                <w:lang w:eastAsia="en-US"/>
              </w:rPr>
            </w:pPr>
            <w:r w:rsidRPr="002D35E6">
              <w:rPr>
                <w:rFonts w:ascii="Times New Roman" w:hAnsi="Times New Roman"/>
                <w:b/>
                <w:sz w:val="24"/>
                <w:szCs w:val="24"/>
                <w:lang w:eastAsia="en-US"/>
              </w:rPr>
              <w:t>0</w:t>
            </w:r>
          </w:p>
        </w:tc>
        <w:tc>
          <w:tcPr>
            <w:tcW w:w="425" w:type="dxa"/>
            <w:vAlign w:val="center"/>
          </w:tcPr>
          <w:p w14:paraId="401836D4" w14:textId="77777777" w:rsidR="00E942AF" w:rsidRPr="002D35E6" w:rsidRDefault="00E942AF" w:rsidP="00E942AF">
            <w:pPr>
              <w:rPr>
                <w:rFonts w:ascii="Times New Roman" w:hAnsi="Times New Roman"/>
                <w:b/>
                <w:sz w:val="24"/>
                <w:szCs w:val="24"/>
                <w:lang w:eastAsia="en-US"/>
              </w:rPr>
            </w:pPr>
            <w:r w:rsidRPr="002D35E6">
              <w:rPr>
                <w:rFonts w:ascii="Times New Roman" w:hAnsi="Times New Roman"/>
                <w:b/>
                <w:sz w:val="24"/>
                <w:szCs w:val="24"/>
                <w:lang w:eastAsia="en-US"/>
              </w:rPr>
              <w:t>1</w:t>
            </w:r>
          </w:p>
        </w:tc>
        <w:tc>
          <w:tcPr>
            <w:tcW w:w="425" w:type="dxa"/>
            <w:vAlign w:val="center"/>
          </w:tcPr>
          <w:p w14:paraId="7BFC37AF" w14:textId="77777777" w:rsidR="00E942AF" w:rsidRPr="002D35E6" w:rsidRDefault="00E942AF" w:rsidP="00E942AF">
            <w:pPr>
              <w:rPr>
                <w:rFonts w:ascii="Times New Roman" w:hAnsi="Times New Roman"/>
                <w:b/>
                <w:sz w:val="24"/>
                <w:szCs w:val="24"/>
                <w:lang w:eastAsia="en-US"/>
              </w:rPr>
            </w:pPr>
            <w:r w:rsidRPr="002D35E6">
              <w:rPr>
                <w:rFonts w:ascii="Times New Roman" w:hAnsi="Times New Roman"/>
                <w:b/>
                <w:sz w:val="24"/>
                <w:szCs w:val="24"/>
                <w:lang w:eastAsia="en-US"/>
              </w:rPr>
              <w:t>2</w:t>
            </w:r>
          </w:p>
        </w:tc>
        <w:tc>
          <w:tcPr>
            <w:tcW w:w="567" w:type="dxa"/>
            <w:vAlign w:val="center"/>
          </w:tcPr>
          <w:p w14:paraId="15F12F29" w14:textId="77777777" w:rsidR="00E942AF" w:rsidRPr="002D35E6" w:rsidRDefault="00E942AF" w:rsidP="00E942AF">
            <w:pPr>
              <w:rPr>
                <w:rFonts w:ascii="Times New Roman" w:hAnsi="Times New Roman"/>
                <w:b/>
                <w:sz w:val="24"/>
                <w:szCs w:val="24"/>
                <w:lang w:eastAsia="en-US"/>
              </w:rPr>
            </w:pPr>
            <w:r w:rsidRPr="002D35E6">
              <w:rPr>
                <w:rFonts w:ascii="Times New Roman" w:hAnsi="Times New Roman"/>
                <w:b/>
                <w:sz w:val="24"/>
                <w:szCs w:val="24"/>
                <w:lang w:eastAsia="en-US"/>
              </w:rPr>
              <w:t>3</w:t>
            </w:r>
          </w:p>
        </w:tc>
        <w:tc>
          <w:tcPr>
            <w:tcW w:w="425" w:type="dxa"/>
            <w:vAlign w:val="center"/>
          </w:tcPr>
          <w:p w14:paraId="60AAF1AA" w14:textId="77777777" w:rsidR="00E942AF" w:rsidRPr="002D35E6" w:rsidRDefault="00E942AF" w:rsidP="00E942AF">
            <w:pPr>
              <w:rPr>
                <w:rFonts w:ascii="Times New Roman" w:hAnsi="Times New Roman"/>
                <w:b/>
                <w:sz w:val="24"/>
                <w:szCs w:val="24"/>
                <w:lang w:eastAsia="en-US"/>
              </w:rPr>
            </w:pPr>
            <w:r w:rsidRPr="002D35E6">
              <w:rPr>
                <w:rFonts w:ascii="Times New Roman" w:hAnsi="Times New Roman"/>
                <w:b/>
                <w:sz w:val="24"/>
                <w:szCs w:val="24"/>
                <w:lang w:eastAsia="en-US"/>
              </w:rPr>
              <w:t>4</w:t>
            </w:r>
          </w:p>
        </w:tc>
        <w:tc>
          <w:tcPr>
            <w:tcW w:w="544" w:type="dxa"/>
            <w:vAlign w:val="center"/>
          </w:tcPr>
          <w:p w14:paraId="1905E253" w14:textId="77777777" w:rsidR="00E942AF" w:rsidRPr="002D35E6" w:rsidRDefault="00E942AF" w:rsidP="00E942AF">
            <w:pPr>
              <w:rPr>
                <w:rFonts w:ascii="Times New Roman" w:hAnsi="Times New Roman"/>
                <w:b/>
                <w:sz w:val="24"/>
                <w:szCs w:val="24"/>
                <w:lang w:eastAsia="en-US"/>
              </w:rPr>
            </w:pPr>
            <w:r w:rsidRPr="002D35E6">
              <w:rPr>
                <w:rFonts w:ascii="Times New Roman" w:hAnsi="Times New Roman"/>
                <w:b/>
                <w:sz w:val="24"/>
                <w:szCs w:val="24"/>
                <w:lang w:eastAsia="en-US"/>
              </w:rPr>
              <w:t>5</w:t>
            </w:r>
          </w:p>
        </w:tc>
      </w:tr>
      <w:tr w:rsidR="00D71AAE" w:rsidRPr="002D35E6" w14:paraId="69D35B30" w14:textId="77777777" w:rsidTr="00B204F6">
        <w:trPr>
          <w:trHeight w:val="340"/>
        </w:trPr>
        <w:tc>
          <w:tcPr>
            <w:tcW w:w="995" w:type="dxa"/>
            <w:vAlign w:val="center"/>
          </w:tcPr>
          <w:p w14:paraId="49BD5D7D" w14:textId="77777777" w:rsidR="00D71AAE" w:rsidRPr="002D35E6" w:rsidRDefault="00D71AAE" w:rsidP="00D71AAE">
            <w:pPr>
              <w:rPr>
                <w:rFonts w:ascii="Times New Roman" w:hAnsi="Times New Roman"/>
                <w:b/>
                <w:sz w:val="24"/>
                <w:szCs w:val="24"/>
                <w:lang w:eastAsia="en-US"/>
              </w:rPr>
            </w:pPr>
            <w:r w:rsidRPr="002D35E6">
              <w:rPr>
                <w:rFonts w:ascii="Times New Roman" w:hAnsi="Times New Roman"/>
                <w:b/>
                <w:sz w:val="24"/>
                <w:szCs w:val="24"/>
                <w:lang w:eastAsia="en-US"/>
              </w:rPr>
              <w:t>P1</w:t>
            </w:r>
          </w:p>
        </w:tc>
        <w:tc>
          <w:tcPr>
            <w:tcW w:w="6230" w:type="dxa"/>
            <w:vAlign w:val="center"/>
          </w:tcPr>
          <w:p w14:paraId="00B85B42" w14:textId="46C58095" w:rsidR="00D71AAE" w:rsidRPr="002D35E6" w:rsidRDefault="00D71AAE" w:rsidP="00D71AAE">
            <w:pPr>
              <w:rPr>
                <w:rFonts w:ascii="Times New Roman" w:hAnsi="Times New Roman"/>
                <w:sz w:val="24"/>
                <w:szCs w:val="24"/>
                <w:lang w:eastAsia="en-US"/>
              </w:rPr>
            </w:pPr>
            <w:r w:rsidRPr="002D35E6">
              <w:rPr>
                <w:rFonts w:ascii="Times New Roman" w:eastAsia="Times New Roman" w:hAnsi="Times New Roman"/>
                <w:color w:val="000000"/>
                <w:sz w:val="24"/>
                <w:szCs w:val="24"/>
              </w:rPr>
              <w:t xml:space="preserve">Has conceptual knowledge in the field of security management in a way to comprehend the relationship between theoretical and practical aspects. </w:t>
            </w:r>
          </w:p>
        </w:tc>
        <w:tc>
          <w:tcPr>
            <w:tcW w:w="567" w:type="dxa"/>
            <w:vAlign w:val="center"/>
          </w:tcPr>
          <w:p w14:paraId="3B919418" w14:textId="39061B7F" w:rsidR="00D71AAE" w:rsidRPr="002D35E6" w:rsidRDefault="00D71AAE" w:rsidP="00D71AAE">
            <w:pPr>
              <w:rPr>
                <w:rFonts w:ascii="Times New Roman" w:hAnsi="Times New Roman"/>
                <w:sz w:val="24"/>
                <w:szCs w:val="24"/>
                <w:lang w:eastAsia="en-US"/>
              </w:rPr>
            </w:pPr>
          </w:p>
        </w:tc>
        <w:tc>
          <w:tcPr>
            <w:tcW w:w="425" w:type="dxa"/>
            <w:vAlign w:val="center"/>
          </w:tcPr>
          <w:p w14:paraId="5AEB417F" w14:textId="77777777" w:rsidR="00D71AAE" w:rsidRPr="002D35E6" w:rsidRDefault="00D71AAE" w:rsidP="00D71AAE">
            <w:pPr>
              <w:rPr>
                <w:rFonts w:ascii="Times New Roman" w:hAnsi="Times New Roman"/>
                <w:sz w:val="24"/>
                <w:szCs w:val="24"/>
                <w:lang w:eastAsia="en-US"/>
              </w:rPr>
            </w:pPr>
          </w:p>
        </w:tc>
        <w:tc>
          <w:tcPr>
            <w:tcW w:w="425" w:type="dxa"/>
            <w:vAlign w:val="center"/>
          </w:tcPr>
          <w:p w14:paraId="0E3C9635" w14:textId="77777777" w:rsidR="00D71AAE" w:rsidRPr="002D35E6" w:rsidRDefault="00D71AAE" w:rsidP="00D71AAE">
            <w:pPr>
              <w:rPr>
                <w:rFonts w:ascii="Times New Roman" w:hAnsi="Times New Roman"/>
                <w:sz w:val="24"/>
                <w:szCs w:val="24"/>
                <w:lang w:eastAsia="en-US"/>
              </w:rPr>
            </w:pPr>
          </w:p>
        </w:tc>
        <w:tc>
          <w:tcPr>
            <w:tcW w:w="567" w:type="dxa"/>
            <w:vAlign w:val="center"/>
          </w:tcPr>
          <w:p w14:paraId="455B2667" w14:textId="77777777" w:rsidR="00D71AAE" w:rsidRPr="002D35E6" w:rsidRDefault="00D71AAE" w:rsidP="00D71AAE">
            <w:pPr>
              <w:rPr>
                <w:rFonts w:ascii="Times New Roman" w:hAnsi="Times New Roman"/>
                <w:sz w:val="24"/>
                <w:szCs w:val="24"/>
                <w:lang w:eastAsia="en-US"/>
              </w:rPr>
            </w:pPr>
          </w:p>
        </w:tc>
        <w:tc>
          <w:tcPr>
            <w:tcW w:w="425" w:type="dxa"/>
            <w:vAlign w:val="center"/>
          </w:tcPr>
          <w:p w14:paraId="54DD0B44" w14:textId="77777777" w:rsidR="00D71AAE" w:rsidRPr="002D35E6" w:rsidRDefault="00D71AAE" w:rsidP="00D71AAE">
            <w:pPr>
              <w:rPr>
                <w:rFonts w:ascii="Times New Roman" w:hAnsi="Times New Roman"/>
                <w:sz w:val="24"/>
                <w:szCs w:val="24"/>
                <w:lang w:eastAsia="en-US"/>
              </w:rPr>
            </w:pPr>
          </w:p>
        </w:tc>
        <w:tc>
          <w:tcPr>
            <w:tcW w:w="544" w:type="dxa"/>
            <w:vAlign w:val="center"/>
          </w:tcPr>
          <w:p w14:paraId="3F062557" w14:textId="41A515CB" w:rsidR="00D71AAE" w:rsidRPr="002D35E6" w:rsidRDefault="00B75ED0" w:rsidP="00D71AAE">
            <w:pPr>
              <w:rPr>
                <w:rFonts w:ascii="Times New Roman" w:hAnsi="Times New Roman"/>
                <w:sz w:val="24"/>
                <w:szCs w:val="24"/>
                <w:lang w:eastAsia="en-US"/>
              </w:rPr>
            </w:pPr>
            <w:r>
              <w:rPr>
                <w:rFonts w:ascii="Times New Roman" w:hAnsi="Times New Roman"/>
                <w:sz w:val="24"/>
                <w:szCs w:val="24"/>
                <w:lang w:eastAsia="en-US"/>
              </w:rPr>
              <w:t>X</w:t>
            </w:r>
          </w:p>
        </w:tc>
      </w:tr>
      <w:tr w:rsidR="00D71AAE" w:rsidRPr="002D35E6" w14:paraId="0B992631" w14:textId="77777777" w:rsidTr="00B204F6">
        <w:trPr>
          <w:trHeight w:val="340"/>
        </w:trPr>
        <w:tc>
          <w:tcPr>
            <w:tcW w:w="995" w:type="dxa"/>
            <w:vAlign w:val="center"/>
          </w:tcPr>
          <w:p w14:paraId="6C5E1F72" w14:textId="77777777" w:rsidR="00D71AAE" w:rsidRPr="002D35E6" w:rsidRDefault="00D71AAE" w:rsidP="00D71AAE">
            <w:pPr>
              <w:rPr>
                <w:rFonts w:ascii="Times New Roman" w:hAnsi="Times New Roman"/>
                <w:b/>
                <w:sz w:val="24"/>
                <w:szCs w:val="24"/>
                <w:lang w:eastAsia="en-US"/>
              </w:rPr>
            </w:pPr>
            <w:r w:rsidRPr="002D35E6">
              <w:rPr>
                <w:rFonts w:ascii="Times New Roman" w:hAnsi="Times New Roman"/>
                <w:b/>
                <w:sz w:val="24"/>
                <w:szCs w:val="24"/>
                <w:lang w:eastAsia="en-US"/>
              </w:rPr>
              <w:t>P2</w:t>
            </w:r>
          </w:p>
        </w:tc>
        <w:tc>
          <w:tcPr>
            <w:tcW w:w="6230" w:type="dxa"/>
            <w:vAlign w:val="center"/>
          </w:tcPr>
          <w:p w14:paraId="71E93E8A" w14:textId="21E2A308" w:rsidR="00D71AAE" w:rsidRPr="002D35E6" w:rsidRDefault="00D71AAE" w:rsidP="00D71AAE">
            <w:pPr>
              <w:rPr>
                <w:rFonts w:ascii="Times New Roman" w:hAnsi="Times New Roman"/>
                <w:sz w:val="24"/>
                <w:szCs w:val="24"/>
                <w:lang w:eastAsia="en-US"/>
              </w:rPr>
            </w:pPr>
            <w:r w:rsidRPr="002D35E6">
              <w:rPr>
                <w:rFonts w:ascii="Times New Roman" w:eastAsia="Times New Roman" w:hAnsi="Times New Roman"/>
                <w:color w:val="000000"/>
                <w:sz w:val="24"/>
                <w:szCs w:val="24"/>
              </w:rPr>
              <w:t xml:space="preserve">Understands the multidisciplinary interaction that the field is related to. </w:t>
            </w:r>
          </w:p>
        </w:tc>
        <w:tc>
          <w:tcPr>
            <w:tcW w:w="567" w:type="dxa"/>
            <w:vAlign w:val="center"/>
          </w:tcPr>
          <w:p w14:paraId="1C112427" w14:textId="3A59B83F" w:rsidR="00D71AAE" w:rsidRPr="002D35E6" w:rsidRDefault="00D71AAE" w:rsidP="00D71AAE">
            <w:pPr>
              <w:rPr>
                <w:rFonts w:ascii="Times New Roman" w:hAnsi="Times New Roman"/>
                <w:sz w:val="24"/>
                <w:szCs w:val="24"/>
                <w:lang w:eastAsia="en-US"/>
              </w:rPr>
            </w:pPr>
          </w:p>
        </w:tc>
        <w:tc>
          <w:tcPr>
            <w:tcW w:w="425" w:type="dxa"/>
            <w:vAlign w:val="center"/>
          </w:tcPr>
          <w:p w14:paraId="58A4B4EC" w14:textId="77777777" w:rsidR="00D71AAE" w:rsidRPr="002D35E6" w:rsidRDefault="00D71AAE" w:rsidP="00D71AAE">
            <w:pPr>
              <w:rPr>
                <w:rFonts w:ascii="Times New Roman" w:hAnsi="Times New Roman"/>
                <w:sz w:val="24"/>
                <w:szCs w:val="24"/>
                <w:lang w:eastAsia="en-US"/>
              </w:rPr>
            </w:pPr>
          </w:p>
        </w:tc>
        <w:tc>
          <w:tcPr>
            <w:tcW w:w="425" w:type="dxa"/>
            <w:vAlign w:val="center"/>
          </w:tcPr>
          <w:p w14:paraId="41BDA9E3" w14:textId="77777777" w:rsidR="00D71AAE" w:rsidRPr="002D35E6" w:rsidRDefault="00D71AAE" w:rsidP="00D71AAE">
            <w:pPr>
              <w:rPr>
                <w:rFonts w:ascii="Times New Roman" w:hAnsi="Times New Roman"/>
                <w:sz w:val="24"/>
                <w:szCs w:val="24"/>
                <w:lang w:eastAsia="en-US"/>
              </w:rPr>
            </w:pPr>
          </w:p>
        </w:tc>
        <w:tc>
          <w:tcPr>
            <w:tcW w:w="567" w:type="dxa"/>
            <w:vAlign w:val="center"/>
          </w:tcPr>
          <w:p w14:paraId="242B2F60" w14:textId="77777777" w:rsidR="00D71AAE" w:rsidRPr="002D35E6" w:rsidRDefault="00D71AAE" w:rsidP="00D71AAE">
            <w:pPr>
              <w:rPr>
                <w:rFonts w:ascii="Times New Roman" w:hAnsi="Times New Roman"/>
                <w:sz w:val="24"/>
                <w:szCs w:val="24"/>
                <w:lang w:eastAsia="en-US"/>
              </w:rPr>
            </w:pPr>
          </w:p>
        </w:tc>
        <w:tc>
          <w:tcPr>
            <w:tcW w:w="425" w:type="dxa"/>
            <w:vAlign w:val="center"/>
          </w:tcPr>
          <w:p w14:paraId="27C53B69" w14:textId="134965C4" w:rsidR="00D71AAE" w:rsidRPr="002D35E6" w:rsidRDefault="00B75ED0" w:rsidP="00D71AAE">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5484F433" w14:textId="77777777" w:rsidR="00D71AAE" w:rsidRPr="002D35E6" w:rsidRDefault="00D71AAE" w:rsidP="00D71AAE">
            <w:pPr>
              <w:rPr>
                <w:rFonts w:ascii="Times New Roman" w:hAnsi="Times New Roman"/>
                <w:sz w:val="24"/>
                <w:szCs w:val="24"/>
                <w:lang w:eastAsia="en-US"/>
              </w:rPr>
            </w:pPr>
          </w:p>
        </w:tc>
      </w:tr>
      <w:tr w:rsidR="00D71AAE" w:rsidRPr="002D35E6" w14:paraId="6005EBBA" w14:textId="77777777" w:rsidTr="00B204F6">
        <w:trPr>
          <w:trHeight w:val="340"/>
        </w:trPr>
        <w:tc>
          <w:tcPr>
            <w:tcW w:w="995" w:type="dxa"/>
            <w:vAlign w:val="center"/>
          </w:tcPr>
          <w:p w14:paraId="0D5ADB3A" w14:textId="77777777" w:rsidR="00D71AAE" w:rsidRPr="002D35E6" w:rsidRDefault="00D71AAE" w:rsidP="00D71AAE">
            <w:pPr>
              <w:rPr>
                <w:rFonts w:ascii="Times New Roman" w:hAnsi="Times New Roman"/>
                <w:b/>
                <w:sz w:val="24"/>
                <w:szCs w:val="24"/>
                <w:lang w:eastAsia="en-US"/>
              </w:rPr>
            </w:pPr>
            <w:r w:rsidRPr="002D35E6">
              <w:rPr>
                <w:rFonts w:ascii="Times New Roman" w:hAnsi="Times New Roman"/>
                <w:b/>
                <w:sz w:val="24"/>
                <w:szCs w:val="24"/>
                <w:lang w:eastAsia="en-US"/>
              </w:rPr>
              <w:t>P3</w:t>
            </w:r>
          </w:p>
        </w:tc>
        <w:tc>
          <w:tcPr>
            <w:tcW w:w="6230" w:type="dxa"/>
            <w:vAlign w:val="center"/>
          </w:tcPr>
          <w:p w14:paraId="7199071A" w14:textId="0E9527A7" w:rsidR="00D71AAE" w:rsidRPr="002D35E6" w:rsidRDefault="00D71AAE" w:rsidP="00D71AAE">
            <w:pPr>
              <w:rPr>
                <w:rFonts w:ascii="Times New Roman" w:hAnsi="Times New Roman"/>
                <w:sz w:val="24"/>
                <w:szCs w:val="24"/>
                <w:lang w:eastAsia="en-US"/>
              </w:rPr>
            </w:pPr>
            <w:r w:rsidRPr="002D35E6">
              <w:rPr>
                <w:rFonts w:ascii="Times New Roman" w:eastAsia="Times New Roman" w:hAnsi="Times New Roman"/>
                <w:color w:val="000000"/>
                <w:sz w:val="24"/>
                <w:szCs w:val="24"/>
              </w:rPr>
              <w:t xml:space="preserve">Analyzes and resolves an issue related to security management.         </w:t>
            </w:r>
          </w:p>
        </w:tc>
        <w:tc>
          <w:tcPr>
            <w:tcW w:w="567" w:type="dxa"/>
            <w:vAlign w:val="center"/>
          </w:tcPr>
          <w:p w14:paraId="16B251C8" w14:textId="1EFE0BF3" w:rsidR="00D71AAE" w:rsidRPr="002D35E6" w:rsidRDefault="00D71AAE" w:rsidP="00D71AAE">
            <w:pPr>
              <w:rPr>
                <w:rFonts w:ascii="Times New Roman" w:hAnsi="Times New Roman"/>
                <w:sz w:val="24"/>
                <w:szCs w:val="24"/>
                <w:lang w:eastAsia="en-US"/>
              </w:rPr>
            </w:pPr>
          </w:p>
        </w:tc>
        <w:tc>
          <w:tcPr>
            <w:tcW w:w="425" w:type="dxa"/>
            <w:vAlign w:val="center"/>
          </w:tcPr>
          <w:p w14:paraId="51F81755" w14:textId="77777777" w:rsidR="00D71AAE" w:rsidRPr="002D35E6" w:rsidRDefault="00D71AAE" w:rsidP="00D71AAE">
            <w:pPr>
              <w:rPr>
                <w:rFonts w:ascii="Times New Roman" w:hAnsi="Times New Roman"/>
                <w:sz w:val="24"/>
                <w:szCs w:val="24"/>
                <w:lang w:eastAsia="en-US"/>
              </w:rPr>
            </w:pPr>
          </w:p>
        </w:tc>
        <w:tc>
          <w:tcPr>
            <w:tcW w:w="425" w:type="dxa"/>
            <w:vAlign w:val="center"/>
          </w:tcPr>
          <w:p w14:paraId="35A40221" w14:textId="77777777" w:rsidR="00D71AAE" w:rsidRPr="002D35E6" w:rsidRDefault="00D71AAE" w:rsidP="00D71AAE">
            <w:pPr>
              <w:rPr>
                <w:rFonts w:ascii="Times New Roman" w:hAnsi="Times New Roman"/>
                <w:sz w:val="24"/>
                <w:szCs w:val="24"/>
                <w:lang w:eastAsia="en-US"/>
              </w:rPr>
            </w:pPr>
          </w:p>
        </w:tc>
        <w:tc>
          <w:tcPr>
            <w:tcW w:w="567" w:type="dxa"/>
            <w:vAlign w:val="center"/>
          </w:tcPr>
          <w:p w14:paraId="6FF27531" w14:textId="77777777" w:rsidR="00D71AAE" w:rsidRPr="002D35E6" w:rsidRDefault="00D71AAE" w:rsidP="00D71AAE">
            <w:pPr>
              <w:rPr>
                <w:rFonts w:ascii="Times New Roman" w:hAnsi="Times New Roman"/>
                <w:sz w:val="24"/>
                <w:szCs w:val="24"/>
                <w:lang w:eastAsia="en-US"/>
              </w:rPr>
            </w:pPr>
          </w:p>
        </w:tc>
        <w:tc>
          <w:tcPr>
            <w:tcW w:w="425" w:type="dxa"/>
            <w:vAlign w:val="center"/>
          </w:tcPr>
          <w:p w14:paraId="4386C466" w14:textId="77777777" w:rsidR="00D71AAE" w:rsidRPr="002D35E6" w:rsidRDefault="00D71AAE" w:rsidP="00D71AAE">
            <w:pPr>
              <w:rPr>
                <w:rFonts w:ascii="Times New Roman" w:hAnsi="Times New Roman"/>
                <w:sz w:val="24"/>
                <w:szCs w:val="24"/>
                <w:lang w:eastAsia="en-US"/>
              </w:rPr>
            </w:pPr>
          </w:p>
        </w:tc>
        <w:tc>
          <w:tcPr>
            <w:tcW w:w="544" w:type="dxa"/>
            <w:vAlign w:val="center"/>
          </w:tcPr>
          <w:p w14:paraId="2429509A" w14:textId="62A381D3" w:rsidR="00D71AAE" w:rsidRPr="002D35E6" w:rsidRDefault="00B75ED0" w:rsidP="00D71AAE">
            <w:pPr>
              <w:rPr>
                <w:rFonts w:ascii="Times New Roman" w:hAnsi="Times New Roman"/>
                <w:sz w:val="24"/>
                <w:szCs w:val="24"/>
                <w:lang w:eastAsia="en-US"/>
              </w:rPr>
            </w:pPr>
            <w:r>
              <w:rPr>
                <w:rFonts w:ascii="Times New Roman" w:hAnsi="Times New Roman"/>
                <w:sz w:val="24"/>
                <w:szCs w:val="24"/>
                <w:lang w:eastAsia="en-US"/>
              </w:rPr>
              <w:t>X</w:t>
            </w:r>
          </w:p>
        </w:tc>
      </w:tr>
      <w:tr w:rsidR="00D71AAE" w:rsidRPr="002D35E6" w14:paraId="5D321965" w14:textId="77777777" w:rsidTr="00B204F6">
        <w:trPr>
          <w:trHeight w:val="340"/>
        </w:trPr>
        <w:tc>
          <w:tcPr>
            <w:tcW w:w="995" w:type="dxa"/>
            <w:vAlign w:val="center"/>
          </w:tcPr>
          <w:p w14:paraId="5E3118DB" w14:textId="77777777" w:rsidR="00D71AAE" w:rsidRPr="002D35E6" w:rsidRDefault="00D71AAE" w:rsidP="00D71AAE">
            <w:pPr>
              <w:rPr>
                <w:rFonts w:ascii="Times New Roman" w:hAnsi="Times New Roman"/>
                <w:b/>
                <w:sz w:val="24"/>
                <w:szCs w:val="24"/>
                <w:lang w:eastAsia="en-US"/>
              </w:rPr>
            </w:pPr>
            <w:r w:rsidRPr="002D35E6">
              <w:rPr>
                <w:rFonts w:ascii="Times New Roman" w:hAnsi="Times New Roman"/>
                <w:b/>
                <w:sz w:val="24"/>
                <w:szCs w:val="24"/>
                <w:lang w:eastAsia="en-US"/>
              </w:rPr>
              <w:t>P4</w:t>
            </w:r>
          </w:p>
        </w:tc>
        <w:tc>
          <w:tcPr>
            <w:tcW w:w="6230" w:type="dxa"/>
            <w:vAlign w:val="center"/>
          </w:tcPr>
          <w:p w14:paraId="1C93850B" w14:textId="0B1ED88F" w:rsidR="00D71AAE" w:rsidRPr="002D35E6" w:rsidRDefault="00D71AAE" w:rsidP="00D71AAE">
            <w:pPr>
              <w:rPr>
                <w:rFonts w:ascii="Times New Roman" w:hAnsi="Times New Roman"/>
                <w:sz w:val="24"/>
                <w:szCs w:val="24"/>
                <w:lang w:eastAsia="en-US"/>
              </w:rPr>
            </w:pPr>
            <w:r w:rsidRPr="002D35E6">
              <w:rPr>
                <w:rFonts w:ascii="Times New Roman" w:eastAsia="Times New Roman" w:hAnsi="Times New Roman"/>
                <w:color w:val="000000"/>
                <w:sz w:val="24"/>
                <w:szCs w:val="24"/>
              </w:rPr>
              <w:t xml:space="preserve">Follows national and international publications in the field of security management, develop and deepen their knowledge at the level of expertise. </w:t>
            </w:r>
          </w:p>
        </w:tc>
        <w:tc>
          <w:tcPr>
            <w:tcW w:w="567" w:type="dxa"/>
            <w:vAlign w:val="center"/>
          </w:tcPr>
          <w:p w14:paraId="6263B7A8" w14:textId="131D328F" w:rsidR="00D71AAE" w:rsidRPr="002D35E6" w:rsidRDefault="00D71AAE" w:rsidP="00D71AAE">
            <w:pPr>
              <w:rPr>
                <w:rFonts w:ascii="Times New Roman" w:hAnsi="Times New Roman"/>
                <w:sz w:val="24"/>
                <w:szCs w:val="24"/>
                <w:lang w:eastAsia="en-US"/>
              </w:rPr>
            </w:pPr>
          </w:p>
        </w:tc>
        <w:tc>
          <w:tcPr>
            <w:tcW w:w="425" w:type="dxa"/>
            <w:vAlign w:val="center"/>
          </w:tcPr>
          <w:p w14:paraId="26899EDF" w14:textId="77777777" w:rsidR="00D71AAE" w:rsidRPr="002D35E6" w:rsidRDefault="00D71AAE" w:rsidP="00D71AAE">
            <w:pPr>
              <w:rPr>
                <w:rFonts w:ascii="Times New Roman" w:hAnsi="Times New Roman"/>
                <w:sz w:val="24"/>
                <w:szCs w:val="24"/>
                <w:lang w:eastAsia="en-US"/>
              </w:rPr>
            </w:pPr>
          </w:p>
        </w:tc>
        <w:tc>
          <w:tcPr>
            <w:tcW w:w="425" w:type="dxa"/>
            <w:vAlign w:val="center"/>
          </w:tcPr>
          <w:p w14:paraId="08A087A3" w14:textId="77777777" w:rsidR="00D71AAE" w:rsidRPr="002D35E6" w:rsidRDefault="00D71AAE" w:rsidP="00D71AAE">
            <w:pPr>
              <w:rPr>
                <w:rFonts w:ascii="Times New Roman" w:hAnsi="Times New Roman"/>
                <w:sz w:val="24"/>
                <w:szCs w:val="24"/>
                <w:lang w:eastAsia="en-US"/>
              </w:rPr>
            </w:pPr>
          </w:p>
        </w:tc>
        <w:tc>
          <w:tcPr>
            <w:tcW w:w="567" w:type="dxa"/>
            <w:vAlign w:val="center"/>
          </w:tcPr>
          <w:p w14:paraId="11803BA7" w14:textId="77777777" w:rsidR="00D71AAE" w:rsidRPr="002D35E6" w:rsidRDefault="00D71AAE" w:rsidP="00D71AAE">
            <w:pPr>
              <w:rPr>
                <w:rFonts w:ascii="Times New Roman" w:hAnsi="Times New Roman"/>
                <w:sz w:val="24"/>
                <w:szCs w:val="24"/>
                <w:lang w:eastAsia="en-US"/>
              </w:rPr>
            </w:pPr>
          </w:p>
        </w:tc>
        <w:tc>
          <w:tcPr>
            <w:tcW w:w="425" w:type="dxa"/>
            <w:vAlign w:val="center"/>
          </w:tcPr>
          <w:p w14:paraId="7F7D3B6C" w14:textId="77777777" w:rsidR="00D71AAE" w:rsidRPr="002D35E6" w:rsidRDefault="00D71AAE" w:rsidP="00D71AAE">
            <w:pPr>
              <w:rPr>
                <w:rFonts w:ascii="Times New Roman" w:hAnsi="Times New Roman"/>
                <w:sz w:val="24"/>
                <w:szCs w:val="24"/>
                <w:lang w:eastAsia="en-US"/>
              </w:rPr>
            </w:pPr>
          </w:p>
        </w:tc>
        <w:tc>
          <w:tcPr>
            <w:tcW w:w="544" w:type="dxa"/>
            <w:vAlign w:val="center"/>
          </w:tcPr>
          <w:p w14:paraId="025DA290" w14:textId="7D22DF05" w:rsidR="00D71AAE" w:rsidRPr="002D35E6" w:rsidRDefault="00B75ED0" w:rsidP="00D71AAE">
            <w:pPr>
              <w:rPr>
                <w:rFonts w:ascii="Times New Roman" w:hAnsi="Times New Roman"/>
                <w:sz w:val="24"/>
                <w:szCs w:val="24"/>
                <w:lang w:eastAsia="en-US"/>
              </w:rPr>
            </w:pPr>
            <w:r>
              <w:rPr>
                <w:rFonts w:ascii="Times New Roman" w:hAnsi="Times New Roman"/>
                <w:sz w:val="24"/>
                <w:szCs w:val="24"/>
                <w:lang w:eastAsia="en-US"/>
              </w:rPr>
              <w:t>X</w:t>
            </w:r>
          </w:p>
        </w:tc>
      </w:tr>
      <w:tr w:rsidR="00D71AAE" w:rsidRPr="002D35E6" w14:paraId="43265B41" w14:textId="77777777" w:rsidTr="00B204F6">
        <w:trPr>
          <w:trHeight w:val="340"/>
        </w:trPr>
        <w:tc>
          <w:tcPr>
            <w:tcW w:w="995" w:type="dxa"/>
            <w:vAlign w:val="center"/>
          </w:tcPr>
          <w:p w14:paraId="6605228A" w14:textId="77777777" w:rsidR="00D71AAE" w:rsidRPr="002D35E6" w:rsidRDefault="00D71AAE" w:rsidP="00D71AAE">
            <w:pPr>
              <w:rPr>
                <w:rFonts w:ascii="Times New Roman" w:hAnsi="Times New Roman"/>
                <w:b/>
                <w:sz w:val="24"/>
                <w:szCs w:val="24"/>
                <w:lang w:eastAsia="en-US"/>
              </w:rPr>
            </w:pPr>
            <w:r w:rsidRPr="002D35E6">
              <w:rPr>
                <w:rFonts w:ascii="Times New Roman" w:hAnsi="Times New Roman"/>
                <w:b/>
                <w:sz w:val="24"/>
                <w:szCs w:val="24"/>
                <w:lang w:eastAsia="en-US"/>
              </w:rPr>
              <w:t>P5</w:t>
            </w:r>
          </w:p>
        </w:tc>
        <w:tc>
          <w:tcPr>
            <w:tcW w:w="6230" w:type="dxa"/>
            <w:vAlign w:val="center"/>
          </w:tcPr>
          <w:p w14:paraId="6E0AF9B9" w14:textId="3966A3D7" w:rsidR="00D71AAE" w:rsidRPr="002D35E6" w:rsidRDefault="00D71AAE" w:rsidP="00D71AAE">
            <w:pPr>
              <w:rPr>
                <w:rFonts w:ascii="Times New Roman" w:hAnsi="Times New Roman"/>
                <w:sz w:val="24"/>
                <w:szCs w:val="24"/>
                <w:lang w:eastAsia="en-US"/>
              </w:rPr>
            </w:pPr>
            <w:r w:rsidRPr="002D35E6">
              <w:rPr>
                <w:rFonts w:ascii="Times New Roman" w:eastAsia="Times New Roman" w:hAnsi="Times New Roman"/>
                <w:color w:val="000000"/>
                <w:sz w:val="24"/>
                <w:szCs w:val="24"/>
              </w:rPr>
              <w:t xml:space="preserve">Understands the network of relationships in thematic security issues such as security management, intelligence, national security, homeland security, cyber security.         </w:t>
            </w:r>
          </w:p>
        </w:tc>
        <w:tc>
          <w:tcPr>
            <w:tcW w:w="567" w:type="dxa"/>
            <w:vAlign w:val="center"/>
          </w:tcPr>
          <w:p w14:paraId="361B1622" w14:textId="62296426" w:rsidR="00D71AAE" w:rsidRPr="002D35E6" w:rsidRDefault="00D71AAE" w:rsidP="00D71AAE">
            <w:pPr>
              <w:rPr>
                <w:rFonts w:ascii="Times New Roman" w:hAnsi="Times New Roman"/>
                <w:sz w:val="24"/>
                <w:szCs w:val="24"/>
                <w:lang w:eastAsia="en-US"/>
              </w:rPr>
            </w:pPr>
          </w:p>
        </w:tc>
        <w:tc>
          <w:tcPr>
            <w:tcW w:w="425" w:type="dxa"/>
            <w:vAlign w:val="center"/>
          </w:tcPr>
          <w:p w14:paraId="482CEDCB" w14:textId="77777777" w:rsidR="00D71AAE" w:rsidRPr="002D35E6" w:rsidRDefault="00D71AAE" w:rsidP="00D71AAE">
            <w:pPr>
              <w:rPr>
                <w:rFonts w:ascii="Times New Roman" w:hAnsi="Times New Roman"/>
                <w:sz w:val="24"/>
                <w:szCs w:val="24"/>
                <w:lang w:eastAsia="en-US"/>
              </w:rPr>
            </w:pPr>
          </w:p>
        </w:tc>
        <w:tc>
          <w:tcPr>
            <w:tcW w:w="425" w:type="dxa"/>
            <w:vAlign w:val="center"/>
          </w:tcPr>
          <w:p w14:paraId="7EAB5D9C" w14:textId="77777777" w:rsidR="00D71AAE" w:rsidRPr="002D35E6" w:rsidRDefault="00D71AAE" w:rsidP="00D71AAE">
            <w:pPr>
              <w:rPr>
                <w:rFonts w:ascii="Times New Roman" w:hAnsi="Times New Roman"/>
                <w:sz w:val="24"/>
                <w:szCs w:val="24"/>
                <w:lang w:eastAsia="en-US"/>
              </w:rPr>
            </w:pPr>
          </w:p>
        </w:tc>
        <w:tc>
          <w:tcPr>
            <w:tcW w:w="567" w:type="dxa"/>
            <w:vAlign w:val="center"/>
          </w:tcPr>
          <w:p w14:paraId="0F3313D9" w14:textId="77777777" w:rsidR="00D71AAE" w:rsidRPr="002D35E6" w:rsidRDefault="00D71AAE" w:rsidP="00D71AAE">
            <w:pPr>
              <w:rPr>
                <w:rFonts w:ascii="Times New Roman" w:hAnsi="Times New Roman"/>
                <w:sz w:val="24"/>
                <w:szCs w:val="24"/>
                <w:lang w:eastAsia="en-US"/>
              </w:rPr>
            </w:pPr>
          </w:p>
        </w:tc>
        <w:tc>
          <w:tcPr>
            <w:tcW w:w="425" w:type="dxa"/>
            <w:vAlign w:val="center"/>
          </w:tcPr>
          <w:p w14:paraId="358D2E25" w14:textId="77777777" w:rsidR="00D71AAE" w:rsidRPr="002D35E6" w:rsidRDefault="00D71AAE" w:rsidP="00D71AAE">
            <w:pPr>
              <w:rPr>
                <w:rFonts w:ascii="Times New Roman" w:hAnsi="Times New Roman"/>
                <w:sz w:val="24"/>
                <w:szCs w:val="24"/>
                <w:lang w:eastAsia="en-US"/>
              </w:rPr>
            </w:pPr>
          </w:p>
        </w:tc>
        <w:tc>
          <w:tcPr>
            <w:tcW w:w="544" w:type="dxa"/>
            <w:vAlign w:val="center"/>
          </w:tcPr>
          <w:p w14:paraId="043011C5" w14:textId="6EEC6699" w:rsidR="00D71AAE" w:rsidRPr="002D35E6" w:rsidRDefault="00B75ED0" w:rsidP="00D71AAE">
            <w:pPr>
              <w:rPr>
                <w:rFonts w:ascii="Times New Roman" w:hAnsi="Times New Roman"/>
                <w:sz w:val="24"/>
                <w:szCs w:val="24"/>
                <w:lang w:eastAsia="en-US"/>
              </w:rPr>
            </w:pPr>
            <w:r>
              <w:rPr>
                <w:rFonts w:ascii="Times New Roman" w:hAnsi="Times New Roman"/>
                <w:sz w:val="24"/>
                <w:szCs w:val="24"/>
                <w:lang w:eastAsia="en-US"/>
              </w:rPr>
              <w:t>X</w:t>
            </w:r>
          </w:p>
        </w:tc>
      </w:tr>
      <w:tr w:rsidR="00D71AAE" w:rsidRPr="002D35E6" w14:paraId="7D290BBB" w14:textId="77777777" w:rsidTr="00B204F6">
        <w:trPr>
          <w:trHeight w:val="340"/>
        </w:trPr>
        <w:tc>
          <w:tcPr>
            <w:tcW w:w="995" w:type="dxa"/>
            <w:vAlign w:val="center"/>
          </w:tcPr>
          <w:p w14:paraId="3187984B" w14:textId="77777777" w:rsidR="00D71AAE" w:rsidRPr="002D35E6" w:rsidRDefault="00D71AAE" w:rsidP="00D71AAE">
            <w:pPr>
              <w:rPr>
                <w:rFonts w:ascii="Times New Roman" w:hAnsi="Times New Roman"/>
                <w:b/>
                <w:sz w:val="24"/>
                <w:szCs w:val="24"/>
                <w:lang w:eastAsia="en-US"/>
              </w:rPr>
            </w:pPr>
            <w:r w:rsidRPr="002D35E6">
              <w:rPr>
                <w:rFonts w:ascii="Times New Roman" w:hAnsi="Times New Roman"/>
                <w:b/>
                <w:sz w:val="24"/>
                <w:szCs w:val="24"/>
                <w:lang w:eastAsia="en-US"/>
              </w:rPr>
              <w:t>P6</w:t>
            </w:r>
          </w:p>
        </w:tc>
        <w:tc>
          <w:tcPr>
            <w:tcW w:w="6230" w:type="dxa"/>
            <w:vAlign w:val="center"/>
          </w:tcPr>
          <w:p w14:paraId="39EA3A41" w14:textId="31A84A4B" w:rsidR="00D71AAE" w:rsidRPr="002D35E6" w:rsidRDefault="00D71AAE" w:rsidP="00D71AAE">
            <w:pPr>
              <w:rPr>
                <w:rFonts w:ascii="Times New Roman" w:hAnsi="Times New Roman"/>
                <w:sz w:val="24"/>
                <w:szCs w:val="24"/>
                <w:lang w:eastAsia="en-US"/>
              </w:rPr>
            </w:pPr>
            <w:r w:rsidRPr="002D35E6">
              <w:rPr>
                <w:rFonts w:ascii="Times New Roman" w:eastAsia="Times New Roman" w:hAnsi="Times New Roman"/>
                <w:color w:val="000000"/>
                <w:sz w:val="24"/>
                <w:szCs w:val="24"/>
              </w:rPr>
              <w:t xml:space="preserve">Knows the methods of analysis, evaluation and application at different levels of security management such as strategic, operational and tactical levels.         </w:t>
            </w:r>
          </w:p>
        </w:tc>
        <w:tc>
          <w:tcPr>
            <w:tcW w:w="567" w:type="dxa"/>
            <w:vAlign w:val="center"/>
          </w:tcPr>
          <w:p w14:paraId="69C9B49D" w14:textId="77777777" w:rsidR="00D71AAE" w:rsidRPr="002D35E6" w:rsidRDefault="00D71AAE" w:rsidP="00D71AAE">
            <w:pPr>
              <w:rPr>
                <w:rFonts w:ascii="Times New Roman" w:hAnsi="Times New Roman"/>
                <w:sz w:val="24"/>
                <w:szCs w:val="24"/>
                <w:lang w:eastAsia="en-US"/>
              </w:rPr>
            </w:pPr>
          </w:p>
        </w:tc>
        <w:tc>
          <w:tcPr>
            <w:tcW w:w="425" w:type="dxa"/>
            <w:vAlign w:val="center"/>
          </w:tcPr>
          <w:p w14:paraId="7A22E58A" w14:textId="77777777" w:rsidR="00D71AAE" w:rsidRPr="002D35E6" w:rsidRDefault="00D71AAE" w:rsidP="00D71AAE">
            <w:pPr>
              <w:rPr>
                <w:rFonts w:ascii="Times New Roman" w:hAnsi="Times New Roman"/>
                <w:sz w:val="24"/>
                <w:szCs w:val="24"/>
                <w:lang w:eastAsia="en-US"/>
              </w:rPr>
            </w:pPr>
          </w:p>
        </w:tc>
        <w:tc>
          <w:tcPr>
            <w:tcW w:w="425" w:type="dxa"/>
            <w:vAlign w:val="center"/>
          </w:tcPr>
          <w:p w14:paraId="27CCDEAA" w14:textId="77777777" w:rsidR="00D71AAE" w:rsidRPr="002D35E6" w:rsidRDefault="00D71AAE" w:rsidP="00D71AAE">
            <w:pPr>
              <w:rPr>
                <w:rFonts w:ascii="Times New Roman" w:hAnsi="Times New Roman"/>
                <w:sz w:val="24"/>
                <w:szCs w:val="24"/>
                <w:lang w:eastAsia="en-US"/>
              </w:rPr>
            </w:pPr>
          </w:p>
        </w:tc>
        <w:tc>
          <w:tcPr>
            <w:tcW w:w="567" w:type="dxa"/>
            <w:vAlign w:val="center"/>
          </w:tcPr>
          <w:p w14:paraId="7986D93A" w14:textId="68F3FB97" w:rsidR="00D71AAE" w:rsidRPr="002D35E6" w:rsidRDefault="00D71AAE" w:rsidP="00D71AAE">
            <w:pPr>
              <w:rPr>
                <w:rFonts w:ascii="Times New Roman" w:hAnsi="Times New Roman"/>
                <w:sz w:val="24"/>
                <w:szCs w:val="24"/>
                <w:lang w:eastAsia="en-US"/>
              </w:rPr>
            </w:pPr>
          </w:p>
        </w:tc>
        <w:tc>
          <w:tcPr>
            <w:tcW w:w="425" w:type="dxa"/>
            <w:vAlign w:val="center"/>
          </w:tcPr>
          <w:p w14:paraId="45486C1F" w14:textId="325E8839" w:rsidR="00D71AAE" w:rsidRPr="002D35E6" w:rsidRDefault="00B75ED0" w:rsidP="00D71AAE">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0668CA64" w14:textId="77777777" w:rsidR="00D71AAE" w:rsidRPr="002D35E6" w:rsidRDefault="00D71AAE" w:rsidP="00D71AAE">
            <w:pPr>
              <w:rPr>
                <w:rFonts w:ascii="Times New Roman" w:hAnsi="Times New Roman"/>
                <w:sz w:val="24"/>
                <w:szCs w:val="24"/>
                <w:lang w:eastAsia="en-US"/>
              </w:rPr>
            </w:pPr>
          </w:p>
        </w:tc>
      </w:tr>
      <w:tr w:rsidR="00D71AAE" w:rsidRPr="002D35E6" w14:paraId="1C9C50AE" w14:textId="77777777" w:rsidTr="00B204F6">
        <w:trPr>
          <w:trHeight w:val="340"/>
        </w:trPr>
        <w:tc>
          <w:tcPr>
            <w:tcW w:w="995" w:type="dxa"/>
            <w:vAlign w:val="center"/>
          </w:tcPr>
          <w:p w14:paraId="2AB407FC" w14:textId="77777777" w:rsidR="00D71AAE" w:rsidRPr="002D35E6" w:rsidRDefault="00D71AAE" w:rsidP="00D71AAE">
            <w:pPr>
              <w:rPr>
                <w:rFonts w:ascii="Times New Roman" w:hAnsi="Times New Roman"/>
                <w:b/>
                <w:sz w:val="24"/>
                <w:szCs w:val="24"/>
                <w:lang w:eastAsia="en-US"/>
              </w:rPr>
            </w:pPr>
            <w:r w:rsidRPr="002D35E6">
              <w:rPr>
                <w:rFonts w:ascii="Times New Roman" w:hAnsi="Times New Roman"/>
                <w:b/>
                <w:sz w:val="24"/>
                <w:szCs w:val="24"/>
                <w:lang w:eastAsia="en-US"/>
              </w:rPr>
              <w:t>P7</w:t>
            </w:r>
          </w:p>
        </w:tc>
        <w:tc>
          <w:tcPr>
            <w:tcW w:w="6230" w:type="dxa"/>
            <w:vAlign w:val="center"/>
          </w:tcPr>
          <w:p w14:paraId="57A31C8C" w14:textId="2036FB43" w:rsidR="00D71AAE" w:rsidRPr="002D35E6" w:rsidRDefault="00D71AAE" w:rsidP="00D71AAE">
            <w:pPr>
              <w:rPr>
                <w:rFonts w:ascii="Times New Roman" w:hAnsi="Times New Roman"/>
                <w:sz w:val="24"/>
                <w:szCs w:val="24"/>
                <w:lang w:eastAsia="en-US"/>
              </w:rPr>
            </w:pPr>
            <w:r w:rsidRPr="002D35E6">
              <w:rPr>
                <w:rFonts w:ascii="Times New Roman" w:eastAsia="Times New Roman" w:hAnsi="Times New Roman"/>
                <w:color w:val="000000"/>
                <w:sz w:val="24"/>
                <w:szCs w:val="24"/>
              </w:rPr>
              <w:t xml:space="preserve">Has the ability to conduct research, follow current issues, use scientific </w:t>
            </w:r>
            <w:proofErr w:type="gramStart"/>
            <w:r w:rsidRPr="002D35E6">
              <w:rPr>
                <w:rFonts w:ascii="Times New Roman" w:eastAsia="Times New Roman" w:hAnsi="Times New Roman"/>
                <w:color w:val="000000"/>
                <w:sz w:val="24"/>
                <w:szCs w:val="24"/>
              </w:rPr>
              <w:t>data</w:t>
            </w:r>
            <w:proofErr w:type="gramEnd"/>
            <w:r w:rsidRPr="002D35E6">
              <w:rPr>
                <w:rFonts w:ascii="Times New Roman" w:eastAsia="Times New Roman" w:hAnsi="Times New Roman"/>
                <w:color w:val="000000"/>
                <w:sz w:val="24"/>
                <w:szCs w:val="24"/>
              </w:rPr>
              <w:t xml:space="preserve">, analyze, draw conclusions and apply them.  </w:t>
            </w:r>
          </w:p>
        </w:tc>
        <w:tc>
          <w:tcPr>
            <w:tcW w:w="567" w:type="dxa"/>
            <w:vAlign w:val="center"/>
          </w:tcPr>
          <w:p w14:paraId="278B0412" w14:textId="7307BE5F" w:rsidR="00D71AAE" w:rsidRPr="002D35E6" w:rsidRDefault="00D71AAE" w:rsidP="00D71AAE">
            <w:pPr>
              <w:rPr>
                <w:rFonts w:ascii="Times New Roman" w:hAnsi="Times New Roman"/>
                <w:sz w:val="24"/>
                <w:szCs w:val="24"/>
                <w:lang w:eastAsia="en-US"/>
              </w:rPr>
            </w:pPr>
          </w:p>
        </w:tc>
        <w:tc>
          <w:tcPr>
            <w:tcW w:w="425" w:type="dxa"/>
            <w:vAlign w:val="center"/>
          </w:tcPr>
          <w:p w14:paraId="1B27FEE2" w14:textId="77777777" w:rsidR="00D71AAE" w:rsidRPr="002D35E6" w:rsidRDefault="00D71AAE" w:rsidP="00D71AAE">
            <w:pPr>
              <w:rPr>
                <w:rFonts w:ascii="Times New Roman" w:hAnsi="Times New Roman"/>
                <w:sz w:val="24"/>
                <w:szCs w:val="24"/>
                <w:lang w:eastAsia="en-US"/>
              </w:rPr>
            </w:pPr>
          </w:p>
        </w:tc>
        <w:tc>
          <w:tcPr>
            <w:tcW w:w="425" w:type="dxa"/>
            <w:vAlign w:val="center"/>
          </w:tcPr>
          <w:p w14:paraId="6869DD7F" w14:textId="77777777" w:rsidR="00D71AAE" w:rsidRPr="002D35E6" w:rsidRDefault="00D71AAE" w:rsidP="00D71AAE">
            <w:pPr>
              <w:rPr>
                <w:rFonts w:ascii="Times New Roman" w:hAnsi="Times New Roman"/>
                <w:sz w:val="24"/>
                <w:szCs w:val="24"/>
                <w:lang w:eastAsia="en-US"/>
              </w:rPr>
            </w:pPr>
          </w:p>
        </w:tc>
        <w:tc>
          <w:tcPr>
            <w:tcW w:w="567" w:type="dxa"/>
            <w:vAlign w:val="center"/>
          </w:tcPr>
          <w:p w14:paraId="40633039" w14:textId="77777777" w:rsidR="00D71AAE" w:rsidRPr="002D35E6" w:rsidRDefault="00D71AAE" w:rsidP="00D71AAE">
            <w:pPr>
              <w:rPr>
                <w:rFonts w:ascii="Times New Roman" w:hAnsi="Times New Roman"/>
                <w:sz w:val="24"/>
                <w:szCs w:val="24"/>
                <w:lang w:eastAsia="en-US"/>
              </w:rPr>
            </w:pPr>
          </w:p>
        </w:tc>
        <w:tc>
          <w:tcPr>
            <w:tcW w:w="425" w:type="dxa"/>
            <w:vAlign w:val="center"/>
          </w:tcPr>
          <w:p w14:paraId="383DC171" w14:textId="77777777" w:rsidR="00D71AAE" w:rsidRPr="002D35E6" w:rsidRDefault="00D71AAE" w:rsidP="00D71AAE">
            <w:pPr>
              <w:rPr>
                <w:rFonts w:ascii="Times New Roman" w:hAnsi="Times New Roman"/>
                <w:sz w:val="24"/>
                <w:szCs w:val="24"/>
                <w:lang w:eastAsia="en-US"/>
              </w:rPr>
            </w:pPr>
          </w:p>
        </w:tc>
        <w:tc>
          <w:tcPr>
            <w:tcW w:w="544" w:type="dxa"/>
            <w:vAlign w:val="center"/>
          </w:tcPr>
          <w:p w14:paraId="3432D183" w14:textId="5839074A" w:rsidR="00D71AAE" w:rsidRPr="002D35E6" w:rsidRDefault="00B75ED0" w:rsidP="00D71AAE">
            <w:pPr>
              <w:rPr>
                <w:rFonts w:ascii="Times New Roman" w:hAnsi="Times New Roman"/>
                <w:sz w:val="24"/>
                <w:szCs w:val="24"/>
                <w:lang w:eastAsia="en-US"/>
              </w:rPr>
            </w:pPr>
            <w:r>
              <w:rPr>
                <w:rFonts w:ascii="Times New Roman" w:hAnsi="Times New Roman"/>
                <w:sz w:val="24"/>
                <w:szCs w:val="24"/>
                <w:lang w:eastAsia="en-US"/>
              </w:rPr>
              <w:t>X</w:t>
            </w:r>
          </w:p>
        </w:tc>
      </w:tr>
      <w:tr w:rsidR="00D71AAE" w:rsidRPr="002D35E6" w14:paraId="1C04E187" w14:textId="77777777" w:rsidTr="00B204F6">
        <w:trPr>
          <w:trHeight w:val="340"/>
        </w:trPr>
        <w:tc>
          <w:tcPr>
            <w:tcW w:w="995" w:type="dxa"/>
            <w:vAlign w:val="center"/>
          </w:tcPr>
          <w:p w14:paraId="4BDC207B" w14:textId="456D4DAE" w:rsidR="00D71AAE" w:rsidRPr="002D35E6" w:rsidRDefault="00D71AAE" w:rsidP="00D71AAE">
            <w:pPr>
              <w:rPr>
                <w:rFonts w:ascii="Times New Roman" w:hAnsi="Times New Roman"/>
                <w:b/>
                <w:sz w:val="24"/>
                <w:szCs w:val="24"/>
              </w:rPr>
            </w:pPr>
            <w:r w:rsidRPr="002D35E6">
              <w:rPr>
                <w:rFonts w:ascii="Times New Roman" w:hAnsi="Times New Roman"/>
                <w:b/>
                <w:sz w:val="24"/>
                <w:szCs w:val="24"/>
              </w:rPr>
              <w:t>P8</w:t>
            </w:r>
          </w:p>
        </w:tc>
        <w:tc>
          <w:tcPr>
            <w:tcW w:w="6230" w:type="dxa"/>
            <w:vAlign w:val="center"/>
          </w:tcPr>
          <w:p w14:paraId="56D6ED04" w14:textId="7851EEE9" w:rsidR="00D71AAE" w:rsidRPr="002D35E6" w:rsidRDefault="00D71AAE" w:rsidP="00D71AAE">
            <w:pPr>
              <w:rPr>
                <w:rFonts w:ascii="Times New Roman" w:hAnsi="Times New Roman"/>
                <w:sz w:val="24"/>
                <w:szCs w:val="24"/>
              </w:rPr>
            </w:pPr>
            <w:r w:rsidRPr="002D35E6">
              <w:rPr>
                <w:rFonts w:ascii="Times New Roman" w:eastAsia="Times New Roman" w:hAnsi="Times New Roman"/>
                <w:color w:val="000000"/>
                <w:sz w:val="24"/>
                <w:szCs w:val="24"/>
              </w:rPr>
              <w:t>Has a level of knowledge and analysis of the literature and application concepts related to security management.</w:t>
            </w:r>
          </w:p>
        </w:tc>
        <w:tc>
          <w:tcPr>
            <w:tcW w:w="567" w:type="dxa"/>
            <w:vAlign w:val="center"/>
          </w:tcPr>
          <w:p w14:paraId="0E4FA698" w14:textId="77777777" w:rsidR="00D71AAE" w:rsidRPr="002D35E6" w:rsidRDefault="00D71AAE" w:rsidP="00D71AAE">
            <w:pPr>
              <w:rPr>
                <w:rFonts w:ascii="Times New Roman" w:hAnsi="Times New Roman"/>
                <w:sz w:val="24"/>
                <w:szCs w:val="24"/>
              </w:rPr>
            </w:pPr>
          </w:p>
        </w:tc>
        <w:tc>
          <w:tcPr>
            <w:tcW w:w="425" w:type="dxa"/>
            <w:vAlign w:val="center"/>
          </w:tcPr>
          <w:p w14:paraId="20B6DD87" w14:textId="77777777" w:rsidR="00D71AAE" w:rsidRPr="002D35E6" w:rsidRDefault="00D71AAE" w:rsidP="00D71AAE">
            <w:pPr>
              <w:rPr>
                <w:rFonts w:ascii="Times New Roman" w:hAnsi="Times New Roman"/>
                <w:sz w:val="24"/>
                <w:szCs w:val="24"/>
              </w:rPr>
            </w:pPr>
          </w:p>
        </w:tc>
        <w:tc>
          <w:tcPr>
            <w:tcW w:w="425" w:type="dxa"/>
            <w:vAlign w:val="center"/>
          </w:tcPr>
          <w:p w14:paraId="225D4263" w14:textId="77777777" w:rsidR="00D71AAE" w:rsidRPr="002D35E6" w:rsidRDefault="00D71AAE" w:rsidP="00D71AAE">
            <w:pPr>
              <w:rPr>
                <w:rFonts w:ascii="Times New Roman" w:hAnsi="Times New Roman"/>
                <w:sz w:val="24"/>
                <w:szCs w:val="24"/>
              </w:rPr>
            </w:pPr>
          </w:p>
        </w:tc>
        <w:tc>
          <w:tcPr>
            <w:tcW w:w="567" w:type="dxa"/>
            <w:vAlign w:val="center"/>
          </w:tcPr>
          <w:p w14:paraId="6EC8883C" w14:textId="77777777" w:rsidR="00D71AAE" w:rsidRPr="002D35E6" w:rsidRDefault="00D71AAE" w:rsidP="00D71AAE">
            <w:pPr>
              <w:rPr>
                <w:rFonts w:ascii="Times New Roman" w:hAnsi="Times New Roman"/>
                <w:sz w:val="24"/>
                <w:szCs w:val="24"/>
              </w:rPr>
            </w:pPr>
          </w:p>
        </w:tc>
        <w:tc>
          <w:tcPr>
            <w:tcW w:w="425" w:type="dxa"/>
            <w:vAlign w:val="center"/>
          </w:tcPr>
          <w:p w14:paraId="1E1F4F73" w14:textId="77777777" w:rsidR="00D71AAE" w:rsidRPr="002D35E6" w:rsidRDefault="00D71AAE" w:rsidP="00D71AAE">
            <w:pPr>
              <w:rPr>
                <w:rFonts w:ascii="Times New Roman" w:hAnsi="Times New Roman"/>
                <w:sz w:val="24"/>
                <w:szCs w:val="24"/>
              </w:rPr>
            </w:pPr>
          </w:p>
        </w:tc>
        <w:tc>
          <w:tcPr>
            <w:tcW w:w="544" w:type="dxa"/>
            <w:vAlign w:val="center"/>
          </w:tcPr>
          <w:p w14:paraId="3237A6C0" w14:textId="1ED99713" w:rsidR="00D71AAE" w:rsidRPr="002D35E6" w:rsidRDefault="00B75ED0" w:rsidP="00D71AAE">
            <w:pPr>
              <w:rPr>
                <w:rFonts w:ascii="Times New Roman" w:hAnsi="Times New Roman"/>
                <w:sz w:val="24"/>
                <w:szCs w:val="24"/>
              </w:rPr>
            </w:pPr>
            <w:proofErr w:type="gramStart"/>
            <w:r>
              <w:rPr>
                <w:rFonts w:ascii="Times New Roman" w:hAnsi="Times New Roman"/>
                <w:sz w:val="24"/>
                <w:szCs w:val="24"/>
              </w:rPr>
              <w:t>x</w:t>
            </w:r>
            <w:proofErr w:type="gramEnd"/>
          </w:p>
        </w:tc>
      </w:tr>
    </w:tbl>
    <w:p w14:paraId="4802DDBC" w14:textId="26F31F3F" w:rsidR="005E5F66" w:rsidRPr="002D35E6" w:rsidRDefault="00C6264B" w:rsidP="00CA51A2">
      <w:pPr>
        <w:jc w:val="center"/>
        <w:rPr>
          <w:rFonts w:ascii="Times New Roman" w:hAnsi="Times New Roman"/>
          <w:b/>
          <w:sz w:val="24"/>
          <w:szCs w:val="24"/>
        </w:rPr>
      </w:pPr>
      <w:r w:rsidRPr="002D35E6">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988"/>
        <w:gridCol w:w="935"/>
        <w:gridCol w:w="1142"/>
        <w:gridCol w:w="1142"/>
        <w:gridCol w:w="1142"/>
        <w:gridCol w:w="1142"/>
        <w:gridCol w:w="1142"/>
        <w:gridCol w:w="1142"/>
        <w:gridCol w:w="1143"/>
      </w:tblGrid>
      <w:tr w:rsidR="0067379C" w:rsidRPr="002D35E6" w14:paraId="4CA7B2F3" w14:textId="77777777" w:rsidTr="0067379C">
        <w:trPr>
          <w:trHeight w:val="454"/>
        </w:trPr>
        <w:tc>
          <w:tcPr>
            <w:tcW w:w="988" w:type="dxa"/>
            <w:vAlign w:val="center"/>
          </w:tcPr>
          <w:p w14:paraId="6652A326" w14:textId="08FA39EF" w:rsidR="0067379C" w:rsidRPr="002D35E6" w:rsidRDefault="0067379C" w:rsidP="00FE226E">
            <w:pPr>
              <w:jc w:val="center"/>
              <w:rPr>
                <w:rFonts w:ascii="Times New Roman" w:hAnsi="Times New Roman"/>
                <w:b/>
                <w:sz w:val="24"/>
                <w:szCs w:val="24"/>
              </w:rPr>
            </w:pPr>
            <w:r w:rsidRPr="002D35E6">
              <w:rPr>
                <w:rFonts w:ascii="Times New Roman" w:hAnsi="Times New Roman"/>
                <w:b/>
                <w:sz w:val="24"/>
                <w:szCs w:val="24"/>
              </w:rPr>
              <w:t>All</w:t>
            </w:r>
          </w:p>
        </w:tc>
        <w:tc>
          <w:tcPr>
            <w:tcW w:w="935" w:type="dxa"/>
            <w:vAlign w:val="center"/>
          </w:tcPr>
          <w:p w14:paraId="0B49CDE3" w14:textId="77777777" w:rsidR="0067379C" w:rsidRPr="002D35E6" w:rsidRDefault="0067379C" w:rsidP="00FE226E">
            <w:pPr>
              <w:tabs>
                <w:tab w:val="left" w:pos="1010"/>
              </w:tabs>
              <w:jc w:val="center"/>
              <w:rPr>
                <w:rFonts w:ascii="Times New Roman" w:hAnsi="Times New Roman"/>
                <w:b/>
                <w:sz w:val="24"/>
                <w:szCs w:val="24"/>
              </w:rPr>
            </w:pPr>
            <w:r w:rsidRPr="002D35E6">
              <w:rPr>
                <w:rFonts w:ascii="Times New Roman" w:hAnsi="Times New Roman"/>
                <w:b/>
                <w:sz w:val="24"/>
                <w:szCs w:val="24"/>
              </w:rPr>
              <w:t>P1</w:t>
            </w:r>
          </w:p>
        </w:tc>
        <w:tc>
          <w:tcPr>
            <w:tcW w:w="1142" w:type="dxa"/>
            <w:vAlign w:val="center"/>
          </w:tcPr>
          <w:p w14:paraId="296C3237" w14:textId="77777777" w:rsidR="0067379C" w:rsidRPr="002D35E6" w:rsidRDefault="0067379C" w:rsidP="00FE226E">
            <w:pPr>
              <w:jc w:val="center"/>
              <w:rPr>
                <w:rFonts w:ascii="Times New Roman" w:hAnsi="Times New Roman"/>
                <w:b/>
                <w:sz w:val="24"/>
                <w:szCs w:val="24"/>
              </w:rPr>
            </w:pPr>
            <w:r w:rsidRPr="002D35E6">
              <w:rPr>
                <w:rFonts w:ascii="Times New Roman" w:hAnsi="Times New Roman"/>
                <w:b/>
                <w:sz w:val="24"/>
                <w:szCs w:val="24"/>
              </w:rPr>
              <w:t>P2</w:t>
            </w:r>
          </w:p>
        </w:tc>
        <w:tc>
          <w:tcPr>
            <w:tcW w:w="1142" w:type="dxa"/>
            <w:vAlign w:val="center"/>
          </w:tcPr>
          <w:p w14:paraId="36CF3D06" w14:textId="77777777" w:rsidR="0067379C" w:rsidRPr="002D35E6" w:rsidRDefault="0067379C" w:rsidP="00FE226E">
            <w:pPr>
              <w:jc w:val="center"/>
              <w:rPr>
                <w:rFonts w:ascii="Times New Roman" w:hAnsi="Times New Roman"/>
                <w:b/>
                <w:sz w:val="24"/>
                <w:szCs w:val="24"/>
              </w:rPr>
            </w:pPr>
            <w:r w:rsidRPr="002D35E6">
              <w:rPr>
                <w:rFonts w:ascii="Times New Roman" w:hAnsi="Times New Roman"/>
                <w:b/>
                <w:sz w:val="24"/>
                <w:szCs w:val="24"/>
              </w:rPr>
              <w:t>P3</w:t>
            </w:r>
          </w:p>
        </w:tc>
        <w:tc>
          <w:tcPr>
            <w:tcW w:w="1142" w:type="dxa"/>
            <w:vAlign w:val="center"/>
          </w:tcPr>
          <w:p w14:paraId="4764EF3D" w14:textId="77777777" w:rsidR="0067379C" w:rsidRPr="002D35E6" w:rsidRDefault="0067379C" w:rsidP="00FE226E">
            <w:pPr>
              <w:jc w:val="center"/>
              <w:rPr>
                <w:rFonts w:ascii="Times New Roman" w:hAnsi="Times New Roman"/>
                <w:b/>
                <w:sz w:val="24"/>
                <w:szCs w:val="24"/>
              </w:rPr>
            </w:pPr>
            <w:r w:rsidRPr="002D35E6">
              <w:rPr>
                <w:rFonts w:ascii="Times New Roman" w:hAnsi="Times New Roman"/>
                <w:b/>
                <w:sz w:val="24"/>
                <w:szCs w:val="24"/>
              </w:rPr>
              <w:t>P4</w:t>
            </w:r>
          </w:p>
        </w:tc>
        <w:tc>
          <w:tcPr>
            <w:tcW w:w="1142" w:type="dxa"/>
            <w:vAlign w:val="center"/>
          </w:tcPr>
          <w:p w14:paraId="063ACBC2" w14:textId="77777777" w:rsidR="0067379C" w:rsidRPr="002D35E6" w:rsidRDefault="0067379C" w:rsidP="00FE226E">
            <w:pPr>
              <w:jc w:val="center"/>
              <w:rPr>
                <w:rFonts w:ascii="Times New Roman" w:hAnsi="Times New Roman"/>
                <w:b/>
                <w:sz w:val="24"/>
                <w:szCs w:val="24"/>
              </w:rPr>
            </w:pPr>
            <w:r w:rsidRPr="002D35E6">
              <w:rPr>
                <w:rFonts w:ascii="Times New Roman" w:hAnsi="Times New Roman"/>
                <w:b/>
                <w:sz w:val="24"/>
                <w:szCs w:val="24"/>
              </w:rPr>
              <w:t>P5</w:t>
            </w:r>
          </w:p>
        </w:tc>
        <w:tc>
          <w:tcPr>
            <w:tcW w:w="1142" w:type="dxa"/>
            <w:vAlign w:val="center"/>
          </w:tcPr>
          <w:p w14:paraId="18A787BA" w14:textId="77777777" w:rsidR="0067379C" w:rsidRPr="002D35E6" w:rsidRDefault="0067379C" w:rsidP="00FE226E">
            <w:pPr>
              <w:jc w:val="center"/>
              <w:rPr>
                <w:rFonts w:ascii="Times New Roman" w:hAnsi="Times New Roman"/>
                <w:b/>
                <w:sz w:val="24"/>
                <w:szCs w:val="24"/>
              </w:rPr>
            </w:pPr>
            <w:r w:rsidRPr="002D35E6">
              <w:rPr>
                <w:rFonts w:ascii="Times New Roman" w:hAnsi="Times New Roman"/>
                <w:b/>
                <w:sz w:val="24"/>
                <w:szCs w:val="24"/>
              </w:rPr>
              <w:t>P6</w:t>
            </w:r>
          </w:p>
        </w:tc>
        <w:tc>
          <w:tcPr>
            <w:tcW w:w="1142" w:type="dxa"/>
            <w:vAlign w:val="center"/>
          </w:tcPr>
          <w:p w14:paraId="6E0EB186" w14:textId="77777777" w:rsidR="0067379C" w:rsidRPr="002D35E6" w:rsidRDefault="0067379C" w:rsidP="00FE226E">
            <w:pPr>
              <w:jc w:val="center"/>
              <w:rPr>
                <w:rFonts w:ascii="Times New Roman" w:hAnsi="Times New Roman"/>
                <w:b/>
                <w:sz w:val="24"/>
                <w:szCs w:val="24"/>
              </w:rPr>
            </w:pPr>
            <w:r w:rsidRPr="002D35E6">
              <w:rPr>
                <w:rFonts w:ascii="Times New Roman" w:hAnsi="Times New Roman"/>
                <w:b/>
                <w:sz w:val="24"/>
                <w:szCs w:val="24"/>
              </w:rPr>
              <w:t>P7</w:t>
            </w:r>
          </w:p>
        </w:tc>
        <w:tc>
          <w:tcPr>
            <w:tcW w:w="1143" w:type="dxa"/>
            <w:vAlign w:val="center"/>
          </w:tcPr>
          <w:p w14:paraId="44BD6268" w14:textId="77777777" w:rsidR="0067379C" w:rsidRPr="002D35E6" w:rsidRDefault="0067379C" w:rsidP="00FE226E">
            <w:pPr>
              <w:jc w:val="center"/>
              <w:rPr>
                <w:rFonts w:ascii="Times New Roman" w:hAnsi="Times New Roman"/>
                <w:b/>
                <w:sz w:val="24"/>
                <w:szCs w:val="24"/>
              </w:rPr>
            </w:pPr>
            <w:r w:rsidRPr="002D35E6">
              <w:rPr>
                <w:rFonts w:ascii="Times New Roman" w:hAnsi="Times New Roman"/>
                <w:b/>
                <w:sz w:val="24"/>
                <w:szCs w:val="24"/>
              </w:rPr>
              <w:t>P8</w:t>
            </w:r>
          </w:p>
        </w:tc>
      </w:tr>
      <w:tr w:rsidR="00B204F6" w:rsidRPr="002D35E6" w14:paraId="188B765C" w14:textId="77777777" w:rsidTr="0067379C">
        <w:trPr>
          <w:trHeight w:val="454"/>
        </w:trPr>
        <w:tc>
          <w:tcPr>
            <w:tcW w:w="988" w:type="dxa"/>
            <w:vAlign w:val="center"/>
          </w:tcPr>
          <w:p w14:paraId="5888FE86" w14:textId="061D49C3" w:rsidR="00B204F6" w:rsidRPr="002D35E6" w:rsidRDefault="00B204F6" w:rsidP="00B204F6">
            <w:pPr>
              <w:jc w:val="center"/>
              <w:rPr>
                <w:rFonts w:ascii="Times New Roman" w:hAnsi="Times New Roman"/>
                <w:b/>
                <w:sz w:val="24"/>
                <w:szCs w:val="24"/>
              </w:rPr>
            </w:pPr>
            <w:bookmarkStart w:id="0" w:name="_Hlk118895756"/>
            <w:r w:rsidRPr="002D35E6">
              <w:rPr>
                <w:rFonts w:ascii="Times New Roman" w:hAnsi="Times New Roman"/>
                <w:b/>
                <w:sz w:val="24"/>
                <w:szCs w:val="24"/>
              </w:rPr>
              <w:t>O1</w:t>
            </w:r>
          </w:p>
        </w:tc>
        <w:tc>
          <w:tcPr>
            <w:tcW w:w="935" w:type="dxa"/>
            <w:vAlign w:val="center"/>
          </w:tcPr>
          <w:p w14:paraId="1A994A40" w14:textId="65F9E0CB"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05C23E7D" w14:textId="13EC032C"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07E3EE98" w14:textId="700FA049"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E450500" w14:textId="612AF111"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8DDAB4A" w14:textId="066AD242"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7B010B00" w14:textId="6232CA79"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720FE606" w14:textId="61DB9CCD"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3" w:type="dxa"/>
            <w:vAlign w:val="center"/>
          </w:tcPr>
          <w:p w14:paraId="66F86B17" w14:textId="4DF8ABCF"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r>
      <w:tr w:rsidR="00B204F6" w:rsidRPr="002D35E6" w14:paraId="5167C749" w14:textId="77777777" w:rsidTr="0067379C">
        <w:trPr>
          <w:trHeight w:val="454"/>
        </w:trPr>
        <w:tc>
          <w:tcPr>
            <w:tcW w:w="988" w:type="dxa"/>
            <w:vAlign w:val="center"/>
          </w:tcPr>
          <w:p w14:paraId="39485CC6" w14:textId="462CB5C4"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O2</w:t>
            </w:r>
          </w:p>
        </w:tc>
        <w:tc>
          <w:tcPr>
            <w:tcW w:w="935" w:type="dxa"/>
            <w:vAlign w:val="center"/>
          </w:tcPr>
          <w:p w14:paraId="281BD7FF" w14:textId="63E59127"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F3A10BA" w14:textId="78FE6A78"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4</w:t>
            </w:r>
          </w:p>
        </w:tc>
        <w:tc>
          <w:tcPr>
            <w:tcW w:w="1142" w:type="dxa"/>
            <w:vAlign w:val="center"/>
          </w:tcPr>
          <w:p w14:paraId="01A0872A" w14:textId="53476D9C"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066E16B3" w14:textId="7644E8CA"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8698C99" w14:textId="4CA37588"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4</w:t>
            </w:r>
          </w:p>
        </w:tc>
        <w:tc>
          <w:tcPr>
            <w:tcW w:w="1142" w:type="dxa"/>
            <w:vAlign w:val="center"/>
          </w:tcPr>
          <w:p w14:paraId="14439811" w14:textId="35E0CED4"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002D8D89" w14:textId="0C6B6E7D"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3" w:type="dxa"/>
            <w:vAlign w:val="center"/>
          </w:tcPr>
          <w:p w14:paraId="6E9B6D93" w14:textId="107A723A"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r>
      <w:tr w:rsidR="00B204F6" w:rsidRPr="002D35E6" w14:paraId="6AF37D90" w14:textId="77777777" w:rsidTr="0067379C">
        <w:trPr>
          <w:trHeight w:val="454"/>
        </w:trPr>
        <w:tc>
          <w:tcPr>
            <w:tcW w:w="988" w:type="dxa"/>
            <w:vAlign w:val="center"/>
          </w:tcPr>
          <w:p w14:paraId="1555131D" w14:textId="0273D3B8"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O3</w:t>
            </w:r>
          </w:p>
        </w:tc>
        <w:tc>
          <w:tcPr>
            <w:tcW w:w="935" w:type="dxa"/>
            <w:vAlign w:val="center"/>
          </w:tcPr>
          <w:p w14:paraId="7BCAFFF8" w14:textId="03BBFAA5"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4</w:t>
            </w:r>
          </w:p>
        </w:tc>
        <w:tc>
          <w:tcPr>
            <w:tcW w:w="1142" w:type="dxa"/>
            <w:vAlign w:val="center"/>
          </w:tcPr>
          <w:p w14:paraId="35CAD564" w14:textId="5D8B5020"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1692064" w14:textId="448DC0B4"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790C659B" w14:textId="0D269482"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4</w:t>
            </w:r>
          </w:p>
        </w:tc>
        <w:tc>
          <w:tcPr>
            <w:tcW w:w="1142" w:type="dxa"/>
            <w:vAlign w:val="center"/>
          </w:tcPr>
          <w:p w14:paraId="6BA2DDDF" w14:textId="1C1BEDE9"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6226A9DF" w14:textId="7682BD56"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004FC594" w14:textId="10A68734"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3" w:type="dxa"/>
            <w:vAlign w:val="center"/>
          </w:tcPr>
          <w:p w14:paraId="0F5B7205" w14:textId="5F9D8C36"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r>
      <w:tr w:rsidR="00B204F6" w:rsidRPr="002D35E6" w14:paraId="67270BC6" w14:textId="77777777" w:rsidTr="0067379C">
        <w:trPr>
          <w:trHeight w:val="454"/>
        </w:trPr>
        <w:tc>
          <w:tcPr>
            <w:tcW w:w="988" w:type="dxa"/>
            <w:vAlign w:val="center"/>
          </w:tcPr>
          <w:p w14:paraId="1A250037" w14:textId="2B353F8E"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O4</w:t>
            </w:r>
          </w:p>
        </w:tc>
        <w:tc>
          <w:tcPr>
            <w:tcW w:w="935" w:type="dxa"/>
            <w:vAlign w:val="center"/>
          </w:tcPr>
          <w:p w14:paraId="1885FE0C" w14:textId="68858586"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676FD172" w14:textId="65604224"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7C3005E" w14:textId="38D63E76"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1EF1FCF4" w14:textId="0E27177A"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481D835" w14:textId="0CBC584C"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450529A" w14:textId="30941F32"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587DC69E" w14:textId="3D7D94DC"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4</w:t>
            </w:r>
          </w:p>
        </w:tc>
        <w:tc>
          <w:tcPr>
            <w:tcW w:w="1143" w:type="dxa"/>
            <w:vAlign w:val="center"/>
          </w:tcPr>
          <w:p w14:paraId="6C399215" w14:textId="15C491A5"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4</w:t>
            </w:r>
          </w:p>
        </w:tc>
      </w:tr>
      <w:tr w:rsidR="00B204F6" w:rsidRPr="002D35E6" w14:paraId="57E44EB7" w14:textId="77777777" w:rsidTr="0067379C">
        <w:trPr>
          <w:trHeight w:val="454"/>
        </w:trPr>
        <w:tc>
          <w:tcPr>
            <w:tcW w:w="988" w:type="dxa"/>
            <w:vAlign w:val="center"/>
          </w:tcPr>
          <w:p w14:paraId="5FFB8D75" w14:textId="4CD60636"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O5</w:t>
            </w:r>
          </w:p>
        </w:tc>
        <w:tc>
          <w:tcPr>
            <w:tcW w:w="935" w:type="dxa"/>
            <w:vAlign w:val="center"/>
          </w:tcPr>
          <w:p w14:paraId="506EBC3C" w14:textId="6A1B59FE"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33837DE" w14:textId="36584542"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4</w:t>
            </w:r>
          </w:p>
        </w:tc>
        <w:tc>
          <w:tcPr>
            <w:tcW w:w="1142" w:type="dxa"/>
            <w:vAlign w:val="center"/>
          </w:tcPr>
          <w:p w14:paraId="5EC412F8" w14:textId="7365C299"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23188D56" w14:textId="21E76EAE"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7FF2DC87" w14:textId="468DCFDE"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23032167" w14:textId="496C5C80"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A2537B8" w14:textId="5D258712"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3" w:type="dxa"/>
            <w:vAlign w:val="center"/>
          </w:tcPr>
          <w:p w14:paraId="10D77CBE" w14:textId="03BB9EF3"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r>
      <w:tr w:rsidR="00B204F6" w:rsidRPr="002D35E6" w14:paraId="1D00EE8E" w14:textId="77777777" w:rsidTr="0067379C">
        <w:trPr>
          <w:trHeight w:val="454"/>
        </w:trPr>
        <w:tc>
          <w:tcPr>
            <w:tcW w:w="988" w:type="dxa"/>
            <w:vAlign w:val="center"/>
          </w:tcPr>
          <w:p w14:paraId="6CACA156" w14:textId="45348495"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O6</w:t>
            </w:r>
          </w:p>
        </w:tc>
        <w:tc>
          <w:tcPr>
            <w:tcW w:w="935" w:type="dxa"/>
            <w:vAlign w:val="center"/>
          </w:tcPr>
          <w:p w14:paraId="35B65ECC" w14:textId="1B07CBFE"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4</w:t>
            </w:r>
          </w:p>
        </w:tc>
        <w:tc>
          <w:tcPr>
            <w:tcW w:w="1142" w:type="dxa"/>
            <w:vAlign w:val="center"/>
          </w:tcPr>
          <w:p w14:paraId="305F8A02" w14:textId="15299CFA"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5C3E36A8" w14:textId="7877E428"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59C3B341" w14:textId="2A78BB5C"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3C0B7DA" w14:textId="74B87064"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535A0DF8" w14:textId="62BCA077"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40D6D2E3" w14:textId="7964E40C"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3" w:type="dxa"/>
            <w:vAlign w:val="center"/>
          </w:tcPr>
          <w:p w14:paraId="0C65289B" w14:textId="2E8D9300"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r>
      <w:tr w:rsidR="00B204F6" w:rsidRPr="002D35E6" w14:paraId="5F39EEBB" w14:textId="77777777" w:rsidTr="0067379C">
        <w:trPr>
          <w:trHeight w:val="454"/>
        </w:trPr>
        <w:tc>
          <w:tcPr>
            <w:tcW w:w="988" w:type="dxa"/>
            <w:vAlign w:val="center"/>
          </w:tcPr>
          <w:p w14:paraId="47CC910E" w14:textId="35B49D04"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O7</w:t>
            </w:r>
          </w:p>
        </w:tc>
        <w:tc>
          <w:tcPr>
            <w:tcW w:w="935" w:type="dxa"/>
            <w:vAlign w:val="center"/>
          </w:tcPr>
          <w:p w14:paraId="0DE5AD44" w14:textId="163ECF78"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3F34C1C0" w14:textId="02A9FD7F"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65F9B77E" w14:textId="4E6EAEE1"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38014753" w14:textId="0737BAFF"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2419F9DF" w14:textId="000D772C"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139394C4" w14:textId="1FA17EBF"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1FBED1E3" w14:textId="11881BDD"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3" w:type="dxa"/>
            <w:vAlign w:val="center"/>
          </w:tcPr>
          <w:p w14:paraId="7686AB28" w14:textId="2DA1B06C"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r>
      <w:tr w:rsidR="00B204F6" w:rsidRPr="002D35E6" w14:paraId="4BAB4714" w14:textId="77777777" w:rsidTr="0067379C">
        <w:trPr>
          <w:trHeight w:val="454"/>
        </w:trPr>
        <w:tc>
          <w:tcPr>
            <w:tcW w:w="988" w:type="dxa"/>
            <w:vAlign w:val="center"/>
          </w:tcPr>
          <w:p w14:paraId="4C887624" w14:textId="5E8796E6" w:rsidR="00B204F6" w:rsidRPr="002D35E6" w:rsidRDefault="00B204F6" w:rsidP="00B204F6">
            <w:pPr>
              <w:jc w:val="center"/>
              <w:rPr>
                <w:rFonts w:ascii="Times New Roman" w:hAnsi="Times New Roman"/>
                <w:b/>
                <w:sz w:val="24"/>
                <w:szCs w:val="24"/>
              </w:rPr>
            </w:pPr>
            <w:r w:rsidRPr="002D35E6">
              <w:rPr>
                <w:rFonts w:ascii="Times New Roman" w:hAnsi="Times New Roman"/>
                <w:b/>
                <w:sz w:val="24"/>
                <w:szCs w:val="24"/>
              </w:rPr>
              <w:t>O8</w:t>
            </w:r>
          </w:p>
        </w:tc>
        <w:tc>
          <w:tcPr>
            <w:tcW w:w="935" w:type="dxa"/>
            <w:vAlign w:val="center"/>
          </w:tcPr>
          <w:p w14:paraId="2A2926BC" w14:textId="45653021"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07BFC41B" w14:textId="55F431C9"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62D2F010" w14:textId="1426D705"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51506EC0" w14:textId="31139CFB"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15B5ACE5" w14:textId="587A0B92"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75B68B4E" w14:textId="5D1AB754"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2" w:type="dxa"/>
            <w:vAlign w:val="center"/>
          </w:tcPr>
          <w:p w14:paraId="770B1F6D" w14:textId="64F802CE"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c>
          <w:tcPr>
            <w:tcW w:w="1143" w:type="dxa"/>
            <w:vAlign w:val="center"/>
          </w:tcPr>
          <w:p w14:paraId="00C18E9D" w14:textId="19908B41" w:rsidR="00B204F6" w:rsidRPr="002D35E6" w:rsidRDefault="00B204F6" w:rsidP="00B204F6">
            <w:pPr>
              <w:jc w:val="center"/>
              <w:rPr>
                <w:rFonts w:ascii="Times New Roman" w:hAnsi="Times New Roman"/>
                <w:b/>
                <w:sz w:val="24"/>
                <w:szCs w:val="24"/>
              </w:rPr>
            </w:pPr>
            <w:r w:rsidRPr="00B4564A">
              <w:rPr>
                <w:rFonts w:ascii="Times New Roman" w:hAnsi="Times New Roman"/>
                <w:sz w:val="24"/>
                <w:szCs w:val="24"/>
              </w:rPr>
              <w:t>5</w:t>
            </w:r>
          </w:p>
        </w:tc>
      </w:tr>
    </w:tbl>
    <w:bookmarkEnd w:id="0"/>
    <w:p w14:paraId="7AD35A0D" w14:textId="09C1DE95" w:rsidR="00CA51A2" w:rsidRPr="002D35E6" w:rsidRDefault="002F2879" w:rsidP="002A45D6">
      <w:pPr>
        <w:rPr>
          <w:rFonts w:ascii="Times New Roman" w:hAnsi="Times New Roman"/>
          <w:b/>
          <w:sz w:val="24"/>
          <w:szCs w:val="24"/>
        </w:rPr>
      </w:pPr>
      <w:r w:rsidRPr="002D35E6">
        <w:rPr>
          <w:rFonts w:ascii="Times New Roman" w:hAnsi="Times New Roman"/>
          <w:b/>
          <w:sz w:val="24"/>
          <w:szCs w:val="24"/>
        </w:rPr>
        <w:t xml:space="preserve">    </w:t>
      </w:r>
      <w:r w:rsidR="00734B3E" w:rsidRPr="002D35E6">
        <w:rPr>
          <w:rFonts w:ascii="Times New Roman" w:hAnsi="Times New Roman"/>
          <w:b/>
          <w:sz w:val="24"/>
          <w:szCs w:val="24"/>
        </w:rPr>
        <w:t xml:space="preserve">0- None  </w:t>
      </w:r>
      <w:r w:rsidRPr="002D35E6">
        <w:rPr>
          <w:rFonts w:ascii="Times New Roman" w:hAnsi="Times New Roman"/>
          <w:b/>
          <w:sz w:val="24"/>
          <w:szCs w:val="24"/>
        </w:rPr>
        <w:tab/>
        <w:t>1- Very Low</w:t>
      </w:r>
      <w:r w:rsidRPr="002D35E6">
        <w:rPr>
          <w:rFonts w:ascii="Times New Roman" w:hAnsi="Times New Roman"/>
          <w:b/>
          <w:sz w:val="24"/>
          <w:szCs w:val="24"/>
        </w:rPr>
        <w:tab/>
      </w:r>
      <w:r w:rsidRPr="002D35E6">
        <w:rPr>
          <w:rFonts w:ascii="Times New Roman" w:hAnsi="Times New Roman"/>
          <w:b/>
          <w:sz w:val="24"/>
          <w:szCs w:val="24"/>
        </w:rPr>
        <w:tab/>
      </w:r>
      <w:r w:rsidRPr="002D35E6">
        <w:rPr>
          <w:rFonts w:ascii="Times New Roman" w:hAnsi="Times New Roman"/>
          <w:b/>
          <w:sz w:val="24"/>
          <w:szCs w:val="24"/>
        </w:rPr>
        <w:tab/>
        <w:t>2- Low</w:t>
      </w:r>
      <w:r w:rsidRPr="002D35E6">
        <w:rPr>
          <w:rFonts w:ascii="Times New Roman" w:hAnsi="Times New Roman"/>
          <w:b/>
          <w:sz w:val="24"/>
          <w:szCs w:val="24"/>
        </w:rPr>
        <w:tab/>
      </w:r>
      <w:r w:rsidRPr="002D35E6">
        <w:rPr>
          <w:rFonts w:ascii="Times New Roman" w:hAnsi="Times New Roman"/>
          <w:b/>
          <w:sz w:val="24"/>
          <w:szCs w:val="24"/>
        </w:rPr>
        <w:tab/>
        <w:t>3- Moderate</w:t>
      </w:r>
      <w:r w:rsidRPr="002D35E6">
        <w:rPr>
          <w:rFonts w:ascii="Times New Roman" w:hAnsi="Times New Roman"/>
          <w:b/>
          <w:sz w:val="24"/>
          <w:szCs w:val="24"/>
        </w:rPr>
        <w:tab/>
      </w:r>
      <w:r w:rsidRPr="002D35E6">
        <w:rPr>
          <w:rFonts w:ascii="Times New Roman" w:hAnsi="Times New Roman"/>
          <w:b/>
          <w:sz w:val="24"/>
          <w:szCs w:val="24"/>
        </w:rPr>
        <w:tab/>
        <w:t>4- High</w:t>
      </w:r>
      <w:r w:rsidRPr="002D35E6">
        <w:rPr>
          <w:rFonts w:ascii="Times New Roman" w:hAnsi="Times New Roman"/>
          <w:b/>
          <w:sz w:val="24"/>
          <w:szCs w:val="24"/>
        </w:rPr>
        <w:tab/>
      </w:r>
      <w:r w:rsidRPr="002D35E6">
        <w:rPr>
          <w:rFonts w:ascii="Times New Roman" w:hAnsi="Times New Roman"/>
          <w:b/>
          <w:sz w:val="24"/>
          <w:szCs w:val="24"/>
        </w:rPr>
        <w:tab/>
        <w:t>5- Very High</w:t>
      </w:r>
    </w:p>
    <w:p w14:paraId="630340F0" w14:textId="39215DCE" w:rsidR="00FD4EC3" w:rsidRPr="002D35E6" w:rsidRDefault="00FD4EC3" w:rsidP="00313269">
      <w:pPr>
        <w:jc w:val="center"/>
        <w:rPr>
          <w:rFonts w:ascii="Times New Roman" w:hAnsi="Times New Roman"/>
          <w:b/>
          <w:sz w:val="24"/>
          <w:szCs w:val="24"/>
        </w:rPr>
      </w:pPr>
    </w:p>
    <w:p w14:paraId="6880F70A" w14:textId="6DDCB14A" w:rsidR="008320F3" w:rsidRPr="002D35E6" w:rsidRDefault="008320F3">
      <w:pPr>
        <w:rPr>
          <w:rFonts w:ascii="Times New Roman" w:hAnsi="Times New Roman"/>
          <w:b/>
          <w:sz w:val="24"/>
          <w:szCs w:val="24"/>
        </w:rPr>
      </w:pPr>
    </w:p>
    <w:p w14:paraId="20C09351" w14:textId="77777777" w:rsidR="00876974" w:rsidRPr="002D35E6" w:rsidRDefault="00876974" w:rsidP="00B204F6">
      <w:pPr>
        <w:jc w:val="left"/>
        <w:rPr>
          <w:rFonts w:ascii="Times New Roman" w:hAnsi="Times New Roman"/>
          <w:b/>
          <w:sz w:val="24"/>
          <w:szCs w:val="24"/>
        </w:rPr>
      </w:pPr>
      <w:r w:rsidRPr="002D35E6">
        <w:rPr>
          <w:rFonts w:ascii="Times New Roman" w:hAnsi="Times New Roman"/>
          <w:b/>
          <w:sz w:val="24"/>
          <w:szCs w:val="24"/>
        </w:rPr>
        <w:t>Asst.Prof. Kürşat KORKMAZ</w:t>
      </w:r>
    </w:p>
    <w:p w14:paraId="74AFAA2E" w14:textId="02C6D406" w:rsidR="008320F3" w:rsidRPr="002D35E6" w:rsidRDefault="008320F3" w:rsidP="008320F3">
      <w:pPr>
        <w:rPr>
          <w:rFonts w:ascii="Times New Roman" w:hAnsi="Times New Roman"/>
          <w:b/>
          <w:sz w:val="24"/>
          <w:szCs w:val="24"/>
        </w:rPr>
      </w:pPr>
    </w:p>
    <w:p w14:paraId="3CBCE7CE" w14:textId="77777777" w:rsidR="008320F3" w:rsidRPr="002D35E6" w:rsidRDefault="008320F3" w:rsidP="00313269">
      <w:pPr>
        <w:jc w:val="center"/>
        <w:rPr>
          <w:rFonts w:ascii="Times New Roman" w:hAnsi="Times New Roman"/>
          <w:b/>
          <w:sz w:val="24"/>
          <w:szCs w:val="24"/>
        </w:rPr>
      </w:pPr>
    </w:p>
    <w:p w14:paraId="07A2B927" w14:textId="77777777" w:rsidR="008320F3" w:rsidRPr="002D35E6" w:rsidRDefault="008320F3" w:rsidP="00313269">
      <w:pPr>
        <w:jc w:val="center"/>
        <w:rPr>
          <w:rFonts w:ascii="Times New Roman" w:hAnsi="Times New Roman"/>
          <w:b/>
          <w:sz w:val="24"/>
          <w:szCs w:val="24"/>
        </w:rPr>
      </w:pPr>
    </w:p>
    <w:p w14:paraId="61741FC7" w14:textId="77777777" w:rsidR="008320F3" w:rsidRPr="002D35E6" w:rsidRDefault="008320F3" w:rsidP="00313269">
      <w:pPr>
        <w:jc w:val="center"/>
        <w:rPr>
          <w:rFonts w:ascii="Times New Roman" w:hAnsi="Times New Roman"/>
          <w:b/>
          <w:sz w:val="24"/>
          <w:szCs w:val="24"/>
        </w:rPr>
      </w:pPr>
    </w:p>
    <w:p w14:paraId="4D6928E9" w14:textId="02506660" w:rsidR="00632F36" w:rsidRPr="002D35E6" w:rsidRDefault="00632F36" w:rsidP="00313269">
      <w:pPr>
        <w:jc w:val="center"/>
        <w:rPr>
          <w:rFonts w:ascii="Times New Roman" w:hAnsi="Times New Roman"/>
          <w:b/>
          <w:sz w:val="24"/>
          <w:szCs w:val="24"/>
        </w:rPr>
      </w:pPr>
      <w:proofErr w:type="gramStart"/>
      <w:r w:rsidRPr="002D35E6">
        <w:rPr>
          <w:rFonts w:ascii="Times New Roman" w:hAnsi="Times New Roman"/>
          <w:b/>
          <w:sz w:val="24"/>
          <w:szCs w:val="24"/>
        </w:rPr>
        <w:t>…..</w:t>
      </w:r>
      <w:proofErr w:type="gramEnd"/>
      <w:r w:rsidRPr="002D35E6">
        <w:rPr>
          <w:rFonts w:ascii="Times New Roman" w:hAnsi="Times New Roman"/>
          <w:b/>
          <w:sz w:val="24"/>
          <w:szCs w:val="24"/>
        </w:rPr>
        <w:t>/……/20..</w:t>
      </w:r>
    </w:p>
    <w:p w14:paraId="41AF2B24" w14:textId="63ADA3F6" w:rsidR="00632F36" w:rsidRPr="002D35E6" w:rsidRDefault="002F2879" w:rsidP="00313269">
      <w:pPr>
        <w:jc w:val="center"/>
        <w:rPr>
          <w:rFonts w:ascii="Times New Roman" w:hAnsi="Times New Roman"/>
          <w:b/>
          <w:sz w:val="24"/>
          <w:szCs w:val="24"/>
        </w:rPr>
      </w:pPr>
      <w:r w:rsidRPr="002D35E6">
        <w:rPr>
          <w:rFonts w:ascii="Times New Roman" w:hAnsi="Times New Roman"/>
          <w:b/>
          <w:sz w:val="24"/>
          <w:szCs w:val="24"/>
        </w:rPr>
        <w:t>(Signature</w:t>
      </w:r>
      <w:r w:rsidR="00632F36" w:rsidRPr="002D35E6">
        <w:rPr>
          <w:rFonts w:ascii="Times New Roman" w:hAnsi="Times New Roman"/>
          <w:b/>
          <w:sz w:val="24"/>
          <w:szCs w:val="24"/>
        </w:rPr>
        <w:t>)</w:t>
      </w:r>
    </w:p>
    <w:p w14:paraId="3A7FB835" w14:textId="0690F2C9" w:rsidR="008320F3" w:rsidRDefault="00B204F6" w:rsidP="008320F3">
      <w:pPr>
        <w:jc w:val="center"/>
        <w:rPr>
          <w:rFonts w:ascii="Times New Roman" w:hAnsi="Times New Roman"/>
          <w:b/>
          <w:sz w:val="24"/>
          <w:szCs w:val="24"/>
        </w:rPr>
      </w:pPr>
      <w:r>
        <w:rPr>
          <w:rFonts w:ascii="Times New Roman" w:hAnsi="Times New Roman"/>
          <w:b/>
          <w:sz w:val="24"/>
          <w:szCs w:val="24"/>
        </w:rPr>
        <w:t>PhD. Begüm ÇARDAK</w:t>
      </w:r>
    </w:p>
    <w:p w14:paraId="344CA6D6" w14:textId="0A5180F5" w:rsidR="00B204F6" w:rsidRPr="002D35E6" w:rsidRDefault="00B204F6" w:rsidP="008320F3">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50CAA7D0" w14:textId="3E12EB10" w:rsidR="00E03C28" w:rsidRDefault="008320F3" w:rsidP="008320F3">
      <w:pPr>
        <w:jc w:val="center"/>
        <w:rPr>
          <w:rFonts w:ascii="Times New Roman" w:hAnsi="Times New Roman"/>
          <w:b/>
          <w:sz w:val="24"/>
          <w:szCs w:val="24"/>
        </w:rPr>
      </w:pPr>
      <w:r w:rsidRPr="002D35E6">
        <w:rPr>
          <w:rFonts w:ascii="Times New Roman" w:hAnsi="Times New Roman"/>
          <w:b/>
          <w:sz w:val="24"/>
          <w:szCs w:val="24"/>
        </w:rPr>
        <w:t>Head of Security Management Department</w:t>
      </w:r>
    </w:p>
    <w:p w14:paraId="76D091D6" w14:textId="77777777" w:rsidR="00E03C28" w:rsidRDefault="00E03C28">
      <w:pPr>
        <w:rPr>
          <w:rFonts w:ascii="Times New Roman" w:hAnsi="Times New Roman"/>
          <w:b/>
          <w:sz w:val="24"/>
          <w:szCs w:val="24"/>
        </w:rPr>
      </w:pPr>
      <w:r>
        <w:rPr>
          <w:rFonts w:ascii="Times New Roman" w:hAnsi="Times New Roman"/>
          <w:b/>
          <w:sz w:val="24"/>
          <w:szCs w:val="24"/>
        </w:rPr>
        <w:br w:type="page"/>
      </w:r>
    </w:p>
    <w:p w14:paraId="5335FF06" w14:textId="77777777" w:rsidR="00E03C28" w:rsidRPr="002F2879" w:rsidRDefault="00E03C28" w:rsidP="00E03C28">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GY282/</w:t>
      </w:r>
      <w:r w:rsidRPr="00924B63">
        <w:t xml:space="preserve"> </w:t>
      </w:r>
      <w:r w:rsidRPr="00924B63">
        <w:rPr>
          <w:rFonts w:ascii="Times New Roman" w:hAnsi="Times New Roman"/>
          <w:b/>
          <w:sz w:val="24"/>
          <w:szCs w:val="24"/>
        </w:rPr>
        <w:t xml:space="preserve">Conflict Analysis and Security  </w:t>
      </w:r>
    </w:p>
    <w:p w14:paraId="59856125" w14:textId="77777777" w:rsidR="00E03C28" w:rsidRPr="002F2879" w:rsidRDefault="00E03C28" w:rsidP="00E03C28">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sz w:val="24"/>
          <w:szCs w:val="24"/>
        </w:rPr>
        <w:t>-</w:t>
      </w:r>
    </w:p>
    <w:p w14:paraId="6CECABB8" w14:textId="77777777" w:rsidR="00E03C28" w:rsidRPr="002F2879" w:rsidRDefault="00E03C28" w:rsidP="00E03C28">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924B63">
        <w:rPr>
          <w:rFonts w:ascii="Times New Roman" w:hAnsi="Times New Roman"/>
          <w:bCs/>
          <w:sz w:val="24"/>
          <w:szCs w:val="24"/>
        </w:rPr>
        <w:t>The aim of the course is to familiarise students with the quantitative literature on the subfield of peace and conflict studies, introduce the main theoretical debates, focusing on armed conflict, its root causes and dynamics.</w:t>
      </w:r>
    </w:p>
    <w:p w14:paraId="4E84A588" w14:textId="77777777" w:rsidR="00E03C28" w:rsidRPr="002F2879" w:rsidRDefault="00E03C28" w:rsidP="00E03C28">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3B8B">
        <w:rPr>
          <w:rFonts w:ascii="Times New Roman" w:hAnsi="Times New Roman"/>
          <w:bCs/>
          <w:sz w:val="24"/>
          <w:szCs w:val="24"/>
        </w:rPr>
        <w:t>Master Degree</w:t>
      </w:r>
    </w:p>
    <w:p w14:paraId="51CF3DA1" w14:textId="77777777" w:rsidR="00E03C28" w:rsidRDefault="00E03C28" w:rsidP="00E03C28">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924B63">
        <w:rPr>
          <w:rFonts w:ascii="Times New Roman" w:hAnsi="Times New Roman"/>
          <w:bCs/>
          <w:sz w:val="24"/>
          <w:szCs w:val="24"/>
        </w:rPr>
        <w:t>Elective</w:t>
      </w:r>
    </w:p>
    <w:p w14:paraId="167C208F"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Armed conflict as a concept, conflict and event databases </w:t>
      </w:r>
    </w:p>
    <w:p w14:paraId="32F9C3F9"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Causes of armed conflict: Opportunities and grievances </w:t>
      </w:r>
    </w:p>
    <w:p w14:paraId="32DFFFE0"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Explaining armed conflict with bargaining models </w:t>
      </w:r>
    </w:p>
    <w:p w14:paraId="5667F4BD"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Ethnicity and armed conflict </w:t>
      </w:r>
    </w:p>
    <w:p w14:paraId="6D24D19F"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Terrorism and armed conflict </w:t>
      </w:r>
    </w:p>
    <w:p w14:paraId="388AAE3C"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Natural resources and armed conflict </w:t>
      </w:r>
    </w:p>
    <w:p w14:paraId="3B4AF5CF"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Environmental security and armed conflict </w:t>
      </w:r>
    </w:p>
    <w:p w14:paraId="45C4E103"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Gender and armed conflict</w:t>
      </w:r>
    </w:p>
    <w:p w14:paraId="2CF90FA0"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Migration and armed conflict </w:t>
      </w:r>
    </w:p>
    <w:p w14:paraId="69D9374D"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Mobilization and ideology in armed conflict </w:t>
      </w:r>
    </w:p>
    <w:p w14:paraId="4D2B7E6E"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Rebel governance in armed conflict </w:t>
      </w:r>
    </w:p>
    <w:p w14:paraId="189E2CA9"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Duration and the recurrence of armed conflict </w:t>
      </w:r>
    </w:p>
    <w:p w14:paraId="07241C0D"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Conflict contagion </w:t>
      </w:r>
    </w:p>
    <w:p w14:paraId="0F54CB3C"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Termination of armed conflict </w:t>
      </w:r>
    </w:p>
    <w:p w14:paraId="43056C3A"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 xml:space="preserve">Peacekeeping operations </w:t>
      </w:r>
    </w:p>
    <w:p w14:paraId="4215C616" w14:textId="77777777" w:rsidR="00E03C28" w:rsidRPr="00924B63" w:rsidRDefault="00E03C28" w:rsidP="00E03C28">
      <w:pPr>
        <w:pStyle w:val="ListeParagraf"/>
        <w:numPr>
          <w:ilvl w:val="0"/>
          <w:numId w:val="24"/>
        </w:numPr>
        <w:rPr>
          <w:rFonts w:ascii="Times New Roman" w:hAnsi="Times New Roman"/>
          <w:bCs/>
          <w:sz w:val="24"/>
          <w:szCs w:val="24"/>
        </w:rPr>
      </w:pPr>
      <w:r w:rsidRPr="00924B63">
        <w:rPr>
          <w:rFonts w:ascii="Times New Roman" w:hAnsi="Times New Roman"/>
          <w:bCs/>
          <w:sz w:val="24"/>
          <w:szCs w:val="24"/>
        </w:rPr>
        <w:t>Issues with the databases of armed conflict</w:t>
      </w:r>
    </w:p>
    <w:p w14:paraId="585D0BBD" w14:textId="77777777" w:rsidR="00E03C28" w:rsidRPr="002F2879" w:rsidRDefault="00E03C28" w:rsidP="00E03C28">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4B63">
        <w:rPr>
          <w:rFonts w:ascii="Times New Roman" w:hAnsi="Times New Roman"/>
          <w:sz w:val="24"/>
          <w:szCs w:val="24"/>
        </w:rPr>
        <w:t>3</w:t>
      </w:r>
    </w:p>
    <w:p w14:paraId="04983206" w14:textId="77777777" w:rsidR="00E03C28" w:rsidRPr="002F2879" w:rsidRDefault="00E03C28" w:rsidP="00E03C28">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924B63">
        <w:rPr>
          <w:rFonts w:ascii="Times New Roman" w:hAnsi="Times New Roman"/>
          <w:sz w:val="24"/>
          <w:szCs w:val="24"/>
        </w:rPr>
        <w:t>Spring</w:t>
      </w:r>
    </w:p>
    <w:p w14:paraId="5DC3B3EB" w14:textId="77777777" w:rsidR="00E03C28" w:rsidRPr="002F2879" w:rsidRDefault="00E03C28" w:rsidP="00E03C28">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sidRPr="00924B63">
        <w:rPr>
          <w:rFonts w:ascii="Times New Roman" w:hAnsi="Times New Roman"/>
          <w:b/>
          <w:sz w:val="24"/>
          <w:szCs w:val="24"/>
        </w:rPr>
        <w:t>Gend. Major Mehmet Erdem ARSLAN, PhD</w:t>
      </w:r>
    </w:p>
    <w:p w14:paraId="37DA30DD" w14:textId="77777777" w:rsidR="00E03C28" w:rsidRPr="002F2879" w:rsidRDefault="00E03C28" w:rsidP="00E03C28">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489156BE" w14:textId="77777777" w:rsidR="00E03C28" w:rsidRPr="002F2879" w:rsidRDefault="00E03C28" w:rsidP="00E03C28">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bCs/>
          <w:sz w:val="24"/>
          <w:szCs w:val="24"/>
        </w:rPr>
        <w:t>Gend.Capt</w:t>
      </w:r>
      <w:proofErr w:type="gramEnd"/>
      <w:r>
        <w:rPr>
          <w:rFonts w:ascii="Times New Roman" w:hAnsi="Times New Roman"/>
          <w:bCs/>
          <w:sz w:val="24"/>
          <w:szCs w:val="24"/>
        </w:rPr>
        <w:t>.PhD Begüm ÇARDAK</w:t>
      </w:r>
    </w:p>
    <w:p w14:paraId="0AB9834E" w14:textId="77777777" w:rsidR="00E03C28" w:rsidRPr="002F2879" w:rsidRDefault="00E03C28" w:rsidP="00E03C28">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09EEF75E" w14:textId="77777777" w:rsidR="00E03C28" w:rsidRPr="002F2879" w:rsidRDefault="00E03C28" w:rsidP="00E03C28">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w:t>
      </w:r>
    </w:p>
    <w:p w14:paraId="2F94952F" w14:textId="77777777" w:rsidR="00E03C28" w:rsidRPr="002F2879" w:rsidRDefault="00E03C28" w:rsidP="00E03C28">
      <w:pPr>
        <w:rPr>
          <w:rFonts w:ascii="Times New Roman" w:hAnsi="Times New Roman"/>
          <w:bCs/>
          <w:sz w:val="24"/>
          <w:szCs w:val="24"/>
          <w:lang w:val="en-US"/>
        </w:rPr>
      </w:pPr>
      <w:r w:rsidRPr="002F2879">
        <w:rPr>
          <w:rFonts w:ascii="Times New Roman" w:hAnsi="Times New Roman"/>
          <w:b/>
          <w:sz w:val="24"/>
          <w:szCs w:val="24"/>
          <w:lang w:val="en-US"/>
        </w:rPr>
        <w:lastRenderedPageBreak/>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722C0337"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1. Armed conflict as a concept, conflict and event databases </w:t>
      </w:r>
    </w:p>
    <w:p w14:paraId="1D84385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Gleditsch, N. P., Wallensteen, P., Eriksson, M., Sollenberg, M., &amp; Strand, H. (2002). Armed Conflict 1946-2001: A New Dataset. Journal of Peace Research, 39(5), 615–637. http://www.jstor.org/stable/1555346</w:t>
      </w:r>
    </w:p>
    <w:p w14:paraId="74720FA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6D0A19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Davies, S., Engström, G., Pettersson, T., &amp; Öberg, M. (2024). Organized violence 1989–2023, and the prevalence of organized crime groups. Journal of Peace Research, 61(4), 673-693. https://doi.org/10.1177/00223433241262912</w:t>
      </w:r>
    </w:p>
    <w:p w14:paraId="1CD4D36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BBE3E2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Gleditsch, N. P., Nordkvelle, J., &amp; Strand, H. (2014). Peace research – Just the study of war? Journal of Peace Research, 51(2), 145-158. https://doi.org/10.1177/0022343313514074</w:t>
      </w:r>
    </w:p>
    <w:p w14:paraId="3C63390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590B49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Raleigh, C., Linke, rew, Hegre, H., &amp; Karlsen, J. (2010). Introducing ACLED: An Armed Conflict Location and Event Dataset. Journal of Peace Research, 47(5), 651-660. https://doi-org.uniessexlib.idm.oclc.org/10.1177/0022343310378914</w:t>
      </w:r>
    </w:p>
    <w:p w14:paraId="5B6CCAE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7B1467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Galtung, J. (1969). Violence, Peace, and Peace Research. Journal of Peace Research, 6(3), 167–191. http://www.jstor.org/stable/422690</w:t>
      </w:r>
    </w:p>
    <w:p w14:paraId="66E99D7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B4BEF9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Phillips, Brian J. 2015. What is a terrorist group? Conceptual issues and empirical implications. Terrorism and Political Violence 27(2): 225-242. </w:t>
      </w:r>
    </w:p>
    <w:p w14:paraId="1B34827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87E426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Kalyvas, Stathis. 2003. The ontology of political violence: Action and identity in civil wars. Perspectives on Politics 1(3): 475-494. </w:t>
      </w:r>
    </w:p>
    <w:p w14:paraId="2EC58F0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C0DE3AD"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Findley, M. G., &amp; Young, J. K. (2012). Terrorism and Civil War: A Spatial and Temporal Approach to a Conceptual Problem. Perspectives on Politics, 10(2), 285–305.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10.1017/S1537592712000679</w:t>
      </w:r>
    </w:p>
    <w:p w14:paraId="6BE44AA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3010A43D"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2. Causes of armed conflict: Opportunities and grievances </w:t>
      </w:r>
    </w:p>
    <w:p w14:paraId="09797B3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Cederman</w:t>
      </w:r>
      <w:proofErr w:type="gramStart"/>
      <w:r w:rsidRPr="00924B63">
        <w:rPr>
          <w:rFonts w:ascii="Times New Roman" w:eastAsia="Times New Roman" w:hAnsi="Times New Roman"/>
          <w:color w:val="000000"/>
          <w:kern w:val="2"/>
          <w:sz w:val="24"/>
          <w:szCs w:val="24"/>
          <w:lang w:val="en-US" w:eastAsia="tr-TR" w:bidi="tr-TR"/>
          <w14:ligatures w14:val="standardContextual"/>
        </w:rPr>
        <w:t>,Lars</w:t>
      </w:r>
      <w:proofErr w:type="gramEnd"/>
      <w:r w:rsidRPr="00924B63">
        <w:rPr>
          <w:rFonts w:ascii="Times New Roman" w:eastAsia="Times New Roman" w:hAnsi="Times New Roman"/>
          <w:color w:val="000000"/>
          <w:kern w:val="2"/>
          <w:sz w:val="24"/>
          <w:szCs w:val="24"/>
          <w:lang w:val="en-US" w:eastAsia="tr-TR" w:bidi="tr-TR"/>
          <w14:ligatures w14:val="standardContextual"/>
        </w:rPr>
        <w:t xml:space="preserve">-Eric, Kristian Gleditsch and Harvard Buhaug. 2013. Inequality, Grievances and Civil War. Cambridge: Cambridge University Press. Chapter 2-3. </w:t>
      </w:r>
    </w:p>
    <w:p w14:paraId="147902FD"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 </w:t>
      </w:r>
    </w:p>
    <w:p w14:paraId="0174701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CEDERMAN L-E, WEIDMANN NB, GLEDITSCH KS. Horizontal Inequalities and Ethnonationalist Civil War: A Global Comparison. American Political Science Review. 2011</w:t>
      </w:r>
      <w:proofErr w:type="gramStart"/>
      <w:r w:rsidRPr="00924B63">
        <w:rPr>
          <w:rFonts w:ascii="Times New Roman" w:eastAsia="Times New Roman" w:hAnsi="Times New Roman"/>
          <w:color w:val="000000"/>
          <w:kern w:val="2"/>
          <w:sz w:val="24"/>
          <w:szCs w:val="24"/>
          <w:lang w:val="en-US" w:eastAsia="tr-TR" w:bidi="tr-TR"/>
          <w14:ligatures w14:val="standardContextual"/>
        </w:rPr>
        <w:t>;105</w:t>
      </w:r>
      <w:proofErr w:type="gramEnd"/>
      <w:r w:rsidRPr="00924B63">
        <w:rPr>
          <w:rFonts w:ascii="Times New Roman" w:eastAsia="Times New Roman" w:hAnsi="Times New Roman"/>
          <w:color w:val="000000"/>
          <w:kern w:val="2"/>
          <w:sz w:val="24"/>
          <w:szCs w:val="24"/>
          <w:lang w:val="en-US" w:eastAsia="tr-TR" w:bidi="tr-TR"/>
          <w14:ligatures w14:val="standardContextual"/>
        </w:rPr>
        <w:t xml:space="preserve">(3):478-495.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10.1017/S0003055411000207</w:t>
      </w:r>
    </w:p>
    <w:p w14:paraId="6AFDD7F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752C08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Collier, Paul, and Anne Hoeffler. 2004. Greed and grievance in civil war. Oxford Economic Papers 56(4): 563-595. </w:t>
      </w:r>
    </w:p>
    <w:p w14:paraId="2CB0B71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26BA74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lastRenderedPageBreak/>
        <w:t>Buhaug, Halvard, Mihai Croicu, Hanne Fjelde, and Nina von Uexkull. "A conditional model of local income shock and civil conflict." The Journal of Politics 83.1 (2021): 354-366.</w:t>
      </w:r>
    </w:p>
    <w:p w14:paraId="46FBEBD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993435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Hegre, H. (2014). Democracy and armed conflict. Journal of Peace Research, 51(2), 159-172. https://doi.org/10.1177/0022343313512852</w:t>
      </w:r>
    </w:p>
    <w:p w14:paraId="318A345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E06FD7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Fearon, James, and David D. Laitin. 2003. Ethnicity, insurgency and civil war. American Political Science Review 97(1): 75-90. </w:t>
      </w:r>
    </w:p>
    <w:p w14:paraId="0D36B4D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6C48A8E"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3. Explaining armed conflict with bargaining models </w:t>
      </w:r>
    </w:p>
    <w:p w14:paraId="3D04130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05A91D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Walter, Barbara F. 2009. Bargaining Failures and Civil War. Annual Review of Political Science 12: 243-261. </w:t>
      </w:r>
    </w:p>
    <w:p w14:paraId="0D98C11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383451B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Fearon, James D. 1995. Rationalist Explanations for War. International Organization 49 (3): 379–414. </w:t>
      </w:r>
    </w:p>
    <w:p w14:paraId="4A30BD5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ADB975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Valerie Sticher, Negotiating Peace with Your Enemy: The Problem of Costly Concessions, Journal of Global Security Studies, Volume 6, Issue 4, December 2021.</w:t>
      </w:r>
    </w:p>
    <w:p w14:paraId="654A4A1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E09FC0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Kydd, A. H. (2010). Rationalist Approaches to Conflict Prevention and Resolution. Annual Review of Political Science, 13(1), 101-121. https://doi.org/10.1146/annurev.polisci.032108.135916</w:t>
      </w:r>
    </w:p>
    <w:p w14:paraId="1016429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104FDD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Cunningham, K. G. (2013). Actor Fragmentation and Civil War Bargaining: How Internal Divisions Generate Civil Conflict. American Journal of Political Science, 57(3), 659–672. http://www.jstor.org/stable/23496645</w:t>
      </w:r>
    </w:p>
    <w:p w14:paraId="778BAF7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4D6900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Toft, M. D. (2006). Issue Indivisibility and Time Horizons as Rationalist Explanations for War. Security Studies, 15(1), 34–69. https://doi.org/10.1080/09636410600666246</w:t>
      </w:r>
    </w:p>
    <w:p w14:paraId="7660B19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688CAA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Keels, E., &amp; Wiegand, K. (2020). Mutually Assured Distrust: Ideology and Commitment Problems in Civil Wars. The Journal of Conflict Resolution, 64(10), 2022–2048. https://www.jstor.org/stable/48589442</w:t>
      </w:r>
    </w:p>
    <w:p w14:paraId="78D39E3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969A8AD"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578E910"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4. Ethnicity and armed conflict </w:t>
      </w:r>
    </w:p>
    <w:p w14:paraId="5A91DA1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8685E94"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CEDERMAN, L.-E., WIMMER, A., &amp; MIN, B. (2010). WHY DO ETHNIC GROUPS REBEL? New Data and Analysis. World Politics, 62(1), 87–119. http://www.jstor.org/stable/40646192</w:t>
      </w:r>
    </w:p>
    <w:p w14:paraId="47010C6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E45FE4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Lake, D.A., &amp; Rothchild, D. (1996). Containing Fear: The Origins and Management of Ethnic Conflict. International Security 21(2), 41-75. https://muse.jhu.edu/article/447439.</w:t>
      </w:r>
    </w:p>
    <w:p w14:paraId="2E388D0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A866DCD"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Kalyvas, S. N. (2008). Ethnic Defection in Civil War. Comparative Political Studies, 41(8), 1043-1068. https://doi.org/10.1177/0010414008317949</w:t>
      </w:r>
    </w:p>
    <w:p w14:paraId="222F36C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 </w:t>
      </w:r>
    </w:p>
    <w:p w14:paraId="085539F4"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Denny, E. K., &amp; Walter, B. F. (2014). Ethnicity and civil war. Journal of Peace Research, 51(2), 199–212. http://www.jstor.org/stable/24557416</w:t>
      </w:r>
    </w:p>
    <w:p w14:paraId="489CE7F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67B833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Cederman, L.-E., Gleditsch, K. S., Salehyan, I., &amp; Wucherpfennig, J. (2013). Transborder Ethnic Kin and Civil War. International Organization, 67(2), 389–410.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10.1017/S0020818313000064</w:t>
      </w:r>
    </w:p>
    <w:p w14:paraId="0B64927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C53CAC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Weidmann, N. B. (2011). Violence “from above” or “from below”? The Role of Ethnicity in Bosnia’s Civil War. The Journal of Politics, 73(4), 1178–1190. https://doi.org/10.1017/S0022381611000831</w:t>
      </w:r>
    </w:p>
    <w:p w14:paraId="25961AB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A8AC43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Cederman, L., Gleditsch, K., &amp; Wucherpfennig, J. (2017). Predicting the decline of ethnic civil war: Was gurr right and for the right reasons?</w:t>
      </w:r>
    </w:p>
    <w:p w14:paraId="0895D8C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7AB2F79"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5. Terrorism and armed conflict </w:t>
      </w:r>
    </w:p>
    <w:p w14:paraId="7D493096" w14:textId="77777777" w:rsidR="00E03C28" w:rsidRPr="00924B63" w:rsidRDefault="00E03C28" w:rsidP="00E03C28">
      <w:pPr>
        <w:spacing w:line="259" w:lineRule="auto"/>
        <w:ind w:right="1"/>
        <w:jc w:val="left"/>
        <w:rPr>
          <w:rFonts w:ascii="Times New Roman" w:eastAsia="Times New Roman" w:hAnsi="Times New Roman"/>
          <w:color w:val="000000"/>
          <w:kern w:val="2"/>
          <w:sz w:val="24"/>
          <w:szCs w:val="24"/>
          <w:lang w:val="en-US" w:eastAsia="tr-TR" w:bidi="tr-TR"/>
          <w14:ligatures w14:val="standardContextual"/>
        </w:rPr>
      </w:pPr>
    </w:p>
    <w:p w14:paraId="7BD9DF9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Polo, Sara MT, and Kristian Skrede Gleditsch. "Twisting Arms and Sending Messages: Terrorist Tactics in civil war." Journal of Peace Research 53.6 (2016): 815-829.</w:t>
      </w:r>
    </w:p>
    <w:p w14:paraId="7064138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A4EE4C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Fortna, Virginia Page. "Do Terrorists Win? Rebels' Use of Terrorism and Civil War Outcomes." International Organization 69.3 (2015): 519-556. </w:t>
      </w:r>
    </w:p>
    <w:p w14:paraId="4FAACCE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6839F5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Asal, Victor, Brian J. Phillips, R. Karl Rethemeyer, Corina Simonelli, and Joseph K. Young. "Carrots, sticks, and insurgent targeting of civilians." Journal of Conflict Resolution 63. 7 (2019): 1710-1735.</w:t>
      </w:r>
    </w:p>
    <w:p w14:paraId="6285D71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399E73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Thomas, Jakana. "Rewarding Bad Behavior: How Governments Respond to Terrorism in Civil War." American Journal of Political Science 58.4 (2014): 804-818. </w:t>
      </w:r>
    </w:p>
    <w:p w14:paraId="02493DD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ED5644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Kydd, Andrew H., and Barbara F. Walter. “The Strategies of Terrorism.” International Security 31.1 (2006): 49-80. </w:t>
      </w:r>
    </w:p>
    <w:p w14:paraId="6B74BA1B" w14:textId="77777777" w:rsidR="00E03C28" w:rsidRPr="00924B63" w:rsidRDefault="00E03C28" w:rsidP="00E03C28">
      <w:pPr>
        <w:spacing w:line="259" w:lineRule="auto"/>
        <w:ind w:right="1"/>
        <w:jc w:val="left"/>
        <w:rPr>
          <w:rFonts w:ascii="Times New Roman" w:eastAsia="Times New Roman" w:hAnsi="Times New Roman"/>
          <w:color w:val="000000"/>
          <w:kern w:val="2"/>
          <w:sz w:val="24"/>
          <w:szCs w:val="24"/>
          <w:lang w:val="en-US" w:eastAsia="tr-TR" w:bidi="tr-TR"/>
          <w14:ligatures w14:val="standardContextual"/>
        </w:rPr>
      </w:pPr>
    </w:p>
    <w:p w14:paraId="7814852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M Wood, R. (2010). Rebel capability and strategic violence against civilians. Journal of Peace Research, 47(5), 601-614. https://doi.org/10.1177/0022343310376473</w:t>
      </w:r>
    </w:p>
    <w:p w14:paraId="464455C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69B607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Stanton, J. A. (2013). Terrorism in the Context of Civil War. The Journal of Politics, 75(4), 1009-1022. https://doi.org/10.1017/s0022381613000984</w:t>
      </w:r>
    </w:p>
    <w:p w14:paraId="51D0F01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797EFB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Polo, S. M. (2020). The quality of terrorist violence: Explaining the logic of terrorist target choice. Journal of Peace Research, 57(2), 235-250. https://doi.org/10.1177/0022343319829799</w:t>
      </w:r>
    </w:p>
    <w:p w14:paraId="7AD4D46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1E5CD8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lastRenderedPageBreak/>
        <w:t>Hultman, L. (2012). Attacks on Civilians in Civil War: Targeting the Achilles Heel of Democratic Governments. International Interactions, 38(2), 164–181. https://doi.org/10.1080/03050629.2012.657602</w:t>
      </w:r>
    </w:p>
    <w:p w14:paraId="780AD15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20CF46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HUMPHREYS, M., &amp; WEINSTEIN, J. M. (2006). Handling and Manhandling Civilians in Civil War. American Political Science Review, 100(3), 429–447.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10.1017/S0003055406062289</w:t>
      </w:r>
    </w:p>
    <w:p w14:paraId="5608131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ED04740"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6. Natural resources and armed conflict </w:t>
      </w:r>
    </w:p>
    <w:p w14:paraId="674A0E15" w14:textId="77777777" w:rsidR="00E03C28" w:rsidRPr="00924B63" w:rsidRDefault="00E03C28" w:rsidP="00E03C28">
      <w:pPr>
        <w:spacing w:line="259" w:lineRule="auto"/>
        <w:ind w:right="1"/>
        <w:jc w:val="left"/>
        <w:rPr>
          <w:rFonts w:ascii="Times New Roman" w:eastAsia="Times New Roman" w:hAnsi="Times New Roman"/>
          <w:color w:val="000000"/>
          <w:kern w:val="2"/>
          <w:sz w:val="24"/>
          <w:szCs w:val="24"/>
          <w:lang w:val="en-US" w:eastAsia="tr-TR" w:bidi="tr-TR"/>
          <w14:ligatures w14:val="standardContextual"/>
        </w:rPr>
      </w:pPr>
    </w:p>
    <w:p w14:paraId="1F0B1F7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Ross, Michael L. 2004. What do we know about natural resources and civil war? Journal of Peace Research 41(3): 337-356. </w:t>
      </w:r>
    </w:p>
    <w:p w14:paraId="08C1BD1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B7F038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Denly, M., Findley, M. G., Hall, J., Stravers, A., &amp; Walsh, J. I. (2022). Do Natural Resources Really Cause Civil Conflict? Evidence from the New Global Resources Dataset. Journal of Conflict Resolution, 66(3), 387-412. https://doi.org/10.1177/00220027211043157</w:t>
      </w:r>
    </w:p>
    <w:p w14:paraId="22B811E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A9401B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Idler, A. (2020). The Logic of Illicit Flows in Armed Conflict: Explaining Variation in Violent Nonstate Group Interactions in Colombia. World Politics 72(3), 335-389. https://dx.doi.org/10.1017/s0043887120000040.</w:t>
      </w:r>
    </w:p>
    <w:p w14:paraId="6B13B7A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E79758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Albertus, M. (2020). Land Reform and Civil Conflict: Theory and Evidence from Peru. American Journal of Political Science, 64(2), 256–274. http://www.jstor.org/stable/45295313</w:t>
      </w:r>
    </w:p>
    <w:p w14:paraId="449DCF2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521A7D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DE SOYSA, I., &amp; NEUMAYER, E. (2007). Resource Wealth and the Risk of Civil War Onset: Results from a New Dataset of Natural Resource Rents, 1970—1999. Conflict Management and Peace Science, 24(3), 201–218. https://doi.org/10.1080/07388940701468468</w:t>
      </w:r>
    </w:p>
    <w:p w14:paraId="272FFF2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75C495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Mitchell, S. M., &amp; Thies, C. G. (2012). Resource Curse in Reverse: How Civil Wars Influence Natural Resource Production. International Interactions, 38(2), 218–242. https://doi.org/10.1080/03050629.2012.658326</w:t>
      </w:r>
    </w:p>
    <w:p w14:paraId="2A75939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BAB3EA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Ross, M. L. (2004). How Do Natural Resources Influence Civil War? Evidence from Thirteen Cases. International Organization, 58(1), 35–67.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10.1017/S002081830458102X</w:t>
      </w:r>
    </w:p>
    <w:p w14:paraId="738F54B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CB319B2"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7. Environmental security and armed conflict </w:t>
      </w:r>
    </w:p>
    <w:p w14:paraId="5DEDBAA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41F3FBD"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roofErr w:type="gramStart"/>
      <w:r w:rsidRPr="00924B63">
        <w:rPr>
          <w:rFonts w:ascii="Times New Roman" w:eastAsia="Times New Roman" w:hAnsi="Times New Roman"/>
          <w:color w:val="000000"/>
          <w:kern w:val="2"/>
          <w:sz w:val="24"/>
          <w:szCs w:val="24"/>
          <w:lang w:val="en-US" w:eastAsia="tr-TR" w:bidi="tr-TR"/>
          <w14:ligatures w14:val="standardContextual"/>
        </w:rPr>
        <w:t>von</w:t>
      </w:r>
      <w:proofErr w:type="gramEnd"/>
      <w:r w:rsidRPr="00924B63">
        <w:rPr>
          <w:rFonts w:ascii="Times New Roman" w:eastAsia="Times New Roman" w:hAnsi="Times New Roman"/>
          <w:color w:val="000000"/>
          <w:kern w:val="2"/>
          <w:sz w:val="24"/>
          <w:szCs w:val="24"/>
          <w:lang w:val="en-US" w:eastAsia="tr-TR" w:bidi="tr-TR"/>
          <w14:ligatures w14:val="standardContextual"/>
        </w:rPr>
        <w:t xml:space="preserve"> Uexkull, N., &amp; Buhaug, H. (2021). Security implications of climate change: A decade of scientific progress. Journal of Peace Research, 58(1), 3-17. https://doi.org/10.1177/0022343320984210</w:t>
      </w:r>
    </w:p>
    <w:p w14:paraId="3DDCF4AD"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0A3617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Bernauer, Thomas, Tobias Böhmelt, and Vally Koubi. "Environmental changes and violent conflict." Environmental Research Letters 7.1 (2012): 1-8.</w:t>
      </w:r>
    </w:p>
    <w:p w14:paraId="76DF238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962608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Nordås, Ragnhild, and Nils Petter Gleditsch. "Climate change and conflict." Political Geography 26.6 (2007): 627-638.</w:t>
      </w:r>
    </w:p>
    <w:p w14:paraId="7E1D483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4697DB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Bollfrass A, Shaver </w:t>
      </w:r>
      <w:proofErr w:type="gramStart"/>
      <w:r w:rsidRPr="00924B63">
        <w:rPr>
          <w:rFonts w:ascii="Times New Roman" w:eastAsia="Times New Roman" w:hAnsi="Times New Roman"/>
          <w:color w:val="000000"/>
          <w:kern w:val="2"/>
          <w:sz w:val="24"/>
          <w:szCs w:val="24"/>
          <w:lang w:val="en-US" w:eastAsia="tr-TR" w:bidi="tr-TR"/>
          <w14:ligatures w14:val="standardContextual"/>
        </w:rPr>
        <w:t>A</w:t>
      </w:r>
      <w:proofErr w:type="gramEnd"/>
      <w:r w:rsidRPr="00924B63">
        <w:rPr>
          <w:rFonts w:ascii="Times New Roman" w:eastAsia="Times New Roman" w:hAnsi="Times New Roman"/>
          <w:color w:val="000000"/>
          <w:kern w:val="2"/>
          <w:sz w:val="24"/>
          <w:szCs w:val="24"/>
          <w:lang w:val="en-US" w:eastAsia="tr-TR" w:bidi="tr-TR"/>
          <w14:ligatures w14:val="standardContextual"/>
        </w:rPr>
        <w:t xml:space="preserve"> (2015) The Effects of Temperature on Political Violence: Global Evidence at the Subnational Level. PLoS ONE 10(5): e0123505. https://doi.org/10.1371/journal.pone.0123505</w:t>
      </w:r>
    </w:p>
    <w:p w14:paraId="1E09A86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38D8094"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Mach, K.J., Kraan, C.M., Adger, W.N. et al. Climate as a risk factor for armed conflict. Nature 571, 193–197 (2019). https://doi.org/10.1038/s41586-019-1300-6</w:t>
      </w:r>
    </w:p>
    <w:p w14:paraId="168AAAD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0C81A4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Koubi, V. (2019). Climate Change and Conflict. Annual Review of Political Science, 22(1), 343-360. https://doi.org/10.1146/annurev-polisci-050317-070830</w:t>
      </w:r>
    </w:p>
    <w:p w14:paraId="77A4BD0D"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5F5A2D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Hendrix, C. S., &amp; Salehyan, I. (2012). Climate change, rainfall, and social conflict in Africa. Journal of Peace Research, 49(1), 35-50. https://doi-org.uniessexlib.idm.oclc.org/10.1177/0022343311426165</w:t>
      </w:r>
    </w:p>
    <w:p w14:paraId="3B7418F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FEDE0C4"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Tim Wheeler, Joachim von </w:t>
      </w:r>
      <w:proofErr w:type="gramStart"/>
      <w:r w:rsidRPr="00924B63">
        <w:rPr>
          <w:rFonts w:ascii="Times New Roman" w:eastAsia="Times New Roman" w:hAnsi="Times New Roman"/>
          <w:color w:val="000000"/>
          <w:kern w:val="2"/>
          <w:sz w:val="24"/>
          <w:szCs w:val="24"/>
          <w:lang w:val="en-US" w:eastAsia="tr-TR" w:bidi="tr-TR"/>
          <w14:ligatures w14:val="standardContextual"/>
        </w:rPr>
        <w:t>Braun ,Climate</w:t>
      </w:r>
      <w:proofErr w:type="gramEnd"/>
      <w:r w:rsidRPr="00924B63">
        <w:rPr>
          <w:rFonts w:ascii="Times New Roman" w:eastAsia="Times New Roman" w:hAnsi="Times New Roman"/>
          <w:color w:val="000000"/>
          <w:kern w:val="2"/>
          <w:sz w:val="24"/>
          <w:szCs w:val="24"/>
          <w:lang w:val="en-US" w:eastAsia="tr-TR" w:bidi="tr-TR"/>
          <w14:ligatures w14:val="standardContextual"/>
        </w:rPr>
        <w:t xml:space="preserve"> Change Impacts on Global Food Security. Science 341, 508-513 (2013). DOI:10.1126/science.1239402</w:t>
      </w:r>
    </w:p>
    <w:p w14:paraId="13D4ABC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0CEAC6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Foini, P., Tizzoni, M., Martini, G. et al. On the forecastability of food insecurity. Sci Rep 13, 2793 (2023). https://doi.org/10.1038/s41598-023-29700-y</w:t>
      </w:r>
    </w:p>
    <w:p w14:paraId="73B91E0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FC28D66"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8. Gender and armed conflict, Migration and armed conflict </w:t>
      </w:r>
    </w:p>
    <w:p w14:paraId="05B7503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Cohen, Dara Kay. "Explaining rape during civil war: Cross-national evidence (1980– 2009)." American Political Science Review 107.3 (2013): 461-477.</w:t>
      </w:r>
    </w:p>
    <w:p w14:paraId="648CC60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7963DB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Wood, Reed M., and Jakana L. Thomas. "Women on the frontline: Rebel group ideology and women’s participation in violent rebellion." Journal of Peace Research 54.1 (2017): 31-46. </w:t>
      </w:r>
    </w:p>
    <w:p w14:paraId="29CB0F7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E1C3A1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Wood, E. J. (2006). Variation in Sexual Violence during War. Politics &amp; Society, 34(3), 307-342. https://doi.org/10.1177/0032329206290426</w:t>
      </w:r>
    </w:p>
    <w:p w14:paraId="4BED6E9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EB8F9A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Nordås, R., &amp; Cohen, D. K. (2021). Conflict-Related Sexual Violence. Annual Review of Political Science, 24(1), 193-211. https://doi.org/10.1146/annurev-polisci-041719-102620</w:t>
      </w:r>
    </w:p>
    <w:p w14:paraId="494EC1E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D7292E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Salehyan, I., &amp; Gleditsch, K. S. (2006). Refugees and the Spread of Civil War. International Organization, 60(2), 335–366.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10.1017/S0020818306060103</w:t>
      </w:r>
    </w:p>
    <w:p w14:paraId="5F7AF17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A8EA07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ZHOU, Y.-Y., &amp; SHAVER, A. (2021). Reexamining the Effect of Refugees on Civil Conflict: A Global Subnational Analysis. American Political Science Review, 115(4), 1175–1196.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10.1017/S0003055421000502</w:t>
      </w:r>
    </w:p>
    <w:p w14:paraId="1CAF22E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5DB468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lastRenderedPageBreak/>
        <w:t xml:space="preserve">Polo, S. M. T., &amp; Wucherpfennig, J. (2022). Trojan </w:t>
      </w:r>
      <w:proofErr w:type="gramStart"/>
      <w:r w:rsidRPr="00924B63">
        <w:rPr>
          <w:rFonts w:ascii="Times New Roman" w:eastAsia="Times New Roman" w:hAnsi="Times New Roman"/>
          <w:color w:val="000000"/>
          <w:kern w:val="2"/>
          <w:sz w:val="24"/>
          <w:szCs w:val="24"/>
          <w:lang w:val="en-US" w:eastAsia="tr-TR" w:bidi="tr-TR"/>
          <w14:ligatures w14:val="standardContextual"/>
        </w:rPr>
        <w:t>Horse</w:t>
      </w:r>
      <w:proofErr w:type="gramEnd"/>
      <w:r w:rsidRPr="00924B63">
        <w:rPr>
          <w:rFonts w:ascii="Times New Roman" w:eastAsia="Times New Roman" w:hAnsi="Times New Roman"/>
          <w:color w:val="000000"/>
          <w:kern w:val="2"/>
          <w:sz w:val="24"/>
          <w:szCs w:val="24"/>
          <w:lang w:val="en-US" w:eastAsia="tr-TR" w:bidi="tr-TR"/>
          <w14:ligatures w14:val="standardContextual"/>
        </w:rPr>
        <w:t>, Copycat, or Scapegoat? Unpacking the Refugees-Terrorism Nexus. The Journal of Politics, 84(1), 33-49. https://doi.org/10.1086/714926</w:t>
      </w:r>
    </w:p>
    <w:p w14:paraId="482C47A9" w14:textId="77777777" w:rsidR="00E03C28" w:rsidRPr="00924B63" w:rsidRDefault="00E03C28" w:rsidP="00E03C28">
      <w:pPr>
        <w:spacing w:line="259" w:lineRule="auto"/>
        <w:ind w:right="1"/>
        <w:jc w:val="left"/>
        <w:rPr>
          <w:rFonts w:ascii="Times New Roman" w:eastAsia="Times New Roman" w:hAnsi="Times New Roman"/>
          <w:color w:val="000000"/>
          <w:kern w:val="2"/>
          <w:sz w:val="24"/>
          <w:szCs w:val="24"/>
          <w:lang w:val="en-US" w:eastAsia="tr-TR" w:bidi="tr-TR"/>
          <w14:ligatures w14:val="standardContextual"/>
        </w:rPr>
      </w:pPr>
    </w:p>
    <w:p w14:paraId="65C5E9D8"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9. Mobilization and ideology in armed conflict </w:t>
      </w:r>
    </w:p>
    <w:p w14:paraId="74A9004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27D54F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Shesterinina, A., &amp; Livesey, M. (2024). Armed group formation in civil war: ‘Movement’, ‘insurgent’, and ‘state splinter’ origins. Review of International Studies, 50(4), 638–661.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10.1017/S0260210524000020</w:t>
      </w:r>
    </w:p>
    <w:p w14:paraId="6D31CDE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AB574B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Kalyvas, S. N., &amp; Kocher, M. A. (2007). How “Free” Is Free Riding in Civil Wars? Violence, Insurgency, and the Collective Action Problem. World Politics, 59(2), 177–216. </w:t>
      </w:r>
    </w:p>
    <w:p w14:paraId="0E4B1069"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0C138A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PARKINSON, S. E. (2013). Organizing Rebellion: Rethinking High-Risk Mobilization and Social Networks in War. American Political Science Review, 107(3), 418–432.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10.1017/S0003055413000208</w:t>
      </w:r>
    </w:p>
    <w:p w14:paraId="3FA7347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C946BF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Sanín, F. G., &amp; Wood, E. J. (2014). Ideology in civil war: Instrumental adoption and beyond. Journal of Peace Research, 51(2), 213-226. https://doi.org/10.1177/0022343313514073</w:t>
      </w:r>
    </w:p>
    <w:p w14:paraId="34FE6EB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FEA651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Leader Maynard, J. (2019). Ideology and armed conflict. Journal of Peace Research, 56(5), 635-649. https://doi.org/10.1177/0022343319826629</w:t>
      </w:r>
    </w:p>
    <w:p w14:paraId="7E34A11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41577C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Parkinson, S. E. (2021). Practical Ideology in Militant Organizations. World Politics, 73(1), 52–81.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10.1017/S0043887120000180</w:t>
      </w:r>
    </w:p>
    <w:p w14:paraId="06A0E796" w14:textId="77777777" w:rsidR="00E03C28" w:rsidRPr="00924B63" w:rsidRDefault="00E03C28" w:rsidP="00E03C28">
      <w:pPr>
        <w:spacing w:line="259" w:lineRule="auto"/>
        <w:ind w:right="1"/>
        <w:jc w:val="left"/>
        <w:rPr>
          <w:rFonts w:ascii="Times New Roman" w:eastAsia="Times New Roman" w:hAnsi="Times New Roman"/>
          <w:color w:val="000000"/>
          <w:kern w:val="2"/>
          <w:sz w:val="24"/>
          <w:szCs w:val="24"/>
          <w:lang w:val="en-US" w:eastAsia="tr-TR" w:bidi="tr-TR"/>
          <w14:ligatures w14:val="standardContextual"/>
        </w:rPr>
      </w:pPr>
    </w:p>
    <w:p w14:paraId="65E1143F"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10. Rebel governance in armed conflict </w:t>
      </w:r>
    </w:p>
    <w:p w14:paraId="06D29BE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8B4307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Albert, K. E. (2022). What is rebel governance? Introducing a new dataset on rebel institutions, 1945–2012. Journal of Peace Research, 59(4), 622-630. </w:t>
      </w:r>
    </w:p>
    <w:p w14:paraId="13B4BBA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79078E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Stewart, M. A. (2018). Civil War as State-Making: Strategic Governance in Civil War. International Organization, 72(1), 205–226.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10.1017/S0020818317000418</w:t>
      </w:r>
    </w:p>
    <w:p w14:paraId="1C7BBB7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1D4AEB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Mampilly, Zachariah, and Megan A. Stewart. 2021. A typology of rebel political institutional arrangements." Journal of Conflict Resolution 65(1):15-45. </w:t>
      </w:r>
    </w:p>
    <w:p w14:paraId="6740339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5082B2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GIUSTOZZI, A. (2012). Hearts, Minds, and the Barrel of a Gun: The Taliban’s Shadow Government. PRISM, 3(2), 71–80. http://www.jstor.org/stable/26469730</w:t>
      </w:r>
    </w:p>
    <w:p w14:paraId="456B73D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647092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Arjona, A. (2014). Wartime Institutions: A Research Agenda. Journal of Conflict Resolution, 58(8), 1360-1389. https://doi.org/10.1177/0022002714547904</w:t>
      </w:r>
    </w:p>
    <w:p w14:paraId="2E37943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53D8A13"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11. Duration and the recurrence of armed conflict </w:t>
      </w:r>
    </w:p>
    <w:p w14:paraId="44E6C60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448E80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Cunningham, David, Kristian Skrede Gleditsch, and Idean Salehyan. 2009. It takes two: A Dyadic analysis of civil war duration and outcome. Journal of Conflict Resolution 53(2): 570-597. </w:t>
      </w:r>
    </w:p>
    <w:p w14:paraId="5BFAC97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3F106B9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Fearon, James D. 2004. Why do some civil wars last much longer than others? Journal of Peace Research 41(3): 275-301. </w:t>
      </w:r>
    </w:p>
    <w:p w14:paraId="73FB8B7D"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423373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Hegre, Havard. 2004</w:t>
      </w:r>
      <w:proofErr w:type="gramStart"/>
      <w:r w:rsidRPr="00924B63">
        <w:rPr>
          <w:rFonts w:ascii="Times New Roman" w:eastAsia="Times New Roman" w:hAnsi="Times New Roman"/>
          <w:color w:val="000000"/>
          <w:kern w:val="2"/>
          <w:sz w:val="24"/>
          <w:szCs w:val="24"/>
          <w:lang w:val="en-US" w:eastAsia="tr-TR" w:bidi="tr-TR"/>
          <w14:ligatures w14:val="standardContextual"/>
        </w:rPr>
        <w:t>.The</w:t>
      </w:r>
      <w:proofErr w:type="gramEnd"/>
      <w:r w:rsidRPr="00924B63">
        <w:rPr>
          <w:rFonts w:ascii="Times New Roman" w:eastAsia="Times New Roman" w:hAnsi="Times New Roman"/>
          <w:color w:val="000000"/>
          <w:kern w:val="2"/>
          <w:sz w:val="24"/>
          <w:szCs w:val="24"/>
          <w:lang w:val="en-US" w:eastAsia="tr-TR" w:bidi="tr-TR"/>
          <w14:ligatures w14:val="standardContextual"/>
        </w:rPr>
        <w:t xml:space="preserve"> duration and termination of civil war. Journal of Peace Research 41(3): 243-252. </w:t>
      </w:r>
    </w:p>
    <w:p w14:paraId="260B10A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18B9DC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WUCHERPFENNIG, J., METTERNICH, N. W., CEDERMAN, L.-E., &amp; GLEDITSCH, K. S. (2012). ETHNICITY, THE STATE, AND THE DURATION OF CIVIL WAR. World Politics, 64(1), 79–115. http://www.jstor.org/stable/41428373</w:t>
      </w:r>
    </w:p>
    <w:p w14:paraId="3431C35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41F18A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Walter, B. F. (2015). Why Bad Governance Leads to Repeat Civil War. The Journal of Conflict Resolution, 59(7), 1242–1272. http://www.jstor.org/stable/24546339</w:t>
      </w:r>
    </w:p>
    <w:p w14:paraId="6802704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09B1084"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Nilsson, D., &amp; Svensson, I. (2021). The Intractability of Islamist Insurgencies: Islamist Rebels and the Recurrence of Civil War. International Studies Quarterly, 65(3), 620-632. https://doi.org/10.1093/isq/sqab064</w:t>
      </w:r>
    </w:p>
    <w:p w14:paraId="17D569ED" w14:textId="77777777" w:rsidR="00E03C28" w:rsidRPr="00924B63" w:rsidRDefault="00E03C28" w:rsidP="00E03C28">
      <w:pPr>
        <w:spacing w:line="259" w:lineRule="auto"/>
        <w:ind w:right="1"/>
        <w:jc w:val="left"/>
        <w:rPr>
          <w:rFonts w:ascii="Times New Roman" w:eastAsia="Times New Roman" w:hAnsi="Times New Roman"/>
          <w:color w:val="000000"/>
          <w:kern w:val="2"/>
          <w:sz w:val="24"/>
          <w:szCs w:val="24"/>
          <w:lang w:val="en-US" w:eastAsia="tr-TR" w:bidi="tr-TR"/>
          <w14:ligatures w14:val="standardContextual"/>
        </w:rPr>
      </w:pPr>
    </w:p>
    <w:p w14:paraId="714D77FF"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12. Conflict contagion </w:t>
      </w:r>
    </w:p>
    <w:p w14:paraId="440155B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243274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Gleditsch, K. S. (2007). Transnational Dimensions of Civil War. Journal of Peace Research, 44(3), 293–309. http://www.jstor.org/stable/27640512</w:t>
      </w:r>
    </w:p>
    <w:p w14:paraId="65468CA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E8FF0C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Buhaug, H., &amp; Gleditsch, K. S. (2008). Contagion or Confusion? Why Conflicts Cluster in Space. International Studies Quarterly, 52(2), 215–233. http://www.jstor.org/stable/29734233</w:t>
      </w:r>
    </w:p>
    <w:p w14:paraId="53145BD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4F14B36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Gleditsch, K. S., Salehyan, I., &amp; Schultz, K. (2008). Fighting at Home, Fighting Abroad: How Civil Wars Lead to International Disputes. The Journal of Conflict Resolution, 52(4), 479–506. http://www.jstor.org/stable/27638622</w:t>
      </w:r>
    </w:p>
    <w:p w14:paraId="683458C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3B3DBD2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Gleditsch, K. S., &amp; Ward, M. D. (2000). War and Peace in Space and Time: The Role of Democratization. International Studies Quarterly, 44(1), 1–29. http://www.jstor.org/stable/3013967</w:t>
      </w:r>
    </w:p>
    <w:p w14:paraId="4A8D6CB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E9148A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Linke, A. M., Schutte, S., &amp; Buhaug, H. (2015). Population Attitudes and the Spread of Political Violence in Sub-Saharan Africa. International Studies Review, 17(1), 26–45. http://www.jstor.org/stable/24758377</w:t>
      </w:r>
    </w:p>
    <w:p w14:paraId="169D1F2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4C04DD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Beardsley, Kyle, Kristian Skrede Gleditsch, and Nigel Lo. (2015) Roving Bandits? The Geographical Evolution of African Armed Conflicts. International Studies Quarterly, doi: 10.1111/isqu.12196</w:t>
      </w:r>
    </w:p>
    <w:p w14:paraId="00771FEE"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510935F"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13. Termination of armed conflict, Peacekeeping operations </w:t>
      </w:r>
    </w:p>
    <w:p w14:paraId="17F2A045"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p>
    <w:p w14:paraId="51FB46B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Walter, B. F. (1997). The Critical Barrier to Civil War Settlement. International Organization, 51(3), 335–364. http://www.jstor.org/stable/2703607</w:t>
      </w:r>
    </w:p>
    <w:p w14:paraId="2FD4B78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E9219E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Beardsley, Kyle C., David Quinn, Bidisha Biswas and Jonathan Wilkenfeld (2006). Mediation Style and Crisis Outcomes. Journal of Conflict Resolution 50, pp 58-86 </w:t>
      </w:r>
    </w:p>
    <w:p w14:paraId="15F8748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779C49E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Hartzell, Caroline, and Matthew Hoddie. "Institutionalizing peace: power sharing and post-civil war conflict management." American Journal of Political Science 47.2 (2003): 318-332. </w:t>
      </w:r>
    </w:p>
    <w:p w14:paraId="41CCB08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649C5A0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Kreutz, J. (2010). How and when armed conflicts end: Introducing the UCDP Conflict Termination dataset. Journal of Peace Research, 47(2), 243–250. https://doi.org/10.1177/0022343309353108</w:t>
      </w:r>
    </w:p>
    <w:p w14:paraId="5D374AA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D37259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Fortna, Virginia Page. "Does peacekeeping keep peace? International intervention and the duration of peace after civil war." International studies quarterly 48.2 (2004): 269-292.</w:t>
      </w:r>
    </w:p>
    <w:p w14:paraId="37AA95B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Gizelis, T.-I., &amp; Kosek, K. E. (2005). Why Humanitarian Interventions Succeed or Fail: The Role of Local Participation. Cooperation and Conflict, 40(4), 363-383. https://doi.org/10.1177/0010836705058224</w:t>
      </w:r>
    </w:p>
    <w:p w14:paraId="263E17E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37278F8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Hultman, L., Kathman, J. and Shannon, M. (2013), United Nations Peacekeeping and Civilian Protection in Civil War. American Journal of Political Science, 57: 875-891. https://doi.org/10.1111/ajps.12036</w:t>
      </w:r>
    </w:p>
    <w:p w14:paraId="03BAC22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EB7394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Hegre, H., Hultman, L., &amp; Nygård, H. M. (2019). Evaluating the Conflict-Reducing Effect of UN Peacekeeping Operations. The Journal of Politics, 81(1), 215-232. https://doi.org/10.1086/700203</w:t>
      </w:r>
    </w:p>
    <w:p w14:paraId="461CE382"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D50CB17"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BLAIR, R. A., DI SALVATORE, J., &amp; SMIDT, H. M. (2023). UN Peacekeeping and Democratization in Conflict-Affected Countries. American Political Science Review, 117(4), 1308–1326. </w:t>
      </w:r>
      <w:proofErr w:type="gramStart"/>
      <w:r w:rsidRPr="00924B63">
        <w:rPr>
          <w:rFonts w:ascii="Times New Roman" w:eastAsia="Times New Roman" w:hAnsi="Times New Roman"/>
          <w:color w:val="000000"/>
          <w:kern w:val="2"/>
          <w:sz w:val="24"/>
          <w:szCs w:val="24"/>
          <w:lang w:val="en-US" w:eastAsia="tr-TR" w:bidi="tr-TR"/>
          <w14:ligatures w14:val="standardContextual"/>
        </w:rPr>
        <w:t>doi:</w:t>
      </w:r>
      <w:proofErr w:type="gramEnd"/>
      <w:r w:rsidRPr="00924B63">
        <w:rPr>
          <w:rFonts w:ascii="Times New Roman" w:eastAsia="Times New Roman" w:hAnsi="Times New Roman"/>
          <w:color w:val="000000"/>
          <w:kern w:val="2"/>
          <w:sz w:val="24"/>
          <w:szCs w:val="24"/>
          <w:lang w:val="en-US" w:eastAsia="tr-TR" w:bidi="tr-TR"/>
          <w14:ligatures w14:val="standardContextual"/>
        </w:rPr>
        <w:t>10.1017/S0003055422001319</w:t>
      </w:r>
    </w:p>
    <w:p w14:paraId="7F8C1B86" w14:textId="77777777" w:rsidR="00E03C28" w:rsidRPr="00924B63" w:rsidRDefault="00E03C28" w:rsidP="00E03C28">
      <w:pPr>
        <w:spacing w:line="259" w:lineRule="auto"/>
        <w:ind w:right="1"/>
        <w:jc w:val="left"/>
        <w:rPr>
          <w:rFonts w:ascii="Times New Roman" w:eastAsia="Times New Roman" w:hAnsi="Times New Roman"/>
          <w:color w:val="000000"/>
          <w:kern w:val="2"/>
          <w:sz w:val="24"/>
          <w:szCs w:val="24"/>
          <w:lang w:val="en-US" w:eastAsia="tr-TR" w:bidi="tr-TR"/>
          <w14:ligatures w14:val="standardContextual"/>
        </w:rPr>
      </w:pPr>
    </w:p>
    <w:p w14:paraId="3D08F2A5" w14:textId="77777777" w:rsidR="00E03C28" w:rsidRPr="00924B63" w:rsidRDefault="00E03C28" w:rsidP="00E03C28">
      <w:pPr>
        <w:tabs>
          <w:tab w:val="center" w:pos="2556"/>
          <w:tab w:val="center" w:pos="3296"/>
        </w:tabs>
        <w:spacing w:after="119" w:line="259" w:lineRule="auto"/>
        <w:ind w:left="-15"/>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 xml:space="preserve">14. Issues with the databases of armed conflict </w:t>
      </w:r>
    </w:p>
    <w:p w14:paraId="1B516D4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1DDACFC8"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Hendrix, C. S., &amp; Salehyan, I. (2015). No News Is Good News: Mark and Recapture for Event Data When Reporting Probabilities Are Less Than One. International Interactions, 41(2), 392–406. https://doi.org/10.1080/03050629.2015.982117</w:t>
      </w:r>
    </w:p>
    <w:p w14:paraId="6E61F6F5"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3F4C03E6"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lastRenderedPageBreak/>
        <w:t>Dawkins, S. (2021). The problem of the missing dead. Journal of Peace Research, 58(5), 1098-1116. https://doi.org/10.1177/0022343320962159</w:t>
      </w:r>
    </w:p>
    <w:p w14:paraId="623E61CC"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0E3AC7B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Drakos, K., &amp; Gofas, A. (2006). The Devil You Know but Are Afraid to Face: Underreporting Bias and its Distorting Effects on the Study of Terrorism. Journal of Conflict Resolution, 50(5), 714-735. https://doi.org/10.1177/0022002706291051</w:t>
      </w:r>
    </w:p>
    <w:p w14:paraId="000DAECD"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7F79BBB"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Weidmann, N. B. (2015). On the Accuracy of Media-based Conflict Event Data. Journal of Conflict Resolution, 59(6), 1129-1149. https://doi.org/10.1177/0022002714530431</w:t>
      </w:r>
    </w:p>
    <w:p w14:paraId="611E23AF"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C4BD461"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Weidmann, N. B. (2015). A Closer Look at Reporting Bias in Conflict Event Data. American Journal of Political Science, 60(1), 206-218. https://doi.org/10.1111/ajps.12196</w:t>
      </w:r>
    </w:p>
    <w:p w14:paraId="641F64FA"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2371BF90"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r w:rsidRPr="00924B63">
        <w:rPr>
          <w:rFonts w:ascii="Times New Roman" w:eastAsia="Times New Roman" w:hAnsi="Times New Roman"/>
          <w:color w:val="000000"/>
          <w:kern w:val="2"/>
          <w:sz w:val="24"/>
          <w:szCs w:val="24"/>
          <w:lang w:val="en-US" w:eastAsia="tr-TR" w:bidi="tr-TR"/>
          <w14:ligatures w14:val="standardContextual"/>
        </w:rPr>
        <w:t>Shaver, A., Weintraub, M., Felter, J., Arriaga, K.</w:t>
      </w:r>
      <w:proofErr w:type="gramStart"/>
      <w:r w:rsidRPr="00924B63">
        <w:rPr>
          <w:rFonts w:ascii="Times New Roman" w:eastAsia="Times New Roman" w:hAnsi="Times New Roman"/>
          <w:color w:val="000000"/>
          <w:kern w:val="2"/>
          <w:sz w:val="24"/>
          <w:szCs w:val="24"/>
          <w:lang w:val="en-US" w:eastAsia="tr-TR" w:bidi="tr-TR"/>
          <w14:ligatures w14:val="standardContextual"/>
        </w:rPr>
        <w:t>,  Farrington</w:t>
      </w:r>
      <w:proofErr w:type="gramEnd"/>
      <w:r w:rsidRPr="00924B63">
        <w:rPr>
          <w:rFonts w:ascii="Times New Roman" w:eastAsia="Times New Roman" w:hAnsi="Times New Roman"/>
          <w:color w:val="000000"/>
          <w:kern w:val="2"/>
          <w:sz w:val="24"/>
          <w:szCs w:val="24"/>
          <w:lang w:val="en-US" w:eastAsia="tr-TR" w:bidi="tr-TR"/>
          <w14:ligatures w14:val="standardContextual"/>
        </w:rPr>
        <w:t>, B., McLean, J. &amp; Tobia, M. 2022. Media Reporting Patterns and our Biased Understanding of Global Unrest.” Empirical Studies of Conflict Project.</w:t>
      </w:r>
    </w:p>
    <w:p w14:paraId="5DCEAAA3" w14:textId="77777777" w:rsidR="00E03C28" w:rsidRPr="00924B63" w:rsidRDefault="00E03C28" w:rsidP="00E03C28">
      <w:pPr>
        <w:spacing w:line="259" w:lineRule="auto"/>
        <w:ind w:left="144" w:right="1"/>
        <w:jc w:val="left"/>
        <w:rPr>
          <w:rFonts w:ascii="Times New Roman" w:eastAsia="Times New Roman" w:hAnsi="Times New Roman"/>
          <w:color w:val="000000"/>
          <w:kern w:val="2"/>
          <w:sz w:val="24"/>
          <w:szCs w:val="24"/>
          <w:lang w:val="en-US" w:eastAsia="tr-TR" w:bidi="tr-TR"/>
          <w14:ligatures w14:val="standardContextual"/>
        </w:rPr>
      </w:pPr>
    </w:p>
    <w:p w14:paraId="5C751950" w14:textId="77777777" w:rsidR="00E03C28" w:rsidRDefault="00E03C28" w:rsidP="00E03C28">
      <w:pPr>
        <w:tabs>
          <w:tab w:val="left" w:pos="4470"/>
        </w:tabs>
        <w:jc w:val="left"/>
        <w:rPr>
          <w:rFonts w:ascii="Times New Roman" w:hAnsi="Times New Roman"/>
          <w:b/>
          <w:sz w:val="24"/>
          <w:szCs w:val="24"/>
        </w:rPr>
      </w:pPr>
      <w:r w:rsidRPr="00924B63">
        <w:rPr>
          <w:rFonts w:ascii="Times New Roman" w:eastAsia="Times New Roman" w:hAnsi="Times New Roman"/>
          <w:color w:val="000000"/>
          <w:kern w:val="2"/>
          <w:sz w:val="24"/>
          <w:szCs w:val="24"/>
          <w:lang w:val="en-US" w:eastAsia="tr-TR" w:bidi="tr-TR"/>
          <w14:ligatures w14:val="standardContextual"/>
        </w:rPr>
        <w:t>Hegghammer, T., &amp; Ketchley, N. (2025). Plots, Attacks, and the Measurement of Terrorism. Journal of Conflict Resolution, 69(1), 100-126. https://doi.org/10.1177/00220027231221536</w:t>
      </w:r>
    </w:p>
    <w:p w14:paraId="1358F3B2" w14:textId="77777777" w:rsidR="00E03C28" w:rsidRPr="002F2879" w:rsidRDefault="00E03C28" w:rsidP="00E03C28">
      <w:pPr>
        <w:tabs>
          <w:tab w:val="left" w:pos="4470"/>
        </w:tabs>
        <w:jc w:val="center"/>
        <w:rPr>
          <w:rFonts w:ascii="Times New Roman" w:hAnsi="Times New Roman"/>
          <w:b/>
          <w:sz w:val="24"/>
          <w:szCs w:val="24"/>
        </w:rPr>
      </w:pPr>
    </w:p>
    <w:p w14:paraId="5689C124" w14:textId="77777777" w:rsidR="00E03C28" w:rsidRPr="002F2879" w:rsidRDefault="00E03C28" w:rsidP="00E03C28">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03C28" w:rsidRPr="002F2879" w14:paraId="7C8E55A9" w14:textId="77777777" w:rsidTr="00F17A2C">
        <w:trPr>
          <w:trHeight w:val="227"/>
        </w:trPr>
        <w:tc>
          <w:tcPr>
            <w:tcW w:w="1201" w:type="dxa"/>
            <w:shd w:val="clear" w:color="auto" w:fill="auto"/>
            <w:vAlign w:val="bottom"/>
          </w:tcPr>
          <w:p w14:paraId="7DC354DF"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499BE433"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Units</w:t>
            </w:r>
          </w:p>
        </w:tc>
      </w:tr>
      <w:tr w:rsidR="00E03C28" w:rsidRPr="002F2879" w14:paraId="51EBD02C" w14:textId="77777777" w:rsidTr="00F17A2C">
        <w:trPr>
          <w:trHeight w:val="340"/>
        </w:trPr>
        <w:tc>
          <w:tcPr>
            <w:tcW w:w="1201" w:type="dxa"/>
            <w:shd w:val="clear" w:color="auto" w:fill="auto"/>
            <w:vAlign w:val="bottom"/>
          </w:tcPr>
          <w:p w14:paraId="7B792C20"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729ED204"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Armed conflict as a concept, conflict and event databases </w:t>
            </w:r>
          </w:p>
        </w:tc>
      </w:tr>
      <w:tr w:rsidR="00E03C28" w:rsidRPr="002F2879" w14:paraId="51E0E30D" w14:textId="77777777" w:rsidTr="00F17A2C">
        <w:trPr>
          <w:trHeight w:val="340"/>
        </w:trPr>
        <w:tc>
          <w:tcPr>
            <w:tcW w:w="1201" w:type="dxa"/>
            <w:shd w:val="clear" w:color="auto" w:fill="auto"/>
            <w:vAlign w:val="bottom"/>
          </w:tcPr>
          <w:p w14:paraId="5E9E1767"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71F4A813"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Causes of armed conflict: Opportunities and grievances </w:t>
            </w:r>
          </w:p>
        </w:tc>
      </w:tr>
      <w:tr w:rsidR="00E03C28" w:rsidRPr="002F2879" w14:paraId="30B6484B" w14:textId="77777777" w:rsidTr="00F17A2C">
        <w:trPr>
          <w:trHeight w:val="340"/>
        </w:trPr>
        <w:tc>
          <w:tcPr>
            <w:tcW w:w="1201" w:type="dxa"/>
            <w:shd w:val="clear" w:color="auto" w:fill="auto"/>
            <w:vAlign w:val="bottom"/>
          </w:tcPr>
          <w:p w14:paraId="3B735732"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52E4DB1A"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Explaining armed conflict with bargaining models </w:t>
            </w:r>
          </w:p>
        </w:tc>
      </w:tr>
      <w:tr w:rsidR="00E03C28" w:rsidRPr="002F2879" w14:paraId="2137BACF" w14:textId="77777777" w:rsidTr="00F17A2C">
        <w:trPr>
          <w:trHeight w:val="340"/>
        </w:trPr>
        <w:tc>
          <w:tcPr>
            <w:tcW w:w="1201" w:type="dxa"/>
            <w:shd w:val="clear" w:color="auto" w:fill="auto"/>
            <w:vAlign w:val="bottom"/>
          </w:tcPr>
          <w:p w14:paraId="5C002289"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0C39D1F1"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Ethnicity and armed conflict </w:t>
            </w:r>
          </w:p>
        </w:tc>
      </w:tr>
      <w:tr w:rsidR="00E03C28" w:rsidRPr="002F2879" w14:paraId="6EACF12A" w14:textId="77777777" w:rsidTr="00F17A2C">
        <w:trPr>
          <w:trHeight w:val="340"/>
        </w:trPr>
        <w:tc>
          <w:tcPr>
            <w:tcW w:w="1201" w:type="dxa"/>
            <w:shd w:val="clear" w:color="auto" w:fill="auto"/>
            <w:vAlign w:val="bottom"/>
          </w:tcPr>
          <w:p w14:paraId="720649C6"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76492212"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Terrorism and armed conflict </w:t>
            </w:r>
          </w:p>
        </w:tc>
      </w:tr>
      <w:tr w:rsidR="00E03C28" w:rsidRPr="002F2879" w14:paraId="4AB2EA87" w14:textId="77777777" w:rsidTr="00F17A2C">
        <w:trPr>
          <w:trHeight w:val="340"/>
        </w:trPr>
        <w:tc>
          <w:tcPr>
            <w:tcW w:w="1201" w:type="dxa"/>
            <w:shd w:val="clear" w:color="auto" w:fill="auto"/>
            <w:vAlign w:val="bottom"/>
          </w:tcPr>
          <w:p w14:paraId="7BACD65C"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30A87C3D"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Natural resources and armed conflict </w:t>
            </w:r>
          </w:p>
        </w:tc>
      </w:tr>
      <w:tr w:rsidR="00E03C28" w:rsidRPr="002F2879" w14:paraId="0048D871" w14:textId="77777777" w:rsidTr="00F17A2C">
        <w:trPr>
          <w:trHeight w:val="340"/>
        </w:trPr>
        <w:tc>
          <w:tcPr>
            <w:tcW w:w="1201" w:type="dxa"/>
            <w:shd w:val="clear" w:color="auto" w:fill="auto"/>
            <w:vAlign w:val="bottom"/>
          </w:tcPr>
          <w:p w14:paraId="4CDC29FD"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3543ACCC"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Environmental security and armed conflict </w:t>
            </w:r>
          </w:p>
        </w:tc>
      </w:tr>
      <w:tr w:rsidR="00E03C28" w:rsidRPr="002F2879" w14:paraId="3363CFBF" w14:textId="77777777" w:rsidTr="00F17A2C">
        <w:trPr>
          <w:trHeight w:val="340"/>
        </w:trPr>
        <w:tc>
          <w:tcPr>
            <w:tcW w:w="1201" w:type="dxa"/>
            <w:shd w:val="clear" w:color="auto" w:fill="auto"/>
            <w:vAlign w:val="bottom"/>
          </w:tcPr>
          <w:p w14:paraId="05A421B9"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04AE724E"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Gender and armed conflict, migration and armed conflict </w:t>
            </w:r>
          </w:p>
        </w:tc>
      </w:tr>
      <w:tr w:rsidR="00E03C28" w:rsidRPr="002F2879" w14:paraId="4F7D20DF" w14:textId="77777777" w:rsidTr="00F17A2C">
        <w:trPr>
          <w:trHeight w:val="340"/>
        </w:trPr>
        <w:tc>
          <w:tcPr>
            <w:tcW w:w="1201" w:type="dxa"/>
            <w:shd w:val="clear" w:color="auto" w:fill="auto"/>
            <w:vAlign w:val="bottom"/>
          </w:tcPr>
          <w:p w14:paraId="1725A8E6"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1ACD4281"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Mobilization and ideology in armed conflict </w:t>
            </w:r>
          </w:p>
        </w:tc>
      </w:tr>
      <w:tr w:rsidR="00E03C28" w:rsidRPr="002F2879" w14:paraId="0F1F79FF" w14:textId="77777777" w:rsidTr="00F17A2C">
        <w:trPr>
          <w:trHeight w:val="340"/>
        </w:trPr>
        <w:tc>
          <w:tcPr>
            <w:tcW w:w="1201" w:type="dxa"/>
            <w:shd w:val="clear" w:color="auto" w:fill="auto"/>
            <w:vAlign w:val="bottom"/>
          </w:tcPr>
          <w:p w14:paraId="0E62F095"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04B42C98"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Rebel governance in armed conflict </w:t>
            </w:r>
          </w:p>
        </w:tc>
      </w:tr>
      <w:tr w:rsidR="00E03C28" w:rsidRPr="002F2879" w14:paraId="745965FF" w14:textId="77777777" w:rsidTr="00F17A2C">
        <w:trPr>
          <w:trHeight w:val="340"/>
        </w:trPr>
        <w:tc>
          <w:tcPr>
            <w:tcW w:w="1201" w:type="dxa"/>
            <w:shd w:val="clear" w:color="auto" w:fill="auto"/>
            <w:vAlign w:val="bottom"/>
          </w:tcPr>
          <w:p w14:paraId="4597D6A5"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6D125BD2"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Duration and the recurrence of armed conflict </w:t>
            </w:r>
          </w:p>
        </w:tc>
      </w:tr>
      <w:tr w:rsidR="00E03C28" w:rsidRPr="002F2879" w14:paraId="6064264B" w14:textId="77777777" w:rsidTr="00F17A2C">
        <w:trPr>
          <w:trHeight w:val="340"/>
        </w:trPr>
        <w:tc>
          <w:tcPr>
            <w:tcW w:w="1201" w:type="dxa"/>
            <w:shd w:val="clear" w:color="auto" w:fill="auto"/>
            <w:vAlign w:val="bottom"/>
          </w:tcPr>
          <w:p w14:paraId="24AAD842" w14:textId="77777777" w:rsidR="00E03C28" w:rsidRPr="002F2879" w:rsidRDefault="00E03C28" w:rsidP="00F17A2C">
            <w:pPr>
              <w:spacing w:line="240" w:lineRule="auto"/>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49370FC0"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Conflict contagion </w:t>
            </w:r>
          </w:p>
        </w:tc>
      </w:tr>
      <w:tr w:rsidR="00E03C28" w:rsidRPr="002F2879" w14:paraId="3082F5E1" w14:textId="77777777" w:rsidTr="00F17A2C">
        <w:trPr>
          <w:trHeight w:val="340"/>
        </w:trPr>
        <w:tc>
          <w:tcPr>
            <w:tcW w:w="1201" w:type="dxa"/>
            <w:shd w:val="clear" w:color="auto" w:fill="auto"/>
            <w:vAlign w:val="center"/>
          </w:tcPr>
          <w:p w14:paraId="7D1DFA83" w14:textId="77777777" w:rsidR="00E03C28" w:rsidRPr="002F2879" w:rsidRDefault="00E03C28" w:rsidP="00F17A2C">
            <w:pPr>
              <w:spacing w:line="240" w:lineRule="auto"/>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022069AE"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Termination of armed conflict, peacekeeping operations </w:t>
            </w:r>
          </w:p>
        </w:tc>
      </w:tr>
      <w:tr w:rsidR="00E03C28" w:rsidRPr="002F2879" w14:paraId="56EA69E9" w14:textId="77777777" w:rsidTr="00F17A2C">
        <w:trPr>
          <w:trHeight w:val="340"/>
        </w:trPr>
        <w:tc>
          <w:tcPr>
            <w:tcW w:w="1201" w:type="dxa"/>
            <w:shd w:val="clear" w:color="auto" w:fill="auto"/>
            <w:vAlign w:val="center"/>
          </w:tcPr>
          <w:p w14:paraId="2B1F7F06" w14:textId="77777777" w:rsidR="00E03C28" w:rsidRPr="002F2879" w:rsidRDefault="00E03C28" w:rsidP="00F17A2C">
            <w:pPr>
              <w:spacing w:line="240" w:lineRule="auto"/>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7258E231"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Issues with the databases of armed conflict </w:t>
            </w:r>
          </w:p>
        </w:tc>
      </w:tr>
      <w:tr w:rsidR="00E03C28" w:rsidRPr="002F2879" w14:paraId="3EB9D1C3" w14:textId="77777777" w:rsidTr="00F17A2C">
        <w:trPr>
          <w:trHeight w:val="340"/>
        </w:trPr>
        <w:tc>
          <w:tcPr>
            <w:tcW w:w="1201" w:type="dxa"/>
            <w:shd w:val="clear" w:color="auto" w:fill="auto"/>
            <w:vAlign w:val="center"/>
          </w:tcPr>
          <w:p w14:paraId="79EDF013" w14:textId="77777777" w:rsidR="00E03C28" w:rsidRPr="002F2879" w:rsidRDefault="00E03C28" w:rsidP="00F17A2C">
            <w:pPr>
              <w:spacing w:line="240" w:lineRule="auto"/>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38200057" w14:textId="77777777" w:rsidR="00E03C28" w:rsidRPr="00924B63" w:rsidRDefault="00E03C28" w:rsidP="00F17A2C">
            <w:pPr>
              <w:spacing w:line="240" w:lineRule="auto"/>
              <w:ind w:left="135"/>
              <w:jc w:val="left"/>
              <w:rPr>
                <w:rFonts w:ascii="Times New Roman" w:hAnsi="Times New Roman"/>
                <w:color w:val="000000"/>
                <w:sz w:val="24"/>
                <w:szCs w:val="24"/>
                <w:lang w:val="en-US"/>
              </w:rPr>
            </w:pPr>
            <w:r w:rsidRPr="00924B63">
              <w:rPr>
                <w:rFonts w:ascii="Times New Roman" w:hAnsi="Times New Roman"/>
                <w:sz w:val="24"/>
                <w:szCs w:val="24"/>
              </w:rPr>
              <w:t xml:space="preserve">Final </w:t>
            </w:r>
          </w:p>
        </w:tc>
      </w:tr>
    </w:tbl>
    <w:p w14:paraId="79B0FC9B" w14:textId="77777777" w:rsidR="00E03C28" w:rsidRPr="002F2879" w:rsidRDefault="00E03C28" w:rsidP="00E03C28">
      <w:pPr>
        <w:tabs>
          <w:tab w:val="left" w:pos="4678"/>
        </w:tabs>
        <w:jc w:val="center"/>
        <w:rPr>
          <w:rFonts w:ascii="Times New Roman" w:hAnsi="Times New Roman"/>
          <w:b/>
          <w:sz w:val="24"/>
          <w:szCs w:val="24"/>
        </w:rPr>
      </w:pPr>
      <w:r w:rsidRPr="002F2879">
        <w:rPr>
          <w:rFonts w:ascii="Times New Roman" w:hAnsi="Times New Roman"/>
          <w:b/>
          <w:sz w:val="24"/>
          <w:szCs w:val="24"/>
        </w:rPr>
        <w:lastRenderedPageBreak/>
        <w:t>EVALUATION SYSTEM</w:t>
      </w:r>
    </w:p>
    <w:tbl>
      <w:tblPr>
        <w:tblStyle w:val="TabloKlavuzu"/>
        <w:tblW w:w="0" w:type="auto"/>
        <w:jc w:val="center"/>
        <w:tblLook w:val="04A0" w:firstRow="1" w:lastRow="0" w:firstColumn="1" w:lastColumn="0" w:noHBand="0" w:noVBand="1"/>
      </w:tblPr>
      <w:tblGrid>
        <w:gridCol w:w="3318"/>
        <w:gridCol w:w="3440"/>
        <w:gridCol w:w="3436"/>
      </w:tblGrid>
      <w:tr w:rsidR="00E03C28" w:rsidRPr="002F2879" w14:paraId="2BF7F984" w14:textId="77777777" w:rsidTr="00F17A2C">
        <w:trPr>
          <w:trHeight w:val="397"/>
          <w:jc w:val="center"/>
        </w:trPr>
        <w:tc>
          <w:tcPr>
            <w:tcW w:w="3318" w:type="dxa"/>
            <w:vAlign w:val="center"/>
          </w:tcPr>
          <w:p w14:paraId="15D7AD30"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0E1BCD0D"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5B96318E"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E03C28" w:rsidRPr="002F2879" w14:paraId="57C8534C" w14:textId="77777777" w:rsidTr="00F17A2C">
        <w:trPr>
          <w:trHeight w:val="397"/>
          <w:jc w:val="center"/>
        </w:trPr>
        <w:tc>
          <w:tcPr>
            <w:tcW w:w="3318" w:type="dxa"/>
            <w:vAlign w:val="center"/>
          </w:tcPr>
          <w:p w14:paraId="632C0A21" w14:textId="77777777" w:rsidR="00E03C28" w:rsidRPr="002F2879" w:rsidRDefault="00E03C28" w:rsidP="00F17A2C">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2B8D7147"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1</w:t>
            </w:r>
          </w:p>
        </w:tc>
        <w:tc>
          <w:tcPr>
            <w:tcW w:w="3436" w:type="dxa"/>
            <w:vAlign w:val="center"/>
          </w:tcPr>
          <w:p w14:paraId="6C3F69BC"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10</w:t>
            </w:r>
          </w:p>
        </w:tc>
      </w:tr>
      <w:tr w:rsidR="00E03C28" w:rsidRPr="002F2879" w14:paraId="7609D941" w14:textId="77777777" w:rsidTr="00F17A2C">
        <w:trPr>
          <w:trHeight w:val="397"/>
          <w:jc w:val="center"/>
        </w:trPr>
        <w:tc>
          <w:tcPr>
            <w:tcW w:w="3318" w:type="dxa"/>
            <w:vAlign w:val="center"/>
          </w:tcPr>
          <w:p w14:paraId="3B306A25" w14:textId="77777777" w:rsidR="00E03C28" w:rsidRPr="002F2879" w:rsidRDefault="00E03C28" w:rsidP="00F17A2C">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4B64D79F"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6</w:t>
            </w:r>
          </w:p>
        </w:tc>
        <w:tc>
          <w:tcPr>
            <w:tcW w:w="3436" w:type="dxa"/>
            <w:vAlign w:val="center"/>
          </w:tcPr>
          <w:p w14:paraId="76B0C1DB"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60</w:t>
            </w:r>
          </w:p>
        </w:tc>
      </w:tr>
      <w:tr w:rsidR="00E03C28" w:rsidRPr="002F2879" w14:paraId="7F5887C1" w14:textId="77777777" w:rsidTr="00F17A2C">
        <w:trPr>
          <w:trHeight w:val="397"/>
          <w:jc w:val="center"/>
        </w:trPr>
        <w:tc>
          <w:tcPr>
            <w:tcW w:w="3318" w:type="dxa"/>
            <w:vAlign w:val="center"/>
          </w:tcPr>
          <w:p w14:paraId="72E085A0" w14:textId="77777777" w:rsidR="00E03C28" w:rsidRPr="002F2879" w:rsidRDefault="00E03C28" w:rsidP="00F17A2C">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2A734470"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w:t>
            </w:r>
          </w:p>
        </w:tc>
        <w:tc>
          <w:tcPr>
            <w:tcW w:w="3436" w:type="dxa"/>
            <w:vAlign w:val="center"/>
          </w:tcPr>
          <w:p w14:paraId="2315332A"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w:t>
            </w:r>
          </w:p>
        </w:tc>
      </w:tr>
      <w:tr w:rsidR="00E03C28" w:rsidRPr="002F2879" w14:paraId="0C25590B" w14:textId="77777777" w:rsidTr="00F17A2C">
        <w:trPr>
          <w:trHeight w:val="397"/>
          <w:jc w:val="center"/>
        </w:trPr>
        <w:tc>
          <w:tcPr>
            <w:tcW w:w="3318" w:type="dxa"/>
            <w:vAlign w:val="center"/>
          </w:tcPr>
          <w:p w14:paraId="025CEB7B" w14:textId="77777777" w:rsidR="00E03C28" w:rsidRPr="002F2879" w:rsidRDefault="00E03C28" w:rsidP="00F17A2C">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41C2849B"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w:t>
            </w:r>
          </w:p>
        </w:tc>
        <w:tc>
          <w:tcPr>
            <w:tcW w:w="3436" w:type="dxa"/>
            <w:vAlign w:val="center"/>
          </w:tcPr>
          <w:p w14:paraId="5E660D9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w:t>
            </w:r>
          </w:p>
        </w:tc>
      </w:tr>
      <w:tr w:rsidR="00E03C28" w:rsidRPr="002F2879" w14:paraId="77ACC2A2" w14:textId="77777777" w:rsidTr="00F17A2C">
        <w:trPr>
          <w:trHeight w:val="397"/>
          <w:jc w:val="center"/>
        </w:trPr>
        <w:tc>
          <w:tcPr>
            <w:tcW w:w="3318" w:type="dxa"/>
            <w:vAlign w:val="center"/>
          </w:tcPr>
          <w:p w14:paraId="0FD5AB07" w14:textId="77777777" w:rsidR="00E03C28" w:rsidRPr="002F2879" w:rsidRDefault="00E03C28" w:rsidP="00F17A2C">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130EEF95"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w:t>
            </w:r>
          </w:p>
        </w:tc>
        <w:tc>
          <w:tcPr>
            <w:tcW w:w="3436" w:type="dxa"/>
            <w:vAlign w:val="center"/>
          </w:tcPr>
          <w:p w14:paraId="3F09D7E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w:t>
            </w:r>
          </w:p>
        </w:tc>
      </w:tr>
      <w:tr w:rsidR="00E03C28" w:rsidRPr="002F2879" w14:paraId="26442BC3" w14:textId="77777777" w:rsidTr="00F17A2C">
        <w:trPr>
          <w:trHeight w:val="397"/>
          <w:jc w:val="center"/>
        </w:trPr>
        <w:tc>
          <w:tcPr>
            <w:tcW w:w="3318" w:type="dxa"/>
            <w:vAlign w:val="center"/>
          </w:tcPr>
          <w:p w14:paraId="39B3BB83" w14:textId="77777777" w:rsidR="00E03C28" w:rsidRPr="002F2879" w:rsidRDefault="00E03C28" w:rsidP="00F17A2C">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3F2D5167"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w:t>
            </w:r>
          </w:p>
        </w:tc>
        <w:tc>
          <w:tcPr>
            <w:tcW w:w="3436" w:type="dxa"/>
            <w:vAlign w:val="center"/>
          </w:tcPr>
          <w:p w14:paraId="4898BAD4"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w:t>
            </w:r>
          </w:p>
        </w:tc>
      </w:tr>
      <w:tr w:rsidR="00E03C28" w:rsidRPr="002F2879" w14:paraId="1BCF1967" w14:textId="77777777" w:rsidTr="00F17A2C">
        <w:trPr>
          <w:trHeight w:val="397"/>
          <w:jc w:val="center"/>
        </w:trPr>
        <w:tc>
          <w:tcPr>
            <w:tcW w:w="3318" w:type="dxa"/>
            <w:vAlign w:val="center"/>
          </w:tcPr>
          <w:p w14:paraId="204F9C07" w14:textId="77777777" w:rsidR="00E03C28" w:rsidRPr="002F2879" w:rsidRDefault="00E03C28" w:rsidP="00F17A2C">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2921774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1</w:t>
            </w:r>
          </w:p>
        </w:tc>
        <w:tc>
          <w:tcPr>
            <w:tcW w:w="3436" w:type="dxa"/>
            <w:vAlign w:val="center"/>
          </w:tcPr>
          <w:p w14:paraId="03E8FA1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30</w:t>
            </w:r>
          </w:p>
        </w:tc>
      </w:tr>
      <w:tr w:rsidR="00E03C28" w:rsidRPr="002F2879" w14:paraId="109F1BC7" w14:textId="77777777" w:rsidTr="00F17A2C">
        <w:trPr>
          <w:trHeight w:val="397"/>
          <w:jc w:val="center"/>
        </w:trPr>
        <w:tc>
          <w:tcPr>
            <w:tcW w:w="3318" w:type="dxa"/>
            <w:vAlign w:val="center"/>
          </w:tcPr>
          <w:p w14:paraId="730E3E1C"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0471B32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8</w:t>
            </w:r>
          </w:p>
        </w:tc>
        <w:tc>
          <w:tcPr>
            <w:tcW w:w="3436" w:type="dxa"/>
            <w:vAlign w:val="center"/>
          </w:tcPr>
          <w:p w14:paraId="18F1D5AD"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100</w:t>
            </w:r>
          </w:p>
        </w:tc>
      </w:tr>
    </w:tbl>
    <w:p w14:paraId="42F9512C" w14:textId="77777777" w:rsidR="00E03C28" w:rsidRDefault="00E03C28" w:rsidP="00E03C28">
      <w:pPr>
        <w:jc w:val="center"/>
        <w:rPr>
          <w:rFonts w:ascii="Times New Roman" w:hAnsi="Times New Roman"/>
          <w:b/>
          <w:sz w:val="24"/>
          <w:szCs w:val="24"/>
          <w:lang w:val="en-GB"/>
        </w:rPr>
      </w:pPr>
    </w:p>
    <w:p w14:paraId="71ABE171" w14:textId="77777777" w:rsidR="00E03C28" w:rsidRPr="00B5106C" w:rsidRDefault="00E03C28" w:rsidP="00E03C28">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E03C28" w:rsidRPr="002F2879" w14:paraId="2CBD57C7" w14:textId="77777777" w:rsidTr="00F17A2C">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69F4B1CC"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6B55C1CA"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3F844B0" w14:textId="77777777" w:rsidR="00E03C28" w:rsidRPr="002F2879" w:rsidRDefault="00E03C28" w:rsidP="00F17A2C">
            <w:pPr>
              <w:jc w:val="center"/>
              <w:rPr>
                <w:rFonts w:ascii="Times New Roman" w:hAnsi="Times New Roman"/>
                <w:b/>
                <w:sz w:val="24"/>
                <w:szCs w:val="24"/>
                <w:lang w:val="en-GB"/>
              </w:rPr>
            </w:pPr>
            <w:r>
              <w:rPr>
                <w:rFonts w:ascii="Times New Roman" w:hAnsi="Times New Roman"/>
                <w:b/>
                <w:sz w:val="24"/>
                <w:szCs w:val="24"/>
                <w:lang w:val="en-GB"/>
              </w:rPr>
              <w:t>DURATION</w:t>
            </w:r>
          </w:p>
          <w:p w14:paraId="766FF9C3"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0CDA846"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E03C28" w:rsidRPr="002F2879" w14:paraId="46DE1B21" w14:textId="77777777" w:rsidTr="00F17A2C">
        <w:trPr>
          <w:trHeight w:val="510"/>
          <w:jc w:val="center"/>
        </w:trPr>
        <w:tc>
          <w:tcPr>
            <w:tcW w:w="3294" w:type="dxa"/>
            <w:vAlign w:val="center"/>
          </w:tcPr>
          <w:p w14:paraId="76DD38AB" w14:textId="77777777" w:rsidR="00E03C28" w:rsidRPr="002F2879" w:rsidRDefault="00E03C28" w:rsidP="00F17A2C">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1FD3EDFC"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14</w:t>
            </w:r>
          </w:p>
        </w:tc>
        <w:tc>
          <w:tcPr>
            <w:tcW w:w="2299" w:type="dxa"/>
            <w:vAlign w:val="center"/>
          </w:tcPr>
          <w:p w14:paraId="205DABC0"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3</w:t>
            </w:r>
          </w:p>
        </w:tc>
        <w:tc>
          <w:tcPr>
            <w:tcW w:w="2304" w:type="dxa"/>
            <w:vAlign w:val="center"/>
          </w:tcPr>
          <w:p w14:paraId="44929800"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42</w:t>
            </w:r>
          </w:p>
        </w:tc>
      </w:tr>
      <w:tr w:rsidR="00E03C28" w:rsidRPr="002F2879" w14:paraId="56B6C572" w14:textId="77777777" w:rsidTr="00F17A2C">
        <w:trPr>
          <w:trHeight w:val="510"/>
          <w:jc w:val="center"/>
        </w:trPr>
        <w:tc>
          <w:tcPr>
            <w:tcW w:w="3294" w:type="dxa"/>
            <w:vAlign w:val="center"/>
          </w:tcPr>
          <w:p w14:paraId="51C3A6BD" w14:textId="77777777" w:rsidR="00E03C28" w:rsidRPr="002F2879" w:rsidRDefault="00E03C28" w:rsidP="00F17A2C">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59E09420"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179F65F2"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5916B1FB"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42</w:t>
            </w:r>
          </w:p>
        </w:tc>
      </w:tr>
      <w:tr w:rsidR="00E03C28" w:rsidRPr="002F2879" w14:paraId="7E2ECDC7" w14:textId="77777777" w:rsidTr="00F17A2C">
        <w:trPr>
          <w:trHeight w:val="510"/>
          <w:jc w:val="center"/>
        </w:trPr>
        <w:tc>
          <w:tcPr>
            <w:tcW w:w="3294" w:type="dxa"/>
            <w:vAlign w:val="center"/>
          </w:tcPr>
          <w:p w14:paraId="3CC18965" w14:textId="77777777" w:rsidR="00E03C28" w:rsidRPr="002F2879" w:rsidRDefault="00E03C28" w:rsidP="00F17A2C">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67C0BF81"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w:t>
            </w:r>
          </w:p>
        </w:tc>
        <w:tc>
          <w:tcPr>
            <w:tcW w:w="2299" w:type="dxa"/>
            <w:vAlign w:val="center"/>
          </w:tcPr>
          <w:p w14:paraId="687FB391"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w:t>
            </w:r>
          </w:p>
        </w:tc>
        <w:tc>
          <w:tcPr>
            <w:tcW w:w="2304" w:type="dxa"/>
            <w:vAlign w:val="center"/>
          </w:tcPr>
          <w:p w14:paraId="0618BD9C"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w:t>
            </w:r>
          </w:p>
        </w:tc>
      </w:tr>
      <w:tr w:rsidR="00E03C28" w:rsidRPr="002F2879" w14:paraId="000AFE6B" w14:textId="77777777" w:rsidTr="00F17A2C">
        <w:trPr>
          <w:trHeight w:val="510"/>
          <w:jc w:val="center"/>
        </w:trPr>
        <w:tc>
          <w:tcPr>
            <w:tcW w:w="3294" w:type="dxa"/>
            <w:vAlign w:val="center"/>
          </w:tcPr>
          <w:p w14:paraId="64994FC4" w14:textId="77777777" w:rsidR="00E03C28" w:rsidRPr="002F2879" w:rsidRDefault="00E03C28" w:rsidP="00F17A2C">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6895F16F"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w:t>
            </w:r>
          </w:p>
        </w:tc>
        <w:tc>
          <w:tcPr>
            <w:tcW w:w="2299" w:type="dxa"/>
            <w:vAlign w:val="center"/>
          </w:tcPr>
          <w:p w14:paraId="5B5C2A5B"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w:t>
            </w:r>
          </w:p>
        </w:tc>
        <w:tc>
          <w:tcPr>
            <w:tcW w:w="2304" w:type="dxa"/>
            <w:vAlign w:val="center"/>
          </w:tcPr>
          <w:p w14:paraId="79D1C8A3"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w:t>
            </w:r>
          </w:p>
        </w:tc>
      </w:tr>
      <w:tr w:rsidR="00E03C28" w:rsidRPr="002F2879" w14:paraId="588068E3" w14:textId="77777777" w:rsidTr="00F17A2C">
        <w:trPr>
          <w:trHeight w:val="510"/>
          <w:jc w:val="center"/>
        </w:trPr>
        <w:tc>
          <w:tcPr>
            <w:tcW w:w="3294" w:type="dxa"/>
            <w:vAlign w:val="center"/>
          </w:tcPr>
          <w:p w14:paraId="40CF033F" w14:textId="77777777" w:rsidR="00E03C28" w:rsidRPr="002F2879" w:rsidRDefault="00E03C28" w:rsidP="00F17A2C">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60BC6074"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6</w:t>
            </w:r>
          </w:p>
        </w:tc>
        <w:tc>
          <w:tcPr>
            <w:tcW w:w="2299" w:type="dxa"/>
            <w:vAlign w:val="center"/>
          </w:tcPr>
          <w:p w14:paraId="35CD1E14"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8</w:t>
            </w:r>
          </w:p>
        </w:tc>
        <w:tc>
          <w:tcPr>
            <w:tcW w:w="2304" w:type="dxa"/>
            <w:vAlign w:val="center"/>
          </w:tcPr>
          <w:p w14:paraId="1907BA3D"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48</w:t>
            </w:r>
          </w:p>
        </w:tc>
      </w:tr>
      <w:tr w:rsidR="00E03C28" w:rsidRPr="002F2879" w14:paraId="293BCD70" w14:textId="77777777" w:rsidTr="00F17A2C">
        <w:trPr>
          <w:trHeight w:val="510"/>
          <w:jc w:val="center"/>
        </w:trPr>
        <w:tc>
          <w:tcPr>
            <w:tcW w:w="3294" w:type="dxa"/>
            <w:vAlign w:val="center"/>
          </w:tcPr>
          <w:p w14:paraId="5144A52E" w14:textId="77777777" w:rsidR="00E03C28" w:rsidRDefault="00E03C28" w:rsidP="00F17A2C">
            <w:pPr>
              <w:rPr>
                <w:rFonts w:ascii="Times New Roman" w:hAnsi="Times New Roman"/>
                <w:b/>
                <w:sz w:val="24"/>
                <w:szCs w:val="24"/>
              </w:rPr>
            </w:pPr>
            <w:r w:rsidRPr="002F2879">
              <w:rPr>
                <w:rFonts w:ascii="Times New Roman" w:hAnsi="Times New Roman"/>
                <w:b/>
                <w:sz w:val="24"/>
                <w:szCs w:val="24"/>
              </w:rPr>
              <w:t>Midterm</w:t>
            </w:r>
          </w:p>
          <w:p w14:paraId="5181B1F2" w14:textId="77777777" w:rsidR="00E03C28" w:rsidRDefault="00E03C28" w:rsidP="00F17A2C">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779481C1" w14:textId="77777777" w:rsidR="00E03C28" w:rsidRPr="0059464A" w:rsidRDefault="00E03C28" w:rsidP="00F17A2C">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742B816"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759CD7EA"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1D14277E"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w:t>
            </w:r>
          </w:p>
        </w:tc>
      </w:tr>
      <w:tr w:rsidR="00E03C28" w:rsidRPr="002F2879" w14:paraId="2D926C7E" w14:textId="77777777" w:rsidTr="00F17A2C">
        <w:trPr>
          <w:trHeight w:val="510"/>
          <w:jc w:val="center"/>
        </w:trPr>
        <w:tc>
          <w:tcPr>
            <w:tcW w:w="3294" w:type="dxa"/>
            <w:vAlign w:val="center"/>
          </w:tcPr>
          <w:p w14:paraId="76451228" w14:textId="77777777" w:rsidR="00E03C28" w:rsidRDefault="00E03C28" w:rsidP="00F17A2C">
            <w:pPr>
              <w:rPr>
                <w:rFonts w:ascii="Times New Roman" w:hAnsi="Times New Roman"/>
                <w:b/>
                <w:sz w:val="24"/>
                <w:szCs w:val="24"/>
              </w:rPr>
            </w:pPr>
            <w:r>
              <w:rPr>
                <w:rFonts w:ascii="Times New Roman" w:hAnsi="Times New Roman"/>
                <w:b/>
                <w:sz w:val="24"/>
                <w:szCs w:val="24"/>
              </w:rPr>
              <w:t>Final</w:t>
            </w:r>
          </w:p>
          <w:p w14:paraId="52D68BE1" w14:textId="77777777" w:rsidR="00E03C28" w:rsidRDefault="00E03C28" w:rsidP="00F17A2C">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0BC1209E" w14:textId="77777777" w:rsidR="00E03C28" w:rsidRPr="002F2879" w:rsidRDefault="00E03C28" w:rsidP="00F17A2C">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0B0CF3C4"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1</w:t>
            </w:r>
          </w:p>
        </w:tc>
        <w:tc>
          <w:tcPr>
            <w:tcW w:w="2299" w:type="dxa"/>
            <w:vAlign w:val="center"/>
          </w:tcPr>
          <w:p w14:paraId="0AF059AF"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40</w:t>
            </w:r>
          </w:p>
        </w:tc>
        <w:tc>
          <w:tcPr>
            <w:tcW w:w="2304" w:type="dxa"/>
            <w:vAlign w:val="center"/>
          </w:tcPr>
          <w:p w14:paraId="41AD39E2"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4</w:t>
            </w:r>
            <w:r w:rsidRPr="00423BAF">
              <w:rPr>
                <w:rFonts w:ascii="Times New Roman" w:hAnsi="Times New Roman"/>
                <w:sz w:val="24"/>
                <w:szCs w:val="24"/>
              </w:rPr>
              <w:t>0</w:t>
            </w:r>
          </w:p>
        </w:tc>
      </w:tr>
      <w:tr w:rsidR="00E03C28" w:rsidRPr="002F2879" w14:paraId="20543AAE" w14:textId="77777777" w:rsidTr="00F17A2C">
        <w:trPr>
          <w:trHeight w:val="510"/>
          <w:jc w:val="center"/>
        </w:trPr>
        <w:tc>
          <w:tcPr>
            <w:tcW w:w="3294" w:type="dxa"/>
            <w:vAlign w:val="center"/>
          </w:tcPr>
          <w:p w14:paraId="6558EBFF"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1F6287C1" w14:textId="77777777" w:rsidR="00E03C28" w:rsidRPr="002F2879" w:rsidRDefault="00E03C28" w:rsidP="00F17A2C">
            <w:pPr>
              <w:jc w:val="center"/>
              <w:rPr>
                <w:rFonts w:ascii="Times New Roman" w:hAnsi="Times New Roman"/>
                <w:sz w:val="24"/>
                <w:szCs w:val="24"/>
              </w:rPr>
            </w:pPr>
            <w:r w:rsidRPr="00423BAF">
              <w:rPr>
                <w:rFonts w:ascii="Times New Roman" w:hAnsi="Times New Roman"/>
                <w:sz w:val="24"/>
                <w:szCs w:val="24"/>
              </w:rPr>
              <w:t>3</w:t>
            </w:r>
            <w:r>
              <w:rPr>
                <w:rFonts w:ascii="Times New Roman" w:hAnsi="Times New Roman"/>
                <w:sz w:val="24"/>
                <w:szCs w:val="24"/>
              </w:rPr>
              <w:t>5</w:t>
            </w:r>
          </w:p>
        </w:tc>
        <w:tc>
          <w:tcPr>
            <w:tcW w:w="2299" w:type="dxa"/>
            <w:vAlign w:val="center"/>
          </w:tcPr>
          <w:p w14:paraId="21FEC318" w14:textId="77777777" w:rsidR="00E03C28" w:rsidRPr="002F2879" w:rsidRDefault="00E03C28" w:rsidP="00F17A2C">
            <w:pPr>
              <w:jc w:val="center"/>
              <w:rPr>
                <w:rFonts w:ascii="Times New Roman" w:hAnsi="Times New Roman"/>
                <w:sz w:val="24"/>
                <w:szCs w:val="24"/>
              </w:rPr>
            </w:pPr>
            <w:r>
              <w:rPr>
                <w:rFonts w:ascii="Times New Roman" w:hAnsi="Times New Roman"/>
                <w:sz w:val="24"/>
                <w:szCs w:val="24"/>
              </w:rPr>
              <w:t>54</w:t>
            </w:r>
          </w:p>
        </w:tc>
        <w:tc>
          <w:tcPr>
            <w:tcW w:w="2304" w:type="dxa"/>
            <w:vAlign w:val="center"/>
          </w:tcPr>
          <w:p w14:paraId="458F2A3D" w14:textId="77777777" w:rsidR="00E03C28" w:rsidRPr="002F2879" w:rsidRDefault="00E03C28" w:rsidP="00F17A2C">
            <w:pPr>
              <w:jc w:val="center"/>
              <w:rPr>
                <w:rFonts w:ascii="Times New Roman" w:hAnsi="Times New Roman"/>
                <w:sz w:val="24"/>
                <w:szCs w:val="24"/>
              </w:rPr>
            </w:pPr>
            <w:r>
              <w:rPr>
                <w:rFonts w:ascii="Times New Roman" w:hAnsi="Times New Roman"/>
                <w:b/>
                <w:sz w:val="24"/>
                <w:szCs w:val="24"/>
              </w:rPr>
              <w:t>172</w:t>
            </w:r>
          </w:p>
        </w:tc>
      </w:tr>
      <w:tr w:rsidR="00E03C28" w:rsidRPr="002F2879" w14:paraId="15FEA6A6" w14:textId="77777777" w:rsidTr="00F17A2C">
        <w:trPr>
          <w:trHeight w:val="510"/>
          <w:jc w:val="center"/>
        </w:trPr>
        <w:tc>
          <w:tcPr>
            <w:tcW w:w="3294" w:type="dxa"/>
            <w:vAlign w:val="center"/>
          </w:tcPr>
          <w:p w14:paraId="5A5BFADA"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15B36EA4" w14:textId="77777777" w:rsidR="00E03C28" w:rsidRPr="002F2879" w:rsidRDefault="00E03C28" w:rsidP="00F17A2C">
            <w:pPr>
              <w:jc w:val="center"/>
              <w:rPr>
                <w:rFonts w:ascii="Times New Roman" w:hAnsi="Times New Roman"/>
                <w:sz w:val="24"/>
                <w:szCs w:val="24"/>
              </w:rPr>
            </w:pPr>
          </w:p>
        </w:tc>
        <w:tc>
          <w:tcPr>
            <w:tcW w:w="2299" w:type="dxa"/>
            <w:vAlign w:val="center"/>
          </w:tcPr>
          <w:p w14:paraId="1FA83D35" w14:textId="77777777" w:rsidR="00E03C28" w:rsidRPr="002F2879" w:rsidRDefault="00E03C28" w:rsidP="00F17A2C">
            <w:pPr>
              <w:jc w:val="center"/>
              <w:rPr>
                <w:rFonts w:ascii="Times New Roman" w:hAnsi="Times New Roman"/>
                <w:sz w:val="24"/>
                <w:szCs w:val="24"/>
              </w:rPr>
            </w:pPr>
          </w:p>
        </w:tc>
        <w:tc>
          <w:tcPr>
            <w:tcW w:w="2304" w:type="dxa"/>
            <w:vAlign w:val="center"/>
          </w:tcPr>
          <w:p w14:paraId="1440D381" w14:textId="77777777" w:rsidR="00E03C28" w:rsidRPr="002F2879" w:rsidRDefault="00E03C28" w:rsidP="00F17A2C">
            <w:pPr>
              <w:jc w:val="center"/>
              <w:rPr>
                <w:rFonts w:ascii="Times New Roman" w:hAnsi="Times New Roman"/>
                <w:sz w:val="24"/>
                <w:szCs w:val="24"/>
              </w:rPr>
            </w:pPr>
            <w:r w:rsidRPr="00423BAF">
              <w:rPr>
                <w:rFonts w:ascii="Times New Roman" w:hAnsi="Times New Roman"/>
                <w:b/>
                <w:sz w:val="24"/>
                <w:szCs w:val="24"/>
              </w:rPr>
              <w:t>7</w:t>
            </w:r>
          </w:p>
        </w:tc>
      </w:tr>
    </w:tbl>
    <w:p w14:paraId="654BFD47" w14:textId="77777777" w:rsidR="00E03C28" w:rsidRPr="00924B63" w:rsidRDefault="00E03C28" w:rsidP="00E03C28">
      <w:pPr>
        <w:spacing w:after="112" w:line="259" w:lineRule="auto"/>
        <w:ind w:left="-5"/>
        <w:rPr>
          <w:rFonts w:ascii="Times New Roman" w:hAnsi="Times New Roman"/>
          <w:b/>
          <w:sz w:val="24"/>
          <w:szCs w:val="24"/>
          <w:lang w:val="en-US"/>
        </w:rPr>
      </w:pPr>
      <w:r w:rsidRPr="00924B63">
        <w:rPr>
          <w:rFonts w:ascii="Times New Roman" w:hAnsi="Times New Roman"/>
          <w:b/>
          <w:sz w:val="24"/>
          <w:szCs w:val="24"/>
          <w:lang w:val="en-US"/>
        </w:rPr>
        <w:t xml:space="preserve">EXPLANATION: </w:t>
      </w:r>
    </w:p>
    <w:p w14:paraId="2F4077DE" w14:textId="77777777" w:rsidR="00E03C28" w:rsidRPr="00924B63" w:rsidRDefault="00E03C28" w:rsidP="00E03C28">
      <w:pPr>
        <w:spacing w:after="115" w:line="259" w:lineRule="auto"/>
        <w:ind w:left="-5"/>
        <w:rPr>
          <w:rFonts w:ascii="Times New Roman" w:hAnsi="Times New Roman"/>
          <w:sz w:val="24"/>
          <w:szCs w:val="24"/>
          <w:lang w:val="en-US"/>
        </w:rPr>
      </w:pPr>
      <w:r w:rsidRPr="00924B63">
        <w:rPr>
          <w:rFonts w:ascii="Times New Roman" w:hAnsi="Times New Roman"/>
          <w:sz w:val="24"/>
          <w:szCs w:val="24"/>
          <w:lang w:val="en-US"/>
        </w:rPr>
        <w:t xml:space="preserve">* Explanation of the evaluation principles: </w:t>
      </w:r>
    </w:p>
    <w:p w14:paraId="574348C7" w14:textId="77777777" w:rsidR="00E03C28" w:rsidRPr="00924B63" w:rsidRDefault="00E03C28" w:rsidP="00E03C28">
      <w:pPr>
        <w:numPr>
          <w:ilvl w:val="0"/>
          <w:numId w:val="25"/>
        </w:numPr>
        <w:spacing w:after="4" w:line="357" w:lineRule="auto"/>
        <w:ind w:hanging="139"/>
        <w:rPr>
          <w:rFonts w:ascii="Times New Roman" w:hAnsi="Times New Roman"/>
          <w:sz w:val="24"/>
          <w:szCs w:val="24"/>
          <w:lang w:val="en-US"/>
        </w:rPr>
      </w:pPr>
      <w:r w:rsidRPr="00924B63">
        <w:rPr>
          <w:rFonts w:ascii="Times New Roman" w:hAnsi="Times New Roman"/>
          <w:sz w:val="24"/>
          <w:szCs w:val="24"/>
          <w:lang w:val="en-US"/>
        </w:rPr>
        <w:lastRenderedPageBreak/>
        <w:t xml:space="preserve">Attendance: It will be calculated proportionally for the part other than the compulsory attendance requirement to pass the course.  </w:t>
      </w:r>
    </w:p>
    <w:p w14:paraId="4B4BDEEC" w14:textId="77777777" w:rsidR="00E03C28" w:rsidRPr="00924B63" w:rsidRDefault="00E03C28" w:rsidP="00E03C28">
      <w:pPr>
        <w:numPr>
          <w:ilvl w:val="0"/>
          <w:numId w:val="25"/>
        </w:numPr>
        <w:spacing w:after="4" w:line="357" w:lineRule="auto"/>
        <w:ind w:hanging="139"/>
        <w:rPr>
          <w:rFonts w:ascii="Times New Roman" w:hAnsi="Times New Roman"/>
          <w:sz w:val="24"/>
          <w:szCs w:val="24"/>
          <w:lang w:val="en-US"/>
        </w:rPr>
      </w:pPr>
      <w:r w:rsidRPr="00924B63">
        <w:rPr>
          <w:rFonts w:ascii="Times New Roman" w:hAnsi="Times New Roman"/>
          <w:sz w:val="24"/>
          <w:szCs w:val="24"/>
          <w:lang w:val="en-US"/>
        </w:rPr>
        <w:t xml:space="preserve">Response papers: Students are required to select 6 weeks during the term, and prepare a response paper (of at least 1000 words, excluding bibliography) summarizing required readings for each week.  </w:t>
      </w:r>
    </w:p>
    <w:p w14:paraId="38B3DB67" w14:textId="77777777" w:rsidR="00E03C28" w:rsidRPr="00924B63" w:rsidRDefault="00E03C28" w:rsidP="00E03C28">
      <w:pPr>
        <w:numPr>
          <w:ilvl w:val="0"/>
          <w:numId w:val="25"/>
        </w:numPr>
        <w:spacing w:after="4" w:line="357" w:lineRule="auto"/>
        <w:ind w:hanging="139"/>
        <w:rPr>
          <w:rFonts w:ascii="Times New Roman" w:hAnsi="Times New Roman"/>
          <w:sz w:val="24"/>
          <w:szCs w:val="24"/>
          <w:lang w:val="en-US"/>
        </w:rPr>
      </w:pPr>
      <w:r w:rsidRPr="00924B63">
        <w:rPr>
          <w:rFonts w:ascii="Times New Roman" w:hAnsi="Times New Roman"/>
          <w:sz w:val="24"/>
          <w:szCs w:val="24"/>
          <w:lang w:val="en-US"/>
        </w:rPr>
        <w:t xml:space="preserve">Final Exam: The work will also be submitted as an article (3.000-3.500 words) to the instructor via Turnitin by the end of the 14th week. </w:t>
      </w:r>
    </w:p>
    <w:p w14:paraId="66F4C5D3" w14:textId="77777777" w:rsidR="00E03C28" w:rsidRDefault="00E03C28" w:rsidP="00E03C28">
      <w:pPr>
        <w:jc w:val="center"/>
        <w:rPr>
          <w:rFonts w:ascii="Times New Roman" w:hAnsi="Times New Roman"/>
          <w:b/>
          <w:sz w:val="24"/>
          <w:szCs w:val="24"/>
        </w:rPr>
      </w:pPr>
    </w:p>
    <w:p w14:paraId="57560D76" w14:textId="77777777" w:rsidR="00E03C28" w:rsidRPr="002F2879" w:rsidRDefault="00E03C28" w:rsidP="00E03C28">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E03C28" w:rsidRPr="002F2879" w14:paraId="2BEC75CF" w14:textId="77777777" w:rsidTr="00F17A2C">
        <w:trPr>
          <w:trHeight w:val="454"/>
        </w:trPr>
        <w:tc>
          <w:tcPr>
            <w:tcW w:w="1129" w:type="dxa"/>
            <w:vAlign w:val="center"/>
          </w:tcPr>
          <w:p w14:paraId="1B4F5198"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CF9F302"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Explanation</w:t>
            </w:r>
          </w:p>
        </w:tc>
      </w:tr>
      <w:tr w:rsidR="00E03C28" w:rsidRPr="002F2879" w14:paraId="6CB21DBC" w14:textId="77777777" w:rsidTr="00F17A2C">
        <w:trPr>
          <w:trHeight w:val="454"/>
        </w:trPr>
        <w:tc>
          <w:tcPr>
            <w:tcW w:w="1129" w:type="dxa"/>
            <w:vAlign w:val="center"/>
          </w:tcPr>
          <w:p w14:paraId="29705720"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55CB20B2" w14:textId="77777777" w:rsidR="00E03C28" w:rsidRPr="00924B63" w:rsidRDefault="00E03C28" w:rsidP="00F17A2C">
            <w:pPr>
              <w:jc w:val="left"/>
              <w:rPr>
                <w:rFonts w:ascii="Times New Roman" w:hAnsi="Times New Roman"/>
                <w:sz w:val="24"/>
                <w:szCs w:val="24"/>
              </w:rPr>
            </w:pPr>
            <w:r w:rsidRPr="00924B63">
              <w:rPr>
                <w:rFonts w:ascii="Times New Roman" w:hAnsi="Times New Roman"/>
                <w:sz w:val="24"/>
                <w:szCs w:val="24"/>
                <w:lang w:val="en-US"/>
              </w:rPr>
              <w:t>Understand the concept of armed conflict and be able to define it. Gain knowledge about important armed conflict databases.</w:t>
            </w:r>
          </w:p>
        </w:tc>
      </w:tr>
      <w:tr w:rsidR="00E03C28" w:rsidRPr="002F2879" w14:paraId="6A31FC44" w14:textId="77777777" w:rsidTr="00F17A2C">
        <w:trPr>
          <w:trHeight w:val="454"/>
        </w:trPr>
        <w:tc>
          <w:tcPr>
            <w:tcW w:w="1129" w:type="dxa"/>
            <w:vAlign w:val="center"/>
          </w:tcPr>
          <w:p w14:paraId="082BA3AC"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0D32A008" w14:textId="77777777" w:rsidR="00E03C28" w:rsidRPr="00924B63" w:rsidRDefault="00E03C28" w:rsidP="00F17A2C">
            <w:pPr>
              <w:jc w:val="left"/>
              <w:rPr>
                <w:rFonts w:ascii="Times New Roman" w:hAnsi="Times New Roman"/>
                <w:sz w:val="24"/>
                <w:szCs w:val="24"/>
              </w:rPr>
            </w:pPr>
            <w:r w:rsidRPr="00924B63">
              <w:rPr>
                <w:rFonts w:ascii="Times New Roman" w:hAnsi="Times New Roman"/>
                <w:sz w:val="24"/>
                <w:szCs w:val="24"/>
                <w:lang w:val="en-US"/>
              </w:rPr>
              <w:t>Acquire knowledge of theoretical debates on the root causes of armed conflict and be able to discuss them.</w:t>
            </w:r>
          </w:p>
        </w:tc>
      </w:tr>
      <w:tr w:rsidR="00E03C28" w:rsidRPr="002F2879" w14:paraId="1BABA025" w14:textId="77777777" w:rsidTr="00F17A2C">
        <w:trPr>
          <w:trHeight w:val="454"/>
        </w:trPr>
        <w:tc>
          <w:tcPr>
            <w:tcW w:w="1129" w:type="dxa"/>
            <w:vAlign w:val="center"/>
          </w:tcPr>
          <w:p w14:paraId="1AA7A0BC"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2BCE1295" w14:textId="77777777" w:rsidR="00E03C28" w:rsidRPr="00924B63" w:rsidRDefault="00E03C28" w:rsidP="00F17A2C">
            <w:pPr>
              <w:jc w:val="left"/>
              <w:rPr>
                <w:rFonts w:ascii="Times New Roman" w:hAnsi="Times New Roman"/>
                <w:sz w:val="24"/>
                <w:szCs w:val="24"/>
              </w:rPr>
            </w:pPr>
            <w:r w:rsidRPr="00924B63">
              <w:rPr>
                <w:rFonts w:ascii="Times New Roman" w:hAnsi="Times New Roman"/>
                <w:sz w:val="24"/>
                <w:szCs w:val="24"/>
                <w:lang w:val="en-US"/>
              </w:rPr>
              <w:t>Gain insight into approaches explaining armed conflict with bargaining models.</w:t>
            </w:r>
          </w:p>
        </w:tc>
      </w:tr>
      <w:tr w:rsidR="00E03C28" w:rsidRPr="002F2879" w14:paraId="30DDF2F7" w14:textId="77777777" w:rsidTr="00F17A2C">
        <w:trPr>
          <w:trHeight w:val="454"/>
        </w:trPr>
        <w:tc>
          <w:tcPr>
            <w:tcW w:w="1129" w:type="dxa"/>
            <w:vAlign w:val="center"/>
          </w:tcPr>
          <w:p w14:paraId="222B5FE5"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750A8D5C" w14:textId="77777777" w:rsidR="00E03C28" w:rsidRPr="00924B63" w:rsidRDefault="00E03C28" w:rsidP="00F17A2C">
            <w:pPr>
              <w:jc w:val="left"/>
              <w:rPr>
                <w:rFonts w:ascii="Times New Roman" w:hAnsi="Times New Roman"/>
                <w:sz w:val="24"/>
                <w:szCs w:val="24"/>
              </w:rPr>
            </w:pPr>
            <w:r w:rsidRPr="00924B63">
              <w:rPr>
                <w:rFonts w:ascii="Times New Roman" w:hAnsi="Times New Roman"/>
                <w:sz w:val="24"/>
                <w:szCs w:val="24"/>
                <w:lang w:val="en-US"/>
              </w:rPr>
              <w:t>Understand theoretical debates and empirical studies on ethnic conflict.</w:t>
            </w:r>
          </w:p>
        </w:tc>
      </w:tr>
      <w:tr w:rsidR="00E03C28" w:rsidRPr="002F2879" w14:paraId="11AFA222" w14:textId="77777777" w:rsidTr="00F17A2C">
        <w:trPr>
          <w:trHeight w:val="454"/>
        </w:trPr>
        <w:tc>
          <w:tcPr>
            <w:tcW w:w="1129" w:type="dxa"/>
            <w:vAlign w:val="center"/>
          </w:tcPr>
          <w:p w14:paraId="4DBEC0FA"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29FE0918" w14:textId="77777777" w:rsidR="00E03C28" w:rsidRPr="00924B63" w:rsidRDefault="00E03C28" w:rsidP="00F17A2C">
            <w:pPr>
              <w:jc w:val="left"/>
              <w:rPr>
                <w:rFonts w:ascii="Times New Roman" w:hAnsi="Times New Roman"/>
                <w:sz w:val="24"/>
                <w:szCs w:val="24"/>
              </w:rPr>
            </w:pPr>
            <w:r w:rsidRPr="00924B63">
              <w:rPr>
                <w:rFonts w:ascii="Times New Roman" w:hAnsi="Times New Roman"/>
                <w:sz w:val="24"/>
                <w:szCs w:val="24"/>
                <w:lang w:val="en-US"/>
              </w:rPr>
              <w:t>Learn about the relationship between armed conflict and terrorism, as well as the role of terrorism as a strategy in civil wars.</w:t>
            </w:r>
          </w:p>
        </w:tc>
      </w:tr>
      <w:tr w:rsidR="00E03C28" w:rsidRPr="002F2879" w14:paraId="459EEF67" w14:textId="77777777" w:rsidTr="00F17A2C">
        <w:trPr>
          <w:trHeight w:val="454"/>
        </w:trPr>
        <w:tc>
          <w:tcPr>
            <w:tcW w:w="1129" w:type="dxa"/>
            <w:vAlign w:val="center"/>
          </w:tcPr>
          <w:p w14:paraId="19EB9F9C"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O6</w:t>
            </w:r>
          </w:p>
        </w:tc>
        <w:tc>
          <w:tcPr>
            <w:tcW w:w="8957" w:type="dxa"/>
            <w:vAlign w:val="center"/>
          </w:tcPr>
          <w:p w14:paraId="7F56F26B" w14:textId="77777777" w:rsidR="00E03C28" w:rsidRPr="00924B63" w:rsidRDefault="00E03C28" w:rsidP="00F17A2C">
            <w:pPr>
              <w:jc w:val="left"/>
              <w:rPr>
                <w:rFonts w:ascii="Times New Roman" w:hAnsi="Times New Roman"/>
                <w:sz w:val="24"/>
                <w:szCs w:val="24"/>
              </w:rPr>
            </w:pPr>
            <w:r w:rsidRPr="00924B63">
              <w:rPr>
                <w:rFonts w:ascii="Times New Roman" w:hAnsi="Times New Roman"/>
                <w:sz w:val="24"/>
                <w:szCs w:val="24"/>
                <w:lang w:val="en-US"/>
              </w:rPr>
              <w:t>Acquire knowledge of theoretical debates and empirical studies on the relationship between natural resources and conflicts.</w:t>
            </w:r>
          </w:p>
        </w:tc>
      </w:tr>
      <w:tr w:rsidR="00E03C28" w:rsidRPr="002F2879" w14:paraId="57C94CF7" w14:textId="77777777" w:rsidTr="00F17A2C">
        <w:trPr>
          <w:trHeight w:val="454"/>
        </w:trPr>
        <w:tc>
          <w:tcPr>
            <w:tcW w:w="1129" w:type="dxa"/>
            <w:vAlign w:val="center"/>
          </w:tcPr>
          <w:p w14:paraId="7D53180F"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O7</w:t>
            </w:r>
          </w:p>
        </w:tc>
        <w:tc>
          <w:tcPr>
            <w:tcW w:w="8957" w:type="dxa"/>
            <w:vAlign w:val="center"/>
          </w:tcPr>
          <w:p w14:paraId="77CEE8E3" w14:textId="77777777" w:rsidR="00E03C28" w:rsidRPr="00924B63" w:rsidRDefault="00E03C28" w:rsidP="00F17A2C">
            <w:pPr>
              <w:jc w:val="left"/>
              <w:rPr>
                <w:rFonts w:ascii="Times New Roman" w:hAnsi="Times New Roman"/>
                <w:sz w:val="24"/>
                <w:szCs w:val="24"/>
              </w:rPr>
            </w:pPr>
            <w:r w:rsidRPr="00924B63">
              <w:rPr>
                <w:rFonts w:ascii="Times New Roman" w:hAnsi="Times New Roman"/>
                <w:sz w:val="24"/>
                <w:szCs w:val="24"/>
                <w:lang w:val="en-US"/>
              </w:rPr>
              <w:t>Gain understanding of theoretical debates and empirical studies on environmental security, climate change, and their relationship with conflicts.</w:t>
            </w:r>
          </w:p>
        </w:tc>
      </w:tr>
      <w:tr w:rsidR="00E03C28" w:rsidRPr="002F2879" w14:paraId="0169FDA5" w14:textId="77777777" w:rsidTr="00F17A2C">
        <w:trPr>
          <w:trHeight w:val="454"/>
        </w:trPr>
        <w:tc>
          <w:tcPr>
            <w:tcW w:w="1129" w:type="dxa"/>
            <w:vAlign w:val="center"/>
          </w:tcPr>
          <w:p w14:paraId="609A8D59"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O8</w:t>
            </w:r>
          </w:p>
        </w:tc>
        <w:tc>
          <w:tcPr>
            <w:tcW w:w="8957" w:type="dxa"/>
            <w:vAlign w:val="center"/>
          </w:tcPr>
          <w:p w14:paraId="242D8592" w14:textId="77777777" w:rsidR="00E03C28" w:rsidRPr="00924B63" w:rsidRDefault="00E03C28" w:rsidP="00F17A2C">
            <w:pPr>
              <w:rPr>
                <w:rFonts w:ascii="Times New Roman" w:hAnsi="Times New Roman"/>
                <w:sz w:val="24"/>
                <w:szCs w:val="24"/>
              </w:rPr>
            </w:pPr>
            <w:r w:rsidRPr="00924B63">
              <w:rPr>
                <w:rFonts w:ascii="Times New Roman" w:hAnsi="Times New Roman"/>
                <w:sz w:val="24"/>
                <w:szCs w:val="24"/>
                <w:lang w:val="en-US"/>
              </w:rPr>
              <w:t>Learn about the relationship between gender and conflict, women and children affected by conflicts, and the role of gender in armed conflict through theoretical debates and empirical studies.</w:t>
            </w:r>
          </w:p>
        </w:tc>
      </w:tr>
      <w:tr w:rsidR="00E03C28" w:rsidRPr="002F2879" w14:paraId="1A56C3F0" w14:textId="77777777" w:rsidTr="00F17A2C">
        <w:trPr>
          <w:trHeight w:val="454"/>
        </w:trPr>
        <w:tc>
          <w:tcPr>
            <w:tcW w:w="1129" w:type="dxa"/>
            <w:vAlign w:val="center"/>
          </w:tcPr>
          <w:p w14:paraId="5A3460FB"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O9</w:t>
            </w:r>
          </w:p>
        </w:tc>
        <w:tc>
          <w:tcPr>
            <w:tcW w:w="8957" w:type="dxa"/>
            <w:vAlign w:val="center"/>
          </w:tcPr>
          <w:p w14:paraId="26796650" w14:textId="77777777" w:rsidR="00E03C28" w:rsidRPr="00924B63" w:rsidRDefault="00E03C28" w:rsidP="00F17A2C">
            <w:pPr>
              <w:rPr>
                <w:rFonts w:ascii="Times New Roman" w:hAnsi="Times New Roman"/>
                <w:sz w:val="24"/>
                <w:szCs w:val="24"/>
              </w:rPr>
            </w:pPr>
            <w:r w:rsidRPr="00924B63">
              <w:rPr>
                <w:rFonts w:ascii="Times New Roman" w:hAnsi="Times New Roman"/>
                <w:sz w:val="24"/>
                <w:szCs w:val="24"/>
                <w:lang w:val="en-US"/>
              </w:rPr>
              <w:t>Gain insight into theoretical debates and empirical studies on the relationship between migration and conflict.</w:t>
            </w:r>
          </w:p>
        </w:tc>
      </w:tr>
      <w:tr w:rsidR="00E03C28" w:rsidRPr="002F2879" w14:paraId="0FEF52E6" w14:textId="77777777" w:rsidTr="00F17A2C">
        <w:trPr>
          <w:trHeight w:val="454"/>
        </w:trPr>
        <w:tc>
          <w:tcPr>
            <w:tcW w:w="1129" w:type="dxa"/>
            <w:vAlign w:val="center"/>
          </w:tcPr>
          <w:p w14:paraId="0DA77C7F"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O10</w:t>
            </w:r>
          </w:p>
        </w:tc>
        <w:tc>
          <w:tcPr>
            <w:tcW w:w="8957" w:type="dxa"/>
            <w:vAlign w:val="center"/>
          </w:tcPr>
          <w:p w14:paraId="6D5FD15A" w14:textId="77777777" w:rsidR="00E03C28" w:rsidRPr="00924B63" w:rsidRDefault="00E03C28" w:rsidP="00F17A2C">
            <w:pPr>
              <w:rPr>
                <w:rFonts w:ascii="Times New Roman" w:hAnsi="Times New Roman"/>
                <w:sz w:val="24"/>
                <w:szCs w:val="24"/>
              </w:rPr>
            </w:pPr>
            <w:r w:rsidRPr="00924B63">
              <w:rPr>
                <w:rFonts w:ascii="Times New Roman" w:hAnsi="Times New Roman"/>
                <w:sz w:val="24"/>
                <w:szCs w:val="24"/>
                <w:lang w:val="en-US"/>
              </w:rPr>
              <w:t>Understand the literature and debates on the mobilization of non-state armed actors and their ideological motivations.</w:t>
            </w:r>
          </w:p>
        </w:tc>
      </w:tr>
      <w:tr w:rsidR="00E03C28" w:rsidRPr="002F2879" w14:paraId="4CA3CEFE" w14:textId="77777777" w:rsidTr="00F17A2C">
        <w:trPr>
          <w:trHeight w:val="454"/>
        </w:trPr>
        <w:tc>
          <w:tcPr>
            <w:tcW w:w="1129" w:type="dxa"/>
            <w:vAlign w:val="center"/>
          </w:tcPr>
          <w:p w14:paraId="6B4BF5ED"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O11</w:t>
            </w:r>
          </w:p>
        </w:tc>
        <w:tc>
          <w:tcPr>
            <w:tcW w:w="8957" w:type="dxa"/>
            <w:vAlign w:val="center"/>
          </w:tcPr>
          <w:p w14:paraId="5C268406" w14:textId="77777777" w:rsidR="00E03C28" w:rsidRPr="00924B63" w:rsidRDefault="00E03C28" w:rsidP="00F17A2C">
            <w:pPr>
              <w:rPr>
                <w:rFonts w:ascii="Times New Roman" w:hAnsi="Times New Roman"/>
                <w:sz w:val="24"/>
                <w:szCs w:val="24"/>
              </w:rPr>
            </w:pPr>
            <w:r w:rsidRPr="00924B63">
              <w:rPr>
                <w:rFonts w:ascii="Times New Roman" w:hAnsi="Times New Roman"/>
                <w:sz w:val="24"/>
                <w:szCs w:val="24"/>
                <w:lang w:val="en-US"/>
              </w:rPr>
              <w:t>Learn about theories and empirical studies on the relationships between non-state actors and local populations in armed conflicts, as well as their governance activities and dynamics.</w:t>
            </w:r>
          </w:p>
        </w:tc>
      </w:tr>
      <w:tr w:rsidR="00E03C28" w:rsidRPr="002F2879" w14:paraId="797370B1" w14:textId="77777777" w:rsidTr="00F17A2C">
        <w:trPr>
          <w:trHeight w:val="454"/>
        </w:trPr>
        <w:tc>
          <w:tcPr>
            <w:tcW w:w="1129" w:type="dxa"/>
            <w:vAlign w:val="center"/>
          </w:tcPr>
          <w:p w14:paraId="4348C6EE"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O12</w:t>
            </w:r>
          </w:p>
        </w:tc>
        <w:tc>
          <w:tcPr>
            <w:tcW w:w="8957" w:type="dxa"/>
            <w:vAlign w:val="center"/>
          </w:tcPr>
          <w:p w14:paraId="5A047E70" w14:textId="77777777" w:rsidR="00E03C28" w:rsidRPr="00924B63" w:rsidRDefault="00E03C28" w:rsidP="00F17A2C">
            <w:pPr>
              <w:rPr>
                <w:rFonts w:ascii="Times New Roman" w:hAnsi="Times New Roman"/>
                <w:sz w:val="24"/>
                <w:szCs w:val="24"/>
              </w:rPr>
            </w:pPr>
            <w:r w:rsidRPr="00924B63">
              <w:rPr>
                <w:rFonts w:ascii="Times New Roman" w:hAnsi="Times New Roman"/>
                <w:sz w:val="24"/>
                <w:szCs w:val="24"/>
                <w:lang w:val="en-US"/>
              </w:rPr>
              <w:t>Gain knowledge about and discuss why some conflicts last longer than others, the duration of armed conflicts, and the potential reasons behind the recurrence of conflicts.</w:t>
            </w:r>
          </w:p>
        </w:tc>
      </w:tr>
      <w:tr w:rsidR="00E03C28" w:rsidRPr="002F2879" w14:paraId="41DDC436" w14:textId="77777777" w:rsidTr="00F17A2C">
        <w:trPr>
          <w:trHeight w:val="454"/>
        </w:trPr>
        <w:tc>
          <w:tcPr>
            <w:tcW w:w="1129" w:type="dxa"/>
            <w:vAlign w:val="center"/>
          </w:tcPr>
          <w:p w14:paraId="5CB7269E"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rPr>
              <w:t>O13</w:t>
            </w:r>
          </w:p>
        </w:tc>
        <w:tc>
          <w:tcPr>
            <w:tcW w:w="8957" w:type="dxa"/>
            <w:vAlign w:val="center"/>
          </w:tcPr>
          <w:p w14:paraId="79516006" w14:textId="77777777" w:rsidR="00E03C28" w:rsidRPr="00924B63" w:rsidRDefault="00E03C28" w:rsidP="00F17A2C">
            <w:pPr>
              <w:rPr>
                <w:rFonts w:ascii="Times New Roman" w:hAnsi="Times New Roman"/>
                <w:sz w:val="24"/>
                <w:szCs w:val="24"/>
              </w:rPr>
            </w:pPr>
            <w:r w:rsidRPr="00924B63">
              <w:rPr>
                <w:rFonts w:ascii="Times New Roman" w:hAnsi="Times New Roman"/>
                <w:sz w:val="24"/>
                <w:szCs w:val="24"/>
                <w:lang w:val="en-US"/>
              </w:rPr>
              <w:t>Understand and discuss the mechanisms leading to the geographic spread of armed conflicts.</w:t>
            </w:r>
          </w:p>
        </w:tc>
      </w:tr>
      <w:tr w:rsidR="00E03C28" w:rsidRPr="002F2879" w14:paraId="7A2C6990" w14:textId="77777777" w:rsidTr="00F17A2C">
        <w:trPr>
          <w:trHeight w:val="454"/>
        </w:trPr>
        <w:tc>
          <w:tcPr>
            <w:tcW w:w="1129" w:type="dxa"/>
            <w:vAlign w:val="center"/>
          </w:tcPr>
          <w:p w14:paraId="73BD132C"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rPr>
              <w:t>O14</w:t>
            </w:r>
          </w:p>
        </w:tc>
        <w:tc>
          <w:tcPr>
            <w:tcW w:w="8957" w:type="dxa"/>
            <w:vAlign w:val="center"/>
          </w:tcPr>
          <w:p w14:paraId="37956ABB" w14:textId="77777777" w:rsidR="00E03C28" w:rsidRPr="00924B63" w:rsidRDefault="00E03C28" w:rsidP="00F17A2C">
            <w:pPr>
              <w:rPr>
                <w:rFonts w:ascii="Times New Roman" w:hAnsi="Times New Roman"/>
                <w:sz w:val="24"/>
                <w:szCs w:val="24"/>
              </w:rPr>
            </w:pPr>
            <w:r w:rsidRPr="00924B63">
              <w:rPr>
                <w:rFonts w:ascii="Times New Roman" w:hAnsi="Times New Roman"/>
                <w:sz w:val="24"/>
                <w:szCs w:val="24"/>
                <w:lang w:val="en-US"/>
              </w:rPr>
              <w:t>Gain knowledge about the factors contributing to the resolution of armed conflicts and the effects of peacekeeping operations as discussed in the literature.</w:t>
            </w:r>
          </w:p>
        </w:tc>
      </w:tr>
      <w:tr w:rsidR="00E03C28" w:rsidRPr="002F2879" w14:paraId="1AA6294D" w14:textId="77777777" w:rsidTr="00F17A2C">
        <w:trPr>
          <w:trHeight w:val="454"/>
        </w:trPr>
        <w:tc>
          <w:tcPr>
            <w:tcW w:w="1129" w:type="dxa"/>
            <w:vAlign w:val="center"/>
          </w:tcPr>
          <w:p w14:paraId="14DAAD28"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rPr>
              <w:t>O15</w:t>
            </w:r>
          </w:p>
        </w:tc>
        <w:tc>
          <w:tcPr>
            <w:tcW w:w="8957" w:type="dxa"/>
            <w:vAlign w:val="center"/>
          </w:tcPr>
          <w:p w14:paraId="2431841E" w14:textId="77777777" w:rsidR="00E03C28" w:rsidRPr="00924B63" w:rsidRDefault="00E03C28" w:rsidP="00F17A2C">
            <w:pPr>
              <w:rPr>
                <w:rFonts w:ascii="Times New Roman" w:hAnsi="Times New Roman"/>
                <w:sz w:val="24"/>
                <w:szCs w:val="24"/>
              </w:rPr>
            </w:pPr>
            <w:r w:rsidRPr="00924B63">
              <w:rPr>
                <w:rFonts w:ascii="Times New Roman" w:hAnsi="Times New Roman"/>
                <w:sz w:val="24"/>
                <w:szCs w:val="24"/>
                <w:lang w:val="en-US"/>
              </w:rPr>
              <w:t xml:space="preserve">Learn about issues in armed conflict databases that may lead to errors and biases in analyses. </w:t>
            </w:r>
          </w:p>
        </w:tc>
      </w:tr>
    </w:tbl>
    <w:p w14:paraId="738B1D80" w14:textId="77777777" w:rsidR="00E03C28" w:rsidRPr="002F2879" w:rsidRDefault="00E03C28" w:rsidP="00E03C28">
      <w:pPr>
        <w:rPr>
          <w:rFonts w:ascii="Times New Roman" w:hAnsi="Times New Roman"/>
          <w:sz w:val="24"/>
          <w:szCs w:val="24"/>
        </w:rPr>
      </w:pPr>
    </w:p>
    <w:p w14:paraId="3AF7AFFC" w14:textId="77777777" w:rsidR="00E03C28" w:rsidRPr="002F2879" w:rsidRDefault="00E03C28" w:rsidP="00E03C28">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E03C28" w:rsidRPr="002F2879" w14:paraId="39EB1277" w14:textId="77777777" w:rsidTr="00F17A2C">
        <w:trPr>
          <w:trHeight w:val="429"/>
        </w:trPr>
        <w:tc>
          <w:tcPr>
            <w:tcW w:w="10178" w:type="dxa"/>
            <w:gridSpan w:val="8"/>
            <w:vAlign w:val="center"/>
          </w:tcPr>
          <w:p w14:paraId="4B273362" w14:textId="77777777" w:rsidR="00E03C28" w:rsidRPr="002F2879" w:rsidRDefault="00E03C28" w:rsidP="00F17A2C">
            <w:pPr>
              <w:rPr>
                <w:rFonts w:ascii="Times New Roman" w:hAnsi="Times New Roman"/>
                <w:b/>
                <w:sz w:val="24"/>
                <w:szCs w:val="24"/>
                <w:lang w:eastAsia="en-US"/>
              </w:rPr>
            </w:pPr>
          </w:p>
        </w:tc>
      </w:tr>
      <w:tr w:rsidR="00E03C28" w:rsidRPr="002F2879" w14:paraId="0E70E8FE" w14:textId="77777777" w:rsidTr="00F17A2C">
        <w:trPr>
          <w:trHeight w:val="429"/>
        </w:trPr>
        <w:tc>
          <w:tcPr>
            <w:tcW w:w="995" w:type="dxa"/>
            <w:vMerge w:val="restart"/>
            <w:vAlign w:val="center"/>
          </w:tcPr>
          <w:p w14:paraId="0A302D3C"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75440DA4"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4ECC4B48"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E03C28" w:rsidRPr="002F2879" w14:paraId="3DE97939" w14:textId="77777777" w:rsidTr="00F17A2C">
        <w:trPr>
          <w:trHeight w:val="429"/>
        </w:trPr>
        <w:tc>
          <w:tcPr>
            <w:tcW w:w="995" w:type="dxa"/>
            <w:vMerge/>
            <w:vAlign w:val="center"/>
          </w:tcPr>
          <w:p w14:paraId="1CA717F7" w14:textId="77777777" w:rsidR="00E03C28" w:rsidRPr="002F2879" w:rsidRDefault="00E03C28" w:rsidP="00F17A2C">
            <w:pPr>
              <w:rPr>
                <w:rFonts w:ascii="Times New Roman" w:hAnsi="Times New Roman"/>
                <w:b/>
                <w:sz w:val="24"/>
                <w:szCs w:val="24"/>
                <w:lang w:eastAsia="en-US"/>
              </w:rPr>
            </w:pPr>
          </w:p>
        </w:tc>
        <w:tc>
          <w:tcPr>
            <w:tcW w:w="5804" w:type="dxa"/>
            <w:vMerge/>
            <w:vAlign w:val="center"/>
          </w:tcPr>
          <w:p w14:paraId="514F2157" w14:textId="77777777" w:rsidR="00E03C28" w:rsidRPr="002F2879" w:rsidRDefault="00E03C28" w:rsidP="00F17A2C">
            <w:pPr>
              <w:rPr>
                <w:rFonts w:ascii="Times New Roman" w:hAnsi="Times New Roman"/>
                <w:sz w:val="24"/>
                <w:szCs w:val="24"/>
                <w:lang w:eastAsia="en-US"/>
              </w:rPr>
            </w:pPr>
          </w:p>
        </w:tc>
        <w:tc>
          <w:tcPr>
            <w:tcW w:w="567" w:type="dxa"/>
            <w:vAlign w:val="center"/>
          </w:tcPr>
          <w:p w14:paraId="63BEF2CD"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2F758767"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4AD84798"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663F6F81"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2AA5872C"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2B3F7EA0"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E03C28" w:rsidRPr="002F2879" w14:paraId="7FB496E5" w14:textId="77777777" w:rsidTr="00F17A2C">
        <w:trPr>
          <w:trHeight w:val="340"/>
        </w:trPr>
        <w:tc>
          <w:tcPr>
            <w:tcW w:w="995" w:type="dxa"/>
            <w:vAlign w:val="center"/>
          </w:tcPr>
          <w:p w14:paraId="40DC42EB"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5D000896" w14:textId="77777777" w:rsidR="00E03C28" w:rsidRPr="002F2879" w:rsidRDefault="00E03C28"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conceptual knowledge in the field of security management in a way to comprehend the relationship between theoretical and practical aspects. </w:t>
            </w:r>
          </w:p>
        </w:tc>
        <w:tc>
          <w:tcPr>
            <w:tcW w:w="567" w:type="dxa"/>
            <w:vAlign w:val="center"/>
          </w:tcPr>
          <w:p w14:paraId="65564CD0"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3ACDBE1A"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0202AC90"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3BA2BDDF"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6D5AD845" w14:textId="77777777" w:rsidR="00E03C28" w:rsidRPr="00924B63" w:rsidRDefault="00E03C28" w:rsidP="00F17A2C">
            <w:pPr>
              <w:jc w:val="center"/>
              <w:rPr>
                <w:rFonts w:ascii="Times New Roman" w:hAnsi="Times New Roman"/>
                <w:sz w:val="24"/>
                <w:szCs w:val="24"/>
                <w:lang w:eastAsia="en-US"/>
              </w:rPr>
            </w:pPr>
            <w:r w:rsidRPr="00924B63">
              <w:rPr>
                <w:rFonts w:ascii="Times New Roman" w:hAnsi="Times New Roman"/>
                <w:sz w:val="24"/>
                <w:szCs w:val="24"/>
                <w:lang w:val="en-US"/>
              </w:rPr>
              <w:t>X</w:t>
            </w:r>
          </w:p>
        </w:tc>
        <w:tc>
          <w:tcPr>
            <w:tcW w:w="544" w:type="dxa"/>
            <w:vAlign w:val="center"/>
          </w:tcPr>
          <w:p w14:paraId="5127D21E" w14:textId="77777777" w:rsidR="00E03C28" w:rsidRPr="00924B63" w:rsidRDefault="00E03C28" w:rsidP="00F17A2C">
            <w:pPr>
              <w:jc w:val="center"/>
              <w:rPr>
                <w:rFonts w:ascii="Times New Roman" w:hAnsi="Times New Roman"/>
                <w:sz w:val="24"/>
                <w:szCs w:val="24"/>
                <w:lang w:eastAsia="en-US"/>
              </w:rPr>
            </w:pPr>
          </w:p>
        </w:tc>
      </w:tr>
      <w:tr w:rsidR="00E03C28" w:rsidRPr="002F2879" w14:paraId="4928CFD9" w14:textId="77777777" w:rsidTr="00F17A2C">
        <w:trPr>
          <w:trHeight w:val="340"/>
        </w:trPr>
        <w:tc>
          <w:tcPr>
            <w:tcW w:w="995" w:type="dxa"/>
            <w:vAlign w:val="center"/>
          </w:tcPr>
          <w:p w14:paraId="4E0DD2C4"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035B818C" w14:textId="77777777" w:rsidR="00E03C28" w:rsidRPr="002F2879" w:rsidRDefault="00E03C28"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multidisciplinary interaction that the field is related to. </w:t>
            </w:r>
          </w:p>
        </w:tc>
        <w:tc>
          <w:tcPr>
            <w:tcW w:w="567" w:type="dxa"/>
            <w:vAlign w:val="center"/>
          </w:tcPr>
          <w:p w14:paraId="68859141"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672249B2"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29721EC3"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1A12E44D"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61CD200F" w14:textId="77777777" w:rsidR="00E03C28" w:rsidRPr="00924B63" w:rsidRDefault="00E03C28" w:rsidP="00F17A2C">
            <w:pPr>
              <w:jc w:val="center"/>
              <w:rPr>
                <w:rFonts w:ascii="Times New Roman" w:hAnsi="Times New Roman"/>
                <w:sz w:val="24"/>
                <w:szCs w:val="24"/>
                <w:lang w:eastAsia="en-US"/>
              </w:rPr>
            </w:pPr>
            <w:r w:rsidRPr="00924B63">
              <w:rPr>
                <w:rFonts w:ascii="Times New Roman" w:hAnsi="Times New Roman"/>
                <w:sz w:val="24"/>
                <w:szCs w:val="24"/>
                <w:lang w:val="en-US"/>
              </w:rPr>
              <w:t>X</w:t>
            </w:r>
          </w:p>
        </w:tc>
        <w:tc>
          <w:tcPr>
            <w:tcW w:w="544" w:type="dxa"/>
            <w:vAlign w:val="center"/>
          </w:tcPr>
          <w:p w14:paraId="1553C13C" w14:textId="77777777" w:rsidR="00E03C28" w:rsidRPr="00924B63" w:rsidRDefault="00E03C28" w:rsidP="00F17A2C">
            <w:pPr>
              <w:jc w:val="center"/>
              <w:rPr>
                <w:rFonts w:ascii="Times New Roman" w:hAnsi="Times New Roman"/>
                <w:sz w:val="24"/>
                <w:szCs w:val="24"/>
                <w:lang w:eastAsia="en-US"/>
              </w:rPr>
            </w:pPr>
          </w:p>
        </w:tc>
      </w:tr>
      <w:tr w:rsidR="00E03C28" w:rsidRPr="002F2879" w14:paraId="169B36C6" w14:textId="77777777" w:rsidTr="00F17A2C">
        <w:trPr>
          <w:trHeight w:val="340"/>
        </w:trPr>
        <w:tc>
          <w:tcPr>
            <w:tcW w:w="995" w:type="dxa"/>
            <w:vAlign w:val="center"/>
          </w:tcPr>
          <w:p w14:paraId="3DBA8263"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3728DF8A" w14:textId="77777777" w:rsidR="00E03C28" w:rsidRPr="002F2879" w:rsidRDefault="00E03C28"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Analyzes and resolves an issue related to security management.         </w:t>
            </w:r>
          </w:p>
        </w:tc>
        <w:tc>
          <w:tcPr>
            <w:tcW w:w="567" w:type="dxa"/>
            <w:vAlign w:val="center"/>
          </w:tcPr>
          <w:p w14:paraId="3614873A"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4C948A98"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7995D0D7"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0379D054"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7339E2AE" w14:textId="77777777" w:rsidR="00E03C28" w:rsidRPr="00924B63" w:rsidRDefault="00E03C28" w:rsidP="00F17A2C">
            <w:pPr>
              <w:jc w:val="center"/>
              <w:rPr>
                <w:rFonts w:ascii="Times New Roman" w:hAnsi="Times New Roman"/>
                <w:sz w:val="24"/>
                <w:szCs w:val="24"/>
                <w:lang w:eastAsia="en-US"/>
              </w:rPr>
            </w:pPr>
            <w:r w:rsidRPr="00924B63">
              <w:rPr>
                <w:rFonts w:ascii="Times New Roman" w:hAnsi="Times New Roman"/>
                <w:sz w:val="24"/>
                <w:szCs w:val="24"/>
                <w:lang w:val="en-US"/>
              </w:rPr>
              <w:t>X</w:t>
            </w:r>
          </w:p>
        </w:tc>
        <w:tc>
          <w:tcPr>
            <w:tcW w:w="544" w:type="dxa"/>
            <w:vAlign w:val="center"/>
          </w:tcPr>
          <w:p w14:paraId="0EBA27F2" w14:textId="77777777" w:rsidR="00E03C28" w:rsidRPr="00924B63" w:rsidRDefault="00E03C28" w:rsidP="00F17A2C">
            <w:pPr>
              <w:jc w:val="center"/>
              <w:rPr>
                <w:rFonts w:ascii="Times New Roman" w:hAnsi="Times New Roman"/>
                <w:sz w:val="24"/>
                <w:szCs w:val="24"/>
                <w:lang w:eastAsia="en-US"/>
              </w:rPr>
            </w:pPr>
          </w:p>
        </w:tc>
      </w:tr>
      <w:tr w:rsidR="00E03C28" w:rsidRPr="002F2879" w14:paraId="771EC0D0" w14:textId="77777777" w:rsidTr="00F17A2C">
        <w:trPr>
          <w:trHeight w:val="340"/>
        </w:trPr>
        <w:tc>
          <w:tcPr>
            <w:tcW w:w="995" w:type="dxa"/>
            <w:vAlign w:val="center"/>
          </w:tcPr>
          <w:p w14:paraId="5B9104D2"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6572E3A6" w14:textId="77777777" w:rsidR="00E03C28" w:rsidRPr="002F2879" w:rsidRDefault="00E03C28"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Follows national and international publications in the field of security management, develop and deepen their knowledge at the level of expertise. </w:t>
            </w:r>
          </w:p>
        </w:tc>
        <w:tc>
          <w:tcPr>
            <w:tcW w:w="567" w:type="dxa"/>
            <w:vAlign w:val="center"/>
          </w:tcPr>
          <w:p w14:paraId="03943EB6"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693672B4"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68DB5222"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40EACE06"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0AEE96B2" w14:textId="77777777" w:rsidR="00E03C28" w:rsidRPr="00924B63" w:rsidRDefault="00E03C28" w:rsidP="00F17A2C">
            <w:pPr>
              <w:jc w:val="center"/>
              <w:rPr>
                <w:rFonts w:ascii="Times New Roman" w:hAnsi="Times New Roman"/>
                <w:sz w:val="24"/>
                <w:szCs w:val="24"/>
                <w:lang w:eastAsia="en-US"/>
              </w:rPr>
            </w:pPr>
            <w:r w:rsidRPr="00924B63">
              <w:rPr>
                <w:rFonts w:ascii="Times New Roman" w:hAnsi="Times New Roman"/>
                <w:sz w:val="24"/>
                <w:szCs w:val="24"/>
                <w:lang w:val="en-US"/>
              </w:rPr>
              <w:t>X</w:t>
            </w:r>
          </w:p>
        </w:tc>
        <w:tc>
          <w:tcPr>
            <w:tcW w:w="544" w:type="dxa"/>
            <w:vAlign w:val="center"/>
          </w:tcPr>
          <w:p w14:paraId="7E17EE52" w14:textId="77777777" w:rsidR="00E03C28" w:rsidRPr="00924B63" w:rsidRDefault="00E03C28" w:rsidP="00F17A2C">
            <w:pPr>
              <w:jc w:val="center"/>
              <w:rPr>
                <w:rFonts w:ascii="Times New Roman" w:hAnsi="Times New Roman"/>
                <w:sz w:val="24"/>
                <w:szCs w:val="24"/>
                <w:lang w:eastAsia="en-US"/>
              </w:rPr>
            </w:pPr>
          </w:p>
        </w:tc>
      </w:tr>
      <w:tr w:rsidR="00E03C28" w:rsidRPr="002F2879" w14:paraId="5ABD2BE2" w14:textId="77777777" w:rsidTr="00F17A2C">
        <w:trPr>
          <w:trHeight w:val="340"/>
        </w:trPr>
        <w:tc>
          <w:tcPr>
            <w:tcW w:w="995" w:type="dxa"/>
            <w:vAlign w:val="center"/>
          </w:tcPr>
          <w:p w14:paraId="71D7E3AB"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02461DEC" w14:textId="77777777" w:rsidR="00E03C28" w:rsidRPr="002F2879" w:rsidRDefault="00E03C28"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network of relationships in thematic security issues such as security management, intelligence, national security, homeland security, cyber security.         </w:t>
            </w:r>
          </w:p>
        </w:tc>
        <w:tc>
          <w:tcPr>
            <w:tcW w:w="567" w:type="dxa"/>
            <w:vAlign w:val="center"/>
          </w:tcPr>
          <w:p w14:paraId="56F69184"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4C396A4B"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51AF9AF5"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58D88F6E" w14:textId="77777777" w:rsidR="00E03C28" w:rsidRPr="00924B63" w:rsidRDefault="00E03C28" w:rsidP="00F17A2C">
            <w:pPr>
              <w:jc w:val="center"/>
              <w:rPr>
                <w:rFonts w:ascii="Times New Roman" w:hAnsi="Times New Roman"/>
                <w:sz w:val="24"/>
                <w:szCs w:val="24"/>
                <w:lang w:eastAsia="en-US"/>
              </w:rPr>
            </w:pPr>
            <w:r w:rsidRPr="00924B63">
              <w:rPr>
                <w:rFonts w:ascii="Times New Roman" w:hAnsi="Times New Roman"/>
                <w:sz w:val="24"/>
                <w:szCs w:val="24"/>
                <w:lang w:val="en-US"/>
              </w:rPr>
              <w:t>X</w:t>
            </w:r>
          </w:p>
        </w:tc>
        <w:tc>
          <w:tcPr>
            <w:tcW w:w="567" w:type="dxa"/>
            <w:vAlign w:val="center"/>
          </w:tcPr>
          <w:p w14:paraId="0703546B" w14:textId="77777777" w:rsidR="00E03C28" w:rsidRPr="00924B63" w:rsidRDefault="00E03C28" w:rsidP="00F17A2C">
            <w:pPr>
              <w:jc w:val="center"/>
              <w:rPr>
                <w:rFonts w:ascii="Times New Roman" w:hAnsi="Times New Roman"/>
                <w:sz w:val="24"/>
                <w:szCs w:val="24"/>
                <w:lang w:eastAsia="en-US"/>
              </w:rPr>
            </w:pPr>
          </w:p>
        </w:tc>
        <w:tc>
          <w:tcPr>
            <w:tcW w:w="544" w:type="dxa"/>
            <w:vAlign w:val="center"/>
          </w:tcPr>
          <w:p w14:paraId="25CA3E1A" w14:textId="77777777" w:rsidR="00E03C28" w:rsidRPr="00924B63" w:rsidRDefault="00E03C28" w:rsidP="00F17A2C">
            <w:pPr>
              <w:jc w:val="center"/>
              <w:rPr>
                <w:rFonts w:ascii="Times New Roman" w:hAnsi="Times New Roman"/>
                <w:sz w:val="24"/>
                <w:szCs w:val="24"/>
                <w:lang w:eastAsia="en-US"/>
              </w:rPr>
            </w:pPr>
          </w:p>
        </w:tc>
      </w:tr>
      <w:tr w:rsidR="00E03C28" w:rsidRPr="002F2879" w14:paraId="13829C08" w14:textId="77777777" w:rsidTr="00F17A2C">
        <w:trPr>
          <w:trHeight w:val="340"/>
        </w:trPr>
        <w:tc>
          <w:tcPr>
            <w:tcW w:w="995" w:type="dxa"/>
            <w:vAlign w:val="center"/>
          </w:tcPr>
          <w:p w14:paraId="26495F09"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67CF9F41" w14:textId="77777777" w:rsidR="00E03C28" w:rsidRPr="002F2879" w:rsidRDefault="00E03C28"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Knows the methods of analysis, evaluation and application at different levels of security management such as strategic, operational and tactical levels.         </w:t>
            </w:r>
          </w:p>
        </w:tc>
        <w:tc>
          <w:tcPr>
            <w:tcW w:w="567" w:type="dxa"/>
            <w:vAlign w:val="center"/>
          </w:tcPr>
          <w:p w14:paraId="231D694A"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3A5D0C35"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1EAA1C4E"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7F0CA803" w14:textId="77777777" w:rsidR="00E03C28" w:rsidRPr="00924B63" w:rsidRDefault="00E03C28" w:rsidP="00F17A2C">
            <w:pPr>
              <w:jc w:val="center"/>
              <w:rPr>
                <w:rFonts w:ascii="Times New Roman" w:hAnsi="Times New Roman"/>
                <w:sz w:val="24"/>
                <w:szCs w:val="24"/>
                <w:lang w:eastAsia="en-US"/>
              </w:rPr>
            </w:pPr>
            <w:r w:rsidRPr="00924B63">
              <w:rPr>
                <w:rFonts w:ascii="Times New Roman" w:hAnsi="Times New Roman"/>
                <w:sz w:val="24"/>
                <w:szCs w:val="24"/>
                <w:lang w:val="en-US"/>
              </w:rPr>
              <w:t>X</w:t>
            </w:r>
          </w:p>
        </w:tc>
        <w:tc>
          <w:tcPr>
            <w:tcW w:w="567" w:type="dxa"/>
            <w:vAlign w:val="center"/>
          </w:tcPr>
          <w:p w14:paraId="23966677" w14:textId="77777777" w:rsidR="00E03C28" w:rsidRPr="00924B63" w:rsidRDefault="00E03C28" w:rsidP="00F17A2C">
            <w:pPr>
              <w:jc w:val="center"/>
              <w:rPr>
                <w:rFonts w:ascii="Times New Roman" w:hAnsi="Times New Roman"/>
                <w:sz w:val="24"/>
                <w:szCs w:val="24"/>
                <w:lang w:eastAsia="en-US"/>
              </w:rPr>
            </w:pPr>
          </w:p>
        </w:tc>
        <w:tc>
          <w:tcPr>
            <w:tcW w:w="544" w:type="dxa"/>
            <w:vAlign w:val="center"/>
          </w:tcPr>
          <w:p w14:paraId="5BE5A1F2" w14:textId="77777777" w:rsidR="00E03C28" w:rsidRPr="00924B63" w:rsidRDefault="00E03C28" w:rsidP="00F17A2C">
            <w:pPr>
              <w:jc w:val="center"/>
              <w:rPr>
                <w:rFonts w:ascii="Times New Roman" w:hAnsi="Times New Roman"/>
                <w:sz w:val="24"/>
                <w:szCs w:val="24"/>
                <w:lang w:eastAsia="en-US"/>
              </w:rPr>
            </w:pPr>
          </w:p>
        </w:tc>
      </w:tr>
      <w:tr w:rsidR="00E03C28" w:rsidRPr="002F2879" w14:paraId="526A10FF" w14:textId="77777777" w:rsidTr="00F17A2C">
        <w:trPr>
          <w:trHeight w:val="340"/>
        </w:trPr>
        <w:tc>
          <w:tcPr>
            <w:tcW w:w="995" w:type="dxa"/>
            <w:vAlign w:val="center"/>
          </w:tcPr>
          <w:p w14:paraId="14A88D97" w14:textId="77777777" w:rsidR="00E03C28" w:rsidRPr="002F2879" w:rsidRDefault="00E03C28" w:rsidP="00F17A2C">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214C938D" w14:textId="77777777" w:rsidR="00E03C28" w:rsidRPr="002F2879" w:rsidRDefault="00E03C28"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the ability to conduct research, follow current issues, use scientific </w:t>
            </w:r>
            <w:proofErr w:type="gramStart"/>
            <w:r w:rsidRPr="00C10B30">
              <w:rPr>
                <w:rFonts w:ascii="Times New Roman" w:eastAsia="Times New Roman" w:hAnsi="Times New Roman"/>
                <w:color w:val="000000"/>
                <w:sz w:val="24"/>
                <w:szCs w:val="24"/>
              </w:rPr>
              <w:t>data</w:t>
            </w:r>
            <w:proofErr w:type="gramEnd"/>
            <w:r w:rsidRPr="00C10B30">
              <w:rPr>
                <w:rFonts w:ascii="Times New Roman" w:eastAsia="Times New Roman" w:hAnsi="Times New Roman"/>
                <w:color w:val="000000"/>
                <w:sz w:val="24"/>
                <w:szCs w:val="24"/>
              </w:rPr>
              <w:t xml:space="preserve">, analyze, draw conclusions and apply them.  </w:t>
            </w:r>
          </w:p>
        </w:tc>
        <w:tc>
          <w:tcPr>
            <w:tcW w:w="567" w:type="dxa"/>
            <w:vAlign w:val="center"/>
          </w:tcPr>
          <w:p w14:paraId="11C55CD2"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5B869A89"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55E36717"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0FF6B7B9" w14:textId="77777777" w:rsidR="00E03C28" w:rsidRPr="00924B63" w:rsidRDefault="00E03C28" w:rsidP="00F17A2C">
            <w:pPr>
              <w:jc w:val="center"/>
              <w:rPr>
                <w:rFonts w:ascii="Times New Roman" w:hAnsi="Times New Roman"/>
                <w:sz w:val="24"/>
                <w:szCs w:val="24"/>
                <w:lang w:eastAsia="en-US"/>
              </w:rPr>
            </w:pPr>
          </w:p>
        </w:tc>
        <w:tc>
          <w:tcPr>
            <w:tcW w:w="567" w:type="dxa"/>
            <w:vAlign w:val="center"/>
          </w:tcPr>
          <w:p w14:paraId="06F2E9EF" w14:textId="77777777" w:rsidR="00E03C28" w:rsidRPr="00924B63" w:rsidRDefault="00E03C28" w:rsidP="00F17A2C">
            <w:pPr>
              <w:jc w:val="center"/>
              <w:rPr>
                <w:rFonts w:ascii="Times New Roman" w:hAnsi="Times New Roman"/>
                <w:sz w:val="24"/>
                <w:szCs w:val="24"/>
                <w:lang w:eastAsia="en-US"/>
              </w:rPr>
            </w:pPr>
            <w:r w:rsidRPr="00924B63">
              <w:rPr>
                <w:rFonts w:ascii="Times New Roman" w:hAnsi="Times New Roman"/>
                <w:sz w:val="24"/>
                <w:szCs w:val="24"/>
                <w:lang w:val="en-US"/>
              </w:rPr>
              <w:t>X</w:t>
            </w:r>
          </w:p>
        </w:tc>
        <w:tc>
          <w:tcPr>
            <w:tcW w:w="544" w:type="dxa"/>
            <w:vAlign w:val="center"/>
          </w:tcPr>
          <w:p w14:paraId="3005325E" w14:textId="77777777" w:rsidR="00E03C28" w:rsidRPr="00924B63" w:rsidRDefault="00E03C28" w:rsidP="00F17A2C">
            <w:pPr>
              <w:jc w:val="center"/>
              <w:rPr>
                <w:rFonts w:ascii="Times New Roman" w:hAnsi="Times New Roman"/>
                <w:sz w:val="24"/>
                <w:szCs w:val="24"/>
                <w:lang w:eastAsia="en-US"/>
              </w:rPr>
            </w:pPr>
          </w:p>
        </w:tc>
      </w:tr>
      <w:tr w:rsidR="00E03C28" w:rsidRPr="002F2879" w14:paraId="138B0492" w14:textId="77777777" w:rsidTr="00F17A2C">
        <w:trPr>
          <w:trHeight w:val="340"/>
        </w:trPr>
        <w:tc>
          <w:tcPr>
            <w:tcW w:w="995" w:type="dxa"/>
            <w:vAlign w:val="center"/>
          </w:tcPr>
          <w:p w14:paraId="4A1AE01A" w14:textId="77777777" w:rsidR="00E03C28" w:rsidRPr="002F2879" w:rsidRDefault="00E03C28" w:rsidP="00F17A2C">
            <w:pPr>
              <w:rPr>
                <w:rFonts w:ascii="Times New Roman" w:hAnsi="Times New Roman"/>
                <w:b/>
                <w:sz w:val="24"/>
                <w:szCs w:val="24"/>
              </w:rPr>
            </w:pPr>
            <w:r>
              <w:rPr>
                <w:rFonts w:ascii="Times New Roman" w:hAnsi="Times New Roman"/>
                <w:b/>
                <w:sz w:val="24"/>
                <w:szCs w:val="24"/>
              </w:rPr>
              <w:t>P8</w:t>
            </w:r>
          </w:p>
        </w:tc>
        <w:tc>
          <w:tcPr>
            <w:tcW w:w="5804" w:type="dxa"/>
            <w:vAlign w:val="center"/>
          </w:tcPr>
          <w:p w14:paraId="04141AA5" w14:textId="77777777" w:rsidR="00E03C28" w:rsidRPr="002F2879" w:rsidRDefault="00E03C28" w:rsidP="00F17A2C">
            <w:pPr>
              <w:rPr>
                <w:rFonts w:ascii="Times New Roman" w:hAnsi="Times New Roman"/>
                <w:sz w:val="24"/>
                <w:szCs w:val="24"/>
              </w:rPr>
            </w:pPr>
            <w:r w:rsidRPr="00C10B30">
              <w:rPr>
                <w:rFonts w:ascii="Times New Roman" w:eastAsia="Times New Roman" w:hAnsi="Times New Roman"/>
                <w:color w:val="000000"/>
                <w:sz w:val="24"/>
                <w:szCs w:val="24"/>
              </w:rPr>
              <w:t>Has a level of knowledge and analysis of the literature and application concepts related to security management.</w:t>
            </w:r>
          </w:p>
        </w:tc>
        <w:tc>
          <w:tcPr>
            <w:tcW w:w="567" w:type="dxa"/>
            <w:vAlign w:val="center"/>
          </w:tcPr>
          <w:p w14:paraId="124ECD36" w14:textId="77777777" w:rsidR="00E03C28" w:rsidRPr="00924B63" w:rsidRDefault="00E03C28" w:rsidP="00F17A2C">
            <w:pPr>
              <w:jc w:val="center"/>
              <w:rPr>
                <w:rFonts w:ascii="Times New Roman" w:hAnsi="Times New Roman"/>
                <w:sz w:val="24"/>
                <w:szCs w:val="24"/>
              </w:rPr>
            </w:pPr>
          </w:p>
        </w:tc>
        <w:tc>
          <w:tcPr>
            <w:tcW w:w="567" w:type="dxa"/>
            <w:vAlign w:val="center"/>
          </w:tcPr>
          <w:p w14:paraId="74235CF7" w14:textId="77777777" w:rsidR="00E03C28" w:rsidRPr="00924B63" w:rsidRDefault="00E03C28" w:rsidP="00F17A2C">
            <w:pPr>
              <w:jc w:val="center"/>
              <w:rPr>
                <w:rFonts w:ascii="Times New Roman" w:hAnsi="Times New Roman"/>
                <w:sz w:val="24"/>
                <w:szCs w:val="24"/>
              </w:rPr>
            </w:pPr>
          </w:p>
        </w:tc>
        <w:tc>
          <w:tcPr>
            <w:tcW w:w="567" w:type="dxa"/>
            <w:vAlign w:val="center"/>
          </w:tcPr>
          <w:p w14:paraId="0BB27375" w14:textId="77777777" w:rsidR="00E03C28" w:rsidRPr="00924B63" w:rsidRDefault="00E03C28" w:rsidP="00F17A2C">
            <w:pPr>
              <w:jc w:val="center"/>
              <w:rPr>
                <w:rFonts w:ascii="Times New Roman" w:hAnsi="Times New Roman"/>
                <w:sz w:val="24"/>
                <w:szCs w:val="24"/>
              </w:rPr>
            </w:pPr>
          </w:p>
        </w:tc>
        <w:tc>
          <w:tcPr>
            <w:tcW w:w="567" w:type="dxa"/>
            <w:vAlign w:val="center"/>
          </w:tcPr>
          <w:p w14:paraId="58040F91" w14:textId="77777777" w:rsidR="00E03C28" w:rsidRPr="00924B63" w:rsidRDefault="00E03C28" w:rsidP="00F17A2C">
            <w:pPr>
              <w:jc w:val="center"/>
              <w:rPr>
                <w:rFonts w:ascii="Times New Roman" w:hAnsi="Times New Roman"/>
                <w:sz w:val="24"/>
                <w:szCs w:val="24"/>
              </w:rPr>
            </w:pPr>
          </w:p>
        </w:tc>
        <w:tc>
          <w:tcPr>
            <w:tcW w:w="567" w:type="dxa"/>
            <w:vAlign w:val="center"/>
          </w:tcPr>
          <w:p w14:paraId="2ED6132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X</w:t>
            </w:r>
          </w:p>
        </w:tc>
        <w:tc>
          <w:tcPr>
            <w:tcW w:w="544" w:type="dxa"/>
            <w:vAlign w:val="center"/>
          </w:tcPr>
          <w:p w14:paraId="65A8B094" w14:textId="77777777" w:rsidR="00E03C28" w:rsidRPr="00924B63" w:rsidRDefault="00E03C28" w:rsidP="00F17A2C">
            <w:pPr>
              <w:jc w:val="center"/>
              <w:rPr>
                <w:rFonts w:ascii="Times New Roman" w:hAnsi="Times New Roman"/>
                <w:sz w:val="24"/>
                <w:szCs w:val="24"/>
              </w:rPr>
            </w:pPr>
          </w:p>
        </w:tc>
      </w:tr>
    </w:tbl>
    <w:p w14:paraId="573B109B" w14:textId="77777777" w:rsidR="00E03C28" w:rsidRDefault="00E03C28" w:rsidP="00E03C28">
      <w:pPr>
        <w:jc w:val="center"/>
        <w:rPr>
          <w:rFonts w:ascii="Times New Roman" w:hAnsi="Times New Roman"/>
          <w:b/>
          <w:sz w:val="24"/>
          <w:szCs w:val="24"/>
        </w:rPr>
      </w:pPr>
    </w:p>
    <w:p w14:paraId="0FF8F3A9" w14:textId="77777777" w:rsidR="00E03C28" w:rsidRPr="002F2879" w:rsidRDefault="00E03C28" w:rsidP="00E03C28">
      <w:pPr>
        <w:jc w:val="center"/>
        <w:rPr>
          <w:rFonts w:ascii="Times New Roman" w:hAnsi="Times New Roman"/>
          <w:b/>
          <w:sz w:val="24"/>
          <w:szCs w:val="24"/>
        </w:rPr>
      </w:pPr>
      <w:r w:rsidRPr="002F2879">
        <w:rPr>
          <w:rFonts w:ascii="Times New Roman" w:hAnsi="Times New Roman"/>
          <w:b/>
          <w:sz w:val="24"/>
          <w:szCs w:val="24"/>
        </w:rPr>
        <w:t>CONTRIBUTION OF COURSE LEARNING OUTCOMES TO PROGRAM PROFICIENCY</w:t>
      </w:r>
    </w:p>
    <w:tbl>
      <w:tblPr>
        <w:tblStyle w:val="TabloKlavuzu"/>
        <w:tblW w:w="0" w:type="auto"/>
        <w:tblLook w:val="04A0" w:firstRow="1" w:lastRow="0" w:firstColumn="1" w:lastColumn="0" w:noHBand="0" w:noVBand="1"/>
      </w:tblPr>
      <w:tblGrid>
        <w:gridCol w:w="988"/>
        <w:gridCol w:w="935"/>
        <w:gridCol w:w="1142"/>
        <w:gridCol w:w="1142"/>
        <w:gridCol w:w="1142"/>
        <w:gridCol w:w="1142"/>
        <w:gridCol w:w="1142"/>
        <w:gridCol w:w="1142"/>
        <w:gridCol w:w="1143"/>
      </w:tblGrid>
      <w:tr w:rsidR="00E03C28" w:rsidRPr="002F2879" w14:paraId="7D5DE8B1" w14:textId="77777777" w:rsidTr="00F17A2C">
        <w:trPr>
          <w:trHeight w:val="454"/>
        </w:trPr>
        <w:tc>
          <w:tcPr>
            <w:tcW w:w="988" w:type="dxa"/>
            <w:vAlign w:val="center"/>
          </w:tcPr>
          <w:p w14:paraId="5CA85CB4"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All</w:t>
            </w:r>
          </w:p>
        </w:tc>
        <w:tc>
          <w:tcPr>
            <w:tcW w:w="935" w:type="dxa"/>
            <w:vAlign w:val="center"/>
          </w:tcPr>
          <w:p w14:paraId="41F95C14" w14:textId="77777777" w:rsidR="00E03C28" w:rsidRPr="002F2879" w:rsidRDefault="00E03C28" w:rsidP="00F17A2C">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42" w:type="dxa"/>
            <w:vAlign w:val="center"/>
          </w:tcPr>
          <w:p w14:paraId="164E3A51"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P2</w:t>
            </w:r>
          </w:p>
        </w:tc>
        <w:tc>
          <w:tcPr>
            <w:tcW w:w="1142" w:type="dxa"/>
            <w:vAlign w:val="center"/>
          </w:tcPr>
          <w:p w14:paraId="5220011A"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P3</w:t>
            </w:r>
          </w:p>
        </w:tc>
        <w:tc>
          <w:tcPr>
            <w:tcW w:w="1142" w:type="dxa"/>
            <w:vAlign w:val="center"/>
          </w:tcPr>
          <w:p w14:paraId="30D72DD2"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P4</w:t>
            </w:r>
          </w:p>
        </w:tc>
        <w:tc>
          <w:tcPr>
            <w:tcW w:w="1142" w:type="dxa"/>
            <w:vAlign w:val="center"/>
          </w:tcPr>
          <w:p w14:paraId="4A058FEE"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P5</w:t>
            </w:r>
          </w:p>
        </w:tc>
        <w:tc>
          <w:tcPr>
            <w:tcW w:w="1142" w:type="dxa"/>
            <w:vAlign w:val="center"/>
          </w:tcPr>
          <w:p w14:paraId="526F719B"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P6</w:t>
            </w:r>
          </w:p>
        </w:tc>
        <w:tc>
          <w:tcPr>
            <w:tcW w:w="1142" w:type="dxa"/>
            <w:vAlign w:val="center"/>
          </w:tcPr>
          <w:p w14:paraId="1866207A"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P7</w:t>
            </w:r>
          </w:p>
        </w:tc>
        <w:tc>
          <w:tcPr>
            <w:tcW w:w="1143" w:type="dxa"/>
            <w:vAlign w:val="center"/>
          </w:tcPr>
          <w:p w14:paraId="20F8A1A5"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P8</w:t>
            </w:r>
          </w:p>
        </w:tc>
      </w:tr>
      <w:tr w:rsidR="00E03C28" w:rsidRPr="002F2879" w14:paraId="2CF3F3D8" w14:textId="77777777" w:rsidTr="00F17A2C">
        <w:trPr>
          <w:trHeight w:val="454"/>
        </w:trPr>
        <w:tc>
          <w:tcPr>
            <w:tcW w:w="988" w:type="dxa"/>
            <w:vAlign w:val="center"/>
          </w:tcPr>
          <w:p w14:paraId="16B4BF85"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O1</w:t>
            </w:r>
          </w:p>
        </w:tc>
        <w:tc>
          <w:tcPr>
            <w:tcW w:w="935" w:type="dxa"/>
            <w:vAlign w:val="center"/>
          </w:tcPr>
          <w:p w14:paraId="2F24167A"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167F12E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2404CD7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674ADB6A"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3DD0708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007926DD"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42D4948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3" w:type="dxa"/>
            <w:vAlign w:val="center"/>
          </w:tcPr>
          <w:p w14:paraId="7052A0E9"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r>
      <w:tr w:rsidR="00E03C28" w:rsidRPr="002F2879" w14:paraId="004C12F6" w14:textId="77777777" w:rsidTr="00F17A2C">
        <w:trPr>
          <w:trHeight w:val="454"/>
        </w:trPr>
        <w:tc>
          <w:tcPr>
            <w:tcW w:w="988" w:type="dxa"/>
            <w:vAlign w:val="center"/>
          </w:tcPr>
          <w:p w14:paraId="25DE8035"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O2</w:t>
            </w:r>
          </w:p>
        </w:tc>
        <w:tc>
          <w:tcPr>
            <w:tcW w:w="935" w:type="dxa"/>
            <w:vAlign w:val="center"/>
          </w:tcPr>
          <w:p w14:paraId="63E949D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07C1CB9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30AC3294"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591D1F9F"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4D52F805"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0301A8D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71B61AF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3" w:type="dxa"/>
            <w:vAlign w:val="center"/>
          </w:tcPr>
          <w:p w14:paraId="723542A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r>
      <w:tr w:rsidR="00E03C28" w:rsidRPr="002F2879" w14:paraId="1D285C80" w14:textId="77777777" w:rsidTr="00F17A2C">
        <w:trPr>
          <w:trHeight w:val="454"/>
        </w:trPr>
        <w:tc>
          <w:tcPr>
            <w:tcW w:w="988" w:type="dxa"/>
            <w:vAlign w:val="center"/>
          </w:tcPr>
          <w:p w14:paraId="018023B0"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O3</w:t>
            </w:r>
          </w:p>
        </w:tc>
        <w:tc>
          <w:tcPr>
            <w:tcW w:w="935" w:type="dxa"/>
            <w:vAlign w:val="center"/>
          </w:tcPr>
          <w:p w14:paraId="2BE5D2E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2AD7F5F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3A02E270"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1BB5ABE5"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2390356D"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6E5E6A24"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371AD539"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3" w:type="dxa"/>
            <w:vAlign w:val="center"/>
          </w:tcPr>
          <w:p w14:paraId="1B72C62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r>
      <w:tr w:rsidR="00E03C28" w:rsidRPr="002F2879" w14:paraId="4C8BB546" w14:textId="77777777" w:rsidTr="00F17A2C">
        <w:trPr>
          <w:trHeight w:val="454"/>
        </w:trPr>
        <w:tc>
          <w:tcPr>
            <w:tcW w:w="988" w:type="dxa"/>
            <w:vAlign w:val="center"/>
          </w:tcPr>
          <w:p w14:paraId="307152EC"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O4</w:t>
            </w:r>
          </w:p>
        </w:tc>
        <w:tc>
          <w:tcPr>
            <w:tcW w:w="935" w:type="dxa"/>
            <w:vAlign w:val="center"/>
          </w:tcPr>
          <w:p w14:paraId="0686F8F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0309A4F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2409BED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24EC142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0FCE144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6FECC82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69C74A45"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3" w:type="dxa"/>
            <w:vAlign w:val="center"/>
          </w:tcPr>
          <w:p w14:paraId="1D792BA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r>
      <w:tr w:rsidR="00E03C28" w:rsidRPr="002F2879" w14:paraId="6B02DFDC" w14:textId="77777777" w:rsidTr="00F17A2C">
        <w:trPr>
          <w:trHeight w:val="454"/>
        </w:trPr>
        <w:tc>
          <w:tcPr>
            <w:tcW w:w="988" w:type="dxa"/>
            <w:vAlign w:val="center"/>
          </w:tcPr>
          <w:p w14:paraId="26B62CF3"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O5</w:t>
            </w:r>
          </w:p>
        </w:tc>
        <w:tc>
          <w:tcPr>
            <w:tcW w:w="935" w:type="dxa"/>
            <w:vAlign w:val="center"/>
          </w:tcPr>
          <w:p w14:paraId="35E73D0C"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031DB5E0"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25D714EA"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474A13E0"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7FE95210"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34FE19E9"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1334E147"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3" w:type="dxa"/>
            <w:vAlign w:val="center"/>
          </w:tcPr>
          <w:p w14:paraId="6EB32E44"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r>
      <w:tr w:rsidR="00E03C28" w:rsidRPr="002F2879" w14:paraId="4B203BB0" w14:textId="77777777" w:rsidTr="00F17A2C">
        <w:trPr>
          <w:trHeight w:val="454"/>
        </w:trPr>
        <w:tc>
          <w:tcPr>
            <w:tcW w:w="988" w:type="dxa"/>
            <w:vAlign w:val="center"/>
          </w:tcPr>
          <w:p w14:paraId="6852F02F"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O6</w:t>
            </w:r>
          </w:p>
        </w:tc>
        <w:tc>
          <w:tcPr>
            <w:tcW w:w="935" w:type="dxa"/>
            <w:vAlign w:val="center"/>
          </w:tcPr>
          <w:p w14:paraId="50D51F4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1B1CD4D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3C1DCF8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5EAEB027"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6EA8A0A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56283ABA"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6061C869"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3" w:type="dxa"/>
            <w:vAlign w:val="center"/>
          </w:tcPr>
          <w:p w14:paraId="225251F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r>
      <w:tr w:rsidR="00E03C28" w:rsidRPr="002F2879" w14:paraId="48664C7C" w14:textId="77777777" w:rsidTr="00F17A2C">
        <w:trPr>
          <w:trHeight w:val="454"/>
        </w:trPr>
        <w:tc>
          <w:tcPr>
            <w:tcW w:w="988" w:type="dxa"/>
            <w:vAlign w:val="center"/>
          </w:tcPr>
          <w:p w14:paraId="2E9EB48B"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O7</w:t>
            </w:r>
          </w:p>
        </w:tc>
        <w:tc>
          <w:tcPr>
            <w:tcW w:w="935" w:type="dxa"/>
            <w:vAlign w:val="center"/>
          </w:tcPr>
          <w:p w14:paraId="1980F7AA"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03A9ECF5"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28F42F5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3AC83F1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2F29618C"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61900BED"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6E267BA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3" w:type="dxa"/>
            <w:vAlign w:val="center"/>
          </w:tcPr>
          <w:p w14:paraId="5562BFD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r>
      <w:tr w:rsidR="00E03C28" w:rsidRPr="002F2879" w14:paraId="0D0B38EE" w14:textId="77777777" w:rsidTr="00F17A2C">
        <w:trPr>
          <w:trHeight w:val="454"/>
        </w:trPr>
        <w:tc>
          <w:tcPr>
            <w:tcW w:w="988" w:type="dxa"/>
            <w:vAlign w:val="center"/>
          </w:tcPr>
          <w:p w14:paraId="1790FF6D"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lastRenderedPageBreak/>
              <w:t>O8</w:t>
            </w:r>
          </w:p>
        </w:tc>
        <w:tc>
          <w:tcPr>
            <w:tcW w:w="935" w:type="dxa"/>
            <w:vAlign w:val="center"/>
          </w:tcPr>
          <w:p w14:paraId="30A3ABED"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120766D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4100DB0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58DECF9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76CDC07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4E5DB0C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7B53C5CA"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3" w:type="dxa"/>
            <w:vAlign w:val="center"/>
          </w:tcPr>
          <w:p w14:paraId="57D7CE1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r>
      <w:tr w:rsidR="00E03C28" w:rsidRPr="002F2879" w14:paraId="4DBA0290" w14:textId="77777777" w:rsidTr="00F17A2C">
        <w:trPr>
          <w:trHeight w:val="454"/>
        </w:trPr>
        <w:tc>
          <w:tcPr>
            <w:tcW w:w="988" w:type="dxa"/>
            <w:vAlign w:val="center"/>
          </w:tcPr>
          <w:p w14:paraId="0293C8BF"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O9</w:t>
            </w:r>
          </w:p>
        </w:tc>
        <w:tc>
          <w:tcPr>
            <w:tcW w:w="935" w:type="dxa"/>
            <w:vAlign w:val="center"/>
          </w:tcPr>
          <w:p w14:paraId="7A890965"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763A68D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39D6034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6247E97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7BD583E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49321BCB"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226123B9"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3" w:type="dxa"/>
            <w:vAlign w:val="center"/>
          </w:tcPr>
          <w:p w14:paraId="03A4360B"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r>
      <w:tr w:rsidR="00E03C28" w:rsidRPr="002F2879" w14:paraId="2768C84D" w14:textId="77777777" w:rsidTr="00F17A2C">
        <w:trPr>
          <w:trHeight w:val="454"/>
        </w:trPr>
        <w:tc>
          <w:tcPr>
            <w:tcW w:w="988" w:type="dxa"/>
            <w:vAlign w:val="center"/>
          </w:tcPr>
          <w:p w14:paraId="74011B7C"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O10</w:t>
            </w:r>
          </w:p>
        </w:tc>
        <w:tc>
          <w:tcPr>
            <w:tcW w:w="935" w:type="dxa"/>
            <w:vAlign w:val="center"/>
          </w:tcPr>
          <w:p w14:paraId="698867B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30FEF70D"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405869F7"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1AE6041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0536EA2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26C0A15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46F99C8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3" w:type="dxa"/>
            <w:vAlign w:val="center"/>
          </w:tcPr>
          <w:p w14:paraId="70F5F945"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r>
      <w:tr w:rsidR="00E03C28" w:rsidRPr="002F2879" w14:paraId="5CB2179B" w14:textId="77777777" w:rsidTr="00F17A2C">
        <w:trPr>
          <w:trHeight w:val="454"/>
        </w:trPr>
        <w:tc>
          <w:tcPr>
            <w:tcW w:w="988" w:type="dxa"/>
            <w:vAlign w:val="center"/>
          </w:tcPr>
          <w:p w14:paraId="79D8EBBD"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O11</w:t>
            </w:r>
          </w:p>
        </w:tc>
        <w:tc>
          <w:tcPr>
            <w:tcW w:w="935" w:type="dxa"/>
            <w:vAlign w:val="center"/>
          </w:tcPr>
          <w:p w14:paraId="11D8B397"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416E5A2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41849F9F"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17EC655D"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62F96904"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153E9C3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1DFAC032"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3" w:type="dxa"/>
            <w:vAlign w:val="center"/>
          </w:tcPr>
          <w:p w14:paraId="37AC011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r>
      <w:tr w:rsidR="00E03C28" w:rsidRPr="002F2879" w14:paraId="13C5E540" w14:textId="77777777" w:rsidTr="00F17A2C">
        <w:trPr>
          <w:trHeight w:val="454"/>
        </w:trPr>
        <w:tc>
          <w:tcPr>
            <w:tcW w:w="988" w:type="dxa"/>
            <w:vAlign w:val="center"/>
          </w:tcPr>
          <w:p w14:paraId="3740901E" w14:textId="77777777" w:rsidR="00E03C28" w:rsidRPr="002F2879" w:rsidRDefault="00E03C28" w:rsidP="00F17A2C">
            <w:pPr>
              <w:jc w:val="center"/>
              <w:rPr>
                <w:rFonts w:ascii="Times New Roman" w:hAnsi="Times New Roman"/>
                <w:b/>
                <w:sz w:val="24"/>
                <w:szCs w:val="24"/>
              </w:rPr>
            </w:pPr>
            <w:r w:rsidRPr="002F2879">
              <w:rPr>
                <w:rFonts w:ascii="Times New Roman" w:hAnsi="Times New Roman"/>
                <w:b/>
                <w:sz w:val="24"/>
                <w:szCs w:val="24"/>
              </w:rPr>
              <w:t>O12</w:t>
            </w:r>
          </w:p>
        </w:tc>
        <w:tc>
          <w:tcPr>
            <w:tcW w:w="935" w:type="dxa"/>
            <w:vAlign w:val="center"/>
          </w:tcPr>
          <w:p w14:paraId="42E59D9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7DDADF99"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50C0F08F"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14D98115"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7739C204"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7DD506EA"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70773BC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3" w:type="dxa"/>
            <w:vAlign w:val="center"/>
          </w:tcPr>
          <w:p w14:paraId="293C925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r>
      <w:tr w:rsidR="00E03C28" w:rsidRPr="002F2879" w14:paraId="5914D8CF" w14:textId="77777777" w:rsidTr="00F17A2C">
        <w:trPr>
          <w:trHeight w:val="454"/>
        </w:trPr>
        <w:tc>
          <w:tcPr>
            <w:tcW w:w="988" w:type="dxa"/>
            <w:vAlign w:val="center"/>
          </w:tcPr>
          <w:p w14:paraId="29F88817"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rPr>
              <w:t>O13</w:t>
            </w:r>
          </w:p>
        </w:tc>
        <w:tc>
          <w:tcPr>
            <w:tcW w:w="935" w:type="dxa"/>
            <w:vAlign w:val="center"/>
          </w:tcPr>
          <w:p w14:paraId="3E89AAE7"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426E43DF"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1B2EA7B1"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67E3F76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2F9837C4"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7DA016E4"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019B2DFB"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3" w:type="dxa"/>
            <w:vAlign w:val="center"/>
          </w:tcPr>
          <w:p w14:paraId="393FA11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r>
      <w:tr w:rsidR="00E03C28" w:rsidRPr="002F2879" w14:paraId="5F55A2DB" w14:textId="77777777" w:rsidTr="00F17A2C">
        <w:trPr>
          <w:trHeight w:val="454"/>
        </w:trPr>
        <w:tc>
          <w:tcPr>
            <w:tcW w:w="988" w:type="dxa"/>
            <w:vAlign w:val="center"/>
          </w:tcPr>
          <w:p w14:paraId="0FCE6B7F"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rPr>
              <w:t>O14</w:t>
            </w:r>
          </w:p>
        </w:tc>
        <w:tc>
          <w:tcPr>
            <w:tcW w:w="935" w:type="dxa"/>
            <w:vAlign w:val="center"/>
          </w:tcPr>
          <w:p w14:paraId="7CFEA8FF"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50A631E0"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3</w:t>
            </w:r>
          </w:p>
        </w:tc>
        <w:tc>
          <w:tcPr>
            <w:tcW w:w="1142" w:type="dxa"/>
            <w:vAlign w:val="center"/>
          </w:tcPr>
          <w:p w14:paraId="12D4464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7499CF56"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4BB40E80"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559D32D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0AB55DD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3" w:type="dxa"/>
            <w:vAlign w:val="center"/>
          </w:tcPr>
          <w:p w14:paraId="6ADDF039"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r>
      <w:tr w:rsidR="00E03C28" w:rsidRPr="002F2879" w14:paraId="1704773B" w14:textId="77777777" w:rsidTr="00F17A2C">
        <w:trPr>
          <w:trHeight w:val="454"/>
        </w:trPr>
        <w:tc>
          <w:tcPr>
            <w:tcW w:w="988" w:type="dxa"/>
            <w:vAlign w:val="center"/>
          </w:tcPr>
          <w:p w14:paraId="735597FA" w14:textId="77777777" w:rsidR="00E03C28" w:rsidRPr="002F2879" w:rsidRDefault="00E03C28" w:rsidP="00F17A2C">
            <w:pPr>
              <w:jc w:val="center"/>
              <w:rPr>
                <w:rFonts w:ascii="Times New Roman" w:hAnsi="Times New Roman"/>
                <w:b/>
                <w:sz w:val="24"/>
                <w:szCs w:val="24"/>
              </w:rPr>
            </w:pPr>
            <w:r>
              <w:rPr>
                <w:rFonts w:ascii="Times New Roman" w:hAnsi="Times New Roman"/>
                <w:b/>
                <w:sz w:val="24"/>
                <w:szCs w:val="24"/>
              </w:rPr>
              <w:t>O15</w:t>
            </w:r>
          </w:p>
        </w:tc>
        <w:tc>
          <w:tcPr>
            <w:tcW w:w="935" w:type="dxa"/>
            <w:vAlign w:val="center"/>
          </w:tcPr>
          <w:p w14:paraId="35B44BA8"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60C72CF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5415F89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69EFB843"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2C7CCDA4"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c>
          <w:tcPr>
            <w:tcW w:w="1142" w:type="dxa"/>
            <w:vAlign w:val="center"/>
          </w:tcPr>
          <w:p w14:paraId="4AE9C440"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2" w:type="dxa"/>
            <w:vAlign w:val="center"/>
          </w:tcPr>
          <w:p w14:paraId="051AA385"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5</w:t>
            </w:r>
          </w:p>
        </w:tc>
        <w:tc>
          <w:tcPr>
            <w:tcW w:w="1143" w:type="dxa"/>
            <w:vAlign w:val="center"/>
          </w:tcPr>
          <w:p w14:paraId="69FFD7BE" w14:textId="77777777" w:rsidR="00E03C28" w:rsidRPr="00924B63" w:rsidRDefault="00E03C28" w:rsidP="00F17A2C">
            <w:pPr>
              <w:jc w:val="center"/>
              <w:rPr>
                <w:rFonts w:ascii="Times New Roman" w:hAnsi="Times New Roman"/>
                <w:sz w:val="24"/>
                <w:szCs w:val="24"/>
              </w:rPr>
            </w:pPr>
            <w:r w:rsidRPr="00924B63">
              <w:rPr>
                <w:rFonts w:ascii="Times New Roman" w:hAnsi="Times New Roman"/>
                <w:sz w:val="24"/>
                <w:szCs w:val="24"/>
                <w:lang w:val="en-US"/>
              </w:rPr>
              <w:t>4</w:t>
            </w:r>
          </w:p>
        </w:tc>
      </w:tr>
    </w:tbl>
    <w:p w14:paraId="215ED8CB" w14:textId="77777777" w:rsidR="00E03C28" w:rsidRPr="002F2879" w:rsidRDefault="00E03C28" w:rsidP="00E03C28">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4EAFACBA" w14:textId="77777777" w:rsidR="00E03C28" w:rsidRDefault="00E03C28" w:rsidP="00E03C28">
      <w:pPr>
        <w:rPr>
          <w:rFonts w:ascii="Times New Roman" w:hAnsi="Times New Roman"/>
          <w:b/>
          <w:sz w:val="24"/>
          <w:szCs w:val="24"/>
        </w:rPr>
      </w:pPr>
    </w:p>
    <w:p w14:paraId="44823243" w14:textId="77777777" w:rsidR="00E03C28" w:rsidRDefault="00E03C28" w:rsidP="00E03C28">
      <w:pPr>
        <w:jc w:val="left"/>
        <w:rPr>
          <w:rFonts w:ascii="Times New Roman" w:hAnsi="Times New Roman"/>
          <w:b/>
          <w:sz w:val="24"/>
          <w:szCs w:val="24"/>
        </w:rPr>
      </w:pPr>
      <w:r w:rsidRPr="00924B63">
        <w:rPr>
          <w:rFonts w:ascii="Times New Roman" w:hAnsi="Times New Roman"/>
          <w:b/>
          <w:sz w:val="24"/>
          <w:szCs w:val="24"/>
        </w:rPr>
        <w:t xml:space="preserve">Mehmet Erdem ARSLAN, PhD </w:t>
      </w:r>
      <w:r w:rsidRPr="00924B63">
        <w:rPr>
          <w:rFonts w:ascii="Times New Roman" w:hAnsi="Times New Roman"/>
          <w:b/>
          <w:sz w:val="24"/>
          <w:szCs w:val="24"/>
        </w:rPr>
        <w:tab/>
        <w:t xml:space="preserve"> </w:t>
      </w:r>
      <w:r w:rsidRPr="00924B63">
        <w:rPr>
          <w:rFonts w:ascii="Times New Roman" w:hAnsi="Times New Roman"/>
          <w:b/>
          <w:sz w:val="24"/>
          <w:szCs w:val="24"/>
        </w:rPr>
        <w:tab/>
      </w:r>
    </w:p>
    <w:p w14:paraId="51CF143F" w14:textId="77777777" w:rsidR="00E03C28" w:rsidRDefault="00E03C28" w:rsidP="00E03C28">
      <w:pPr>
        <w:jc w:val="left"/>
        <w:rPr>
          <w:rFonts w:ascii="Times New Roman" w:hAnsi="Times New Roman"/>
          <w:b/>
          <w:sz w:val="24"/>
          <w:szCs w:val="24"/>
        </w:rPr>
      </w:pPr>
      <w:r>
        <w:rPr>
          <w:rFonts w:ascii="Times New Roman" w:hAnsi="Times New Roman"/>
          <w:b/>
          <w:sz w:val="24"/>
          <w:szCs w:val="24"/>
        </w:rPr>
        <w:t xml:space="preserve">            </w:t>
      </w:r>
      <w:r w:rsidRPr="00924B63">
        <w:rPr>
          <w:rFonts w:ascii="Times New Roman" w:hAnsi="Times New Roman"/>
          <w:b/>
          <w:sz w:val="24"/>
          <w:szCs w:val="24"/>
        </w:rPr>
        <w:t>Gend. Major</w:t>
      </w:r>
    </w:p>
    <w:p w14:paraId="1048A1E9" w14:textId="77777777" w:rsidR="00E03C28" w:rsidRDefault="00E03C28" w:rsidP="00E03C28">
      <w:pPr>
        <w:jc w:val="center"/>
        <w:rPr>
          <w:rFonts w:ascii="Times New Roman" w:hAnsi="Times New Roman"/>
          <w:b/>
          <w:sz w:val="24"/>
          <w:szCs w:val="24"/>
        </w:rPr>
      </w:pPr>
    </w:p>
    <w:p w14:paraId="4D782622" w14:textId="77777777" w:rsidR="00E03C28" w:rsidRDefault="00E03C28" w:rsidP="00E03C28">
      <w:pPr>
        <w:jc w:val="center"/>
        <w:rPr>
          <w:rFonts w:ascii="Times New Roman" w:hAnsi="Times New Roman"/>
          <w:b/>
          <w:sz w:val="24"/>
          <w:szCs w:val="24"/>
        </w:rPr>
      </w:pPr>
    </w:p>
    <w:p w14:paraId="155BD2ED" w14:textId="77777777" w:rsidR="00E03C28" w:rsidRPr="002F2879" w:rsidRDefault="00E03C28" w:rsidP="00E03C28">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7EB78923" w14:textId="77777777" w:rsidR="00E03C28" w:rsidRPr="002F2879" w:rsidRDefault="00E03C28" w:rsidP="00E03C28">
      <w:pPr>
        <w:jc w:val="center"/>
        <w:rPr>
          <w:rFonts w:ascii="Times New Roman" w:hAnsi="Times New Roman"/>
          <w:b/>
          <w:sz w:val="24"/>
          <w:szCs w:val="24"/>
        </w:rPr>
      </w:pPr>
      <w:r w:rsidRPr="002F2879">
        <w:rPr>
          <w:rFonts w:ascii="Times New Roman" w:hAnsi="Times New Roman"/>
          <w:b/>
          <w:sz w:val="24"/>
          <w:szCs w:val="24"/>
        </w:rPr>
        <w:t>(Signature)</w:t>
      </w:r>
    </w:p>
    <w:p w14:paraId="62150903" w14:textId="77777777" w:rsidR="00E03C28" w:rsidRDefault="00E03C28" w:rsidP="00E03C28">
      <w:pPr>
        <w:jc w:val="center"/>
        <w:rPr>
          <w:rFonts w:ascii="Times New Roman" w:hAnsi="Times New Roman"/>
          <w:b/>
          <w:sz w:val="24"/>
          <w:szCs w:val="24"/>
        </w:rPr>
      </w:pPr>
      <w:r>
        <w:rPr>
          <w:rFonts w:ascii="Times New Roman" w:hAnsi="Times New Roman"/>
          <w:b/>
          <w:sz w:val="24"/>
          <w:szCs w:val="24"/>
        </w:rPr>
        <w:t>PhD. Begüm ÇARDAK</w:t>
      </w:r>
    </w:p>
    <w:p w14:paraId="5C079753" w14:textId="77777777" w:rsidR="00E03C28" w:rsidRPr="002D35E6" w:rsidRDefault="00E03C28" w:rsidP="00E03C28">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2A451FD3" w14:textId="15FBD4D7" w:rsidR="00AB2CC7" w:rsidRDefault="00E03C28" w:rsidP="00E03C28">
      <w:pPr>
        <w:jc w:val="center"/>
        <w:rPr>
          <w:rFonts w:ascii="Times New Roman" w:hAnsi="Times New Roman"/>
          <w:b/>
          <w:sz w:val="24"/>
          <w:szCs w:val="24"/>
        </w:rPr>
      </w:pPr>
      <w:r w:rsidRPr="002D35E6">
        <w:rPr>
          <w:rFonts w:ascii="Times New Roman" w:hAnsi="Times New Roman"/>
          <w:b/>
          <w:sz w:val="24"/>
          <w:szCs w:val="24"/>
        </w:rPr>
        <w:t>Head of Security Management Department</w:t>
      </w:r>
    </w:p>
    <w:p w14:paraId="7920F9C1" w14:textId="77777777" w:rsidR="00AB2CC7" w:rsidRDefault="00AB2CC7">
      <w:pPr>
        <w:rPr>
          <w:rFonts w:ascii="Times New Roman" w:hAnsi="Times New Roman"/>
          <w:b/>
          <w:sz w:val="24"/>
          <w:szCs w:val="24"/>
        </w:rPr>
      </w:pPr>
      <w:r>
        <w:rPr>
          <w:rFonts w:ascii="Times New Roman" w:hAnsi="Times New Roman"/>
          <w:b/>
          <w:sz w:val="24"/>
          <w:szCs w:val="24"/>
        </w:rPr>
        <w:br w:type="page"/>
      </w:r>
    </w:p>
    <w:p w14:paraId="5FDA1C55" w14:textId="77777777" w:rsidR="00AB2CC7" w:rsidRPr="002F2879" w:rsidRDefault="00AB2CC7" w:rsidP="00AB2CC7">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GY216/</w:t>
      </w:r>
      <w:r w:rsidRPr="00003B48">
        <w:rPr>
          <w:rFonts w:ascii="Times New Roman" w:hAnsi="Times New Roman"/>
          <w:b/>
          <w:sz w:val="24"/>
          <w:szCs w:val="24"/>
        </w:rPr>
        <w:t>Critical Infrastructure Security</w:t>
      </w:r>
    </w:p>
    <w:p w14:paraId="4D7DC723" w14:textId="77777777" w:rsidR="00AB2CC7" w:rsidRPr="002F2879" w:rsidRDefault="00AB2CC7" w:rsidP="00AB2CC7">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Tuskish</w:t>
      </w:r>
    </w:p>
    <w:p w14:paraId="6D4D76E2" w14:textId="77777777" w:rsidR="00AB2CC7" w:rsidRPr="002F2879" w:rsidRDefault="00AB2CC7" w:rsidP="00AB2CC7">
      <w:pPr>
        <w:ind w:left="3975" w:hanging="3975"/>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003B48">
        <w:rPr>
          <w:rFonts w:ascii="Times New Roman" w:hAnsi="Times New Roman"/>
          <w:bCs/>
          <w:sz w:val="24"/>
          <w:szCs w:val="24"/>
        </w:rPr>
        <w:t>To understand the importance of Critical Infrastructure Security awareness for the survival of the State and the Nation.</w:t>
      </w:r>
    </w:p>
    <w:p w14:paraId="4FD6AEE4" w14:textId="77777777" w:rsidR="00AB2CC7" w:rsidRPr="002F2879" w:rsidRDefault="00AB2CC7" w:rsidP="00AB2CC7">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923B8B">
        <w:rPr>
          <w:rFonts w:ascii="Times New Roman" w:hAnsi="Times New Roman"/>
          <w:bCs/>
          <w:sz w:val="24"/>
          <w:szCs w:val="24"/>
        </w:rPr>
        <w:t>Master Degree</w:t>
      </w:r>
    </w:p>
    <w:p w14:paraId="7A004527" w14:textId="77777777" w:rsidR="00AB2CC7" w:rsidRPr="002F2879" w:rsidRDefault="00AB2CC7" w:rsidP="00AB2CC7">
      <w:pPr>
        <w:ind w:left="3975" w:hanging="3975"/>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Pr>
          <w:rFonts w:ascii="Times New Roman" w:hAnsi="Times New Roman"/>
          <w:bCs/>
          <w:sz w:val="24"/>
          <w:szCs w:val="24"/>
        </w:rPr>
        <w:t>E</w:t>
      </w:r>
      <w:r w:rsidRPr="00003B48">
        <w:rPr>
          <w:rFonts w:ascii="Times New Roman" w:hAnsi="Times New Roman"/>
          <w:bCs/>
          <w:sz w:val="24"/>
          <w:szCs w:val="24"/>
        </w:rPr>
        <w:t>lective</w:t>
      </w:r>
      <w:r>
        <w:rPr>
          <w:rFonts w:ascii="Times New Roman" w:hAnsi="Times New Roman"/>
          <w:bCs/>
          <w:sz w:val="24"/>
          <w:szCs w:val="24"/>
        </w:rPr>
        <w:t xml:space="preserve">/ </w:t>
      </w:r>
      <w:r w:rsidRPr="00003B48">
        <w:rPr>
          <w:rFonts w:ascii="Times New Roman" w:hAnsi="Times New Roman"/>
          <w:bCs/>
          <w:sz w:val="24"/>
          <w:szCs w:val="24"/>
        </w:rPr>
        <w:t>It includes the topics of Definition and Importance of Critical Infrastructure Security, Security Strategies and Management, Cyber ​​Security, Emergency Management and Response Plans, Legal and Ethical Aspects, Future Trends and Technologies, Applications and Case Studies.</w:t>
      </w:r>
    </w:p>
    <w:p w14:paraId="7769F1AF" w14:textId="77777777" w:rsidR="00AB2CC7" w:rsidRPr="002F2879" w:rsidRDefault="00AB2CC7" w:rsidP="00AB2CC7">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AD7A48">
        <w:rPr>
          <w:rFonts w:ascii="Times New Roman" w:hAnsi="Times New Roman"/>
          <w:sz w:val="24"/>
          <w:szCs w:val="24"/>
        </w:rPr>
        <w:t>3</w:t>
      </w:r>
    </w:p>
    <w:p w14:paraId="3669C4FB" w14:textId="77777777" w:rsidR="00AB2CC7" w:rsidRPr="002F2879" w:rsidRDefault="00AB2CC7" w:rsidP="00AB2CC7">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003B48">
        <w:rPr>
          <w:rFonts w:ascii="Times New Roman" w:hAnsi="Times New Roman"/>
          <w:bCs/>
          <w:sz w:val="24"/>
          <w:szCs w:val="24"/>
        </w:rPr>
        <w:t>Spring term</w:t>
      </w:r>
    </w:p>
    <w:p w14:paraId="12B69526" w14:textId="77777777" w:rsidR="00AB2CC7" w:rsidRPr="002F2879" w:rsidRDefault="00AB2CC7" w:rsidP="00AB2CC7">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Tuncay BELEN (</w:t>
      </w:r>
      <w:proofErr w:type="gramStart"/>
      <w:r>
        <w:rPr>
          <w:rFonts w:ascii="Times New Roman" w:hAnsi="Times New Roman"/>
          <w:b/>
          <w:sz w:val="24"/>
          <w:szCs w:val="24"/>
        </w:rPr>
        <w:t>Ph.D</w:t>
      </w:r>
      <w:proofErr w:type="gramEnd"/>
      <w:r>
        <w:rPr>
          <w:rFonts w:ascii="Times New Roman" w:hAnsi="Times New Roman"/>
          <w:b/>
          <w:sz w:val="24"/>
          <w:szCs w:val="24"/>
        </w:rPr>
        <w:t>.)</w:t>
      </w:r>
    </w:p>
    <w:p w14:paraId="01847C9E" w14:textId="77777777" w:rsidR="00AB2CC7" w:rsidRPr="002F2879" w:rsidRDefault="00AB2CC7" w:rsidP="00AB2CC7">
      <w:pPr>
        <w:rPr>
          <w:rFonts w:ascii="Times New Roman" w:hAnsi="Times New Roman"/>
          <w:bCs/>
          <w:sz w:val="24"/>
          <w:szCs w:val="24"/>
        </w:rPr>
      </w:pPr>
      <w:r>
        <w:rPr>
          <w:rFonts w:ascii="Times New Roman" w:hAnsi="Times New Roman"/>
          <w:b/>
          <w:sz w:val="24"/>
          <w:szCs w:val="24"/>
        </w:rPr>
        <w:t xml:space="preserve">Contect Number of Insts. </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Pr>
          <w:rFonts w:ascii="Times New Roman" w:hAnsi="Times New Roman"/>
          <w:b/>
          <w:sz w:val="24"/>
          <w:szCs w:val="24"/>
        </w:rPr>
        <w:t>-</w:t>
      </w:r>
    </w:p>
    <w:p w14:paraId="52AD7A83" w14:textId="77777777" w:rsidR="00AB2CC7" w:rsidRPr="002F2879" w:rsidRDefault="00AB2CC7" w:rsidP="00AB2CC7">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roofErr w:type="gramStart"/>
      <w:r>
        <w:rPr>
          <w:rFonts w:ascii="Times New Roman" w:hAnsi="Times New Roman"/>
          <w:bCs/>
          <w:sz w:val="24"/>
          <w:szCs w:val="24"/>
        </w:rPr>
        <w:t>Gend.Capt</w:t>
      </w:r>
      <w:proofErr w:type="gramEnd"/>
      <w:r>
        <w:rPr>
          <w:rFonts w:ascii="Times New Roman" w:hAnsi="Times New Roman"/>
          <w:bCs/>
          <w:sz w:val="24"/>
          <w:szCs w:val="24"/>
        </w:rPr>
        <w:t>.PhD Begüm ÇARDAK</w:t>
      </w:r>
    </w:p>
    <w:p w14:paraId="6441C782" w14:textId="77777777" w:rsidR="00AB2CC7" w:rsidRPr="002F2879" w:rsidRDefault="00AB2CC7" w:rsidP="00AB2CC7">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p>
    <w:p w14:paraId="4A8FBC50" w14:textId="77777777" w:rsidR="00AB2CC7" w:rsidRPr="007D4DB4" w:rsidRDefault="00AB2CC7" w:rsidP="00AB2CC7">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7D4DB4">
        <w:rPr>
          <w:rFonts w:ascii="Times New Roman" w:hAnsi="Times New Roman"/>
          <w:bCs/>
          <w:sz w:val="24"/>
          <w:szCs w:val="24"/>
        </w:rPr>
        <w:t>Oral presentation, Q&amp;A, Practice</w:t>
      </w:r>
    </w:p>
    <w:p w14:paraId="07382D18" w14:textId="77777777" w:rsidR="00AB2CC7" w:rsidRDefault="00AB2CC7" w:rsidP="00AB2CC7">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7D4DB4">
        <w:rPr>
          <w:rFonts w:ascii="Times New Roman" w:hAnsi="Times New Roman"/>
          <w:bCs/>
          <w:sz w:val="24"/>
          <w:szCs w:val="24"/>
          <w:lang w:val="en-US"/>
        </w:rPr>
        <w:t>: 1)</w:t>
      </w:r>
      <w:r>
        <w:rPr>
          <w:rFonts w:ascii="Times New Roman" w:hAnsi="Times New Roman"/>
          <w:bCs/>
          <w:sz w:val="24"/>
          <w:szCs w:val="24"/>
          <w:lang w:val="en-US"/>
        </w:rPr>
        <w:t xml:space="preserve"> </w:t>
      </w:r>
      <w:r w:rsidRPr="007D4DB4">
        <w:rPr>
          <w:rFonts w:ascii="Times New Roman" w:hAnsi="Times New Roman"/>
          <w:bCs/>
          <w:sz w:val="24"/>
          <w:szCs w:val="24"/>
          <w:lang w:val="en-US"/>
        </w:rPr>
        <w:t>E-Libraries,</w:t>
      </w:r>
      <w:r>
        <w:rPr>
          <w:rFonts w:ascii="Times New Roman" w:hAnsi="Times New Roman"/>
          <w:bCs/>
          <w:sz w:val="24"/>
          <w:szCs w:val="24"/>
          <w:lang w:val="en-US"/>
        </w:rPr>
        <w:t xml:space="preserve"> </w:t>
      </w:r>
    </w:p>
    <w:p w14:paraId="1126B801" w14:textId="77777777" w:rsidR="00AB2CC7" w:rsidRDefault="00AB2CC7" w:rsidP="00AB2CC7">
      <w:pPr>
        <w:ind w:left="3976" w:firstLine="120"/>
        <w:rPr>
          <w:rFonts w:ascii="Times New Roman" w:hAnsi="Times New Roman"/>
          <w:bCs/>
          <w:sz w:val="24"/>
          <w:szCs w:val="24"/>
          <w:lang w:val="en-US"/>
        </w:rPr>
      </w:pPr>
      <w:r>
        <w:rPr>
          <w:rFonts w:ascii="Times New Roman" w:hAnsi="Times New Roman"/>
          <w:bCs/>
          <w:sz w:val="24"/>
          <w:szCs w:val="24"/>
          <w:lang w:val="en-US"/>
        </w:rPr>
        <w:t xml:space="preserve">2) </w:t>
      </w:r>
      <w:r w:rsidRPr="007D4DB4">
        <w:rPr>
          <w:rFonts w:ascii="Times New Roman" w:hAnsi="Times New Roman"/>
          <w:bCs/>
          <w:sz w:val="24"/>
          <w:szCs w:val="24"/>
          <w:lang w:val="en-US"/>
        </w:rPr>
        <w:t xml:space="preserve">Relevant Public Institutions and Organizations and Non-Governmental Organizations and Websites Established to Operate in This Field, For Example; www.icisleri.gov.tr, www.siber.gov.tr, </w:t>
      </w:r>
      <w:hyperlink r:id="rId9" w:history="1">
        <w:r w:rsidRPr="00645306">
          <w:rPr>
            <w:rStyle w:val="Kpr"/>
            <w:rFonts w:ascii="Times New Roman" w:hAnsi="Times New Roman"/>
            <w:bCs/>
            <w:sz w:val="24"/>
            <w:szCs w:val="24"/>
            <w:lang w:val="en-US"/>
          </w:rPr>
          <w:t>www.tubitak.gov.tr</w:t>
        </w:r>
      </w:hyperlink>
      <w:r>
        <w:rPr>
          <w:rFonts w:ascii="Times New Roman" w:hAnsi="Times New Roman"/>
          <w:bCs/>
          <w:sz w:val="24"/>
          <w:szCs w:val="24"/>
          <w:lang w:val="en-US"/>
        </w:rPr>
        <w:t xml:space="preserve"> </w:t>
      </w:r>
    </w:p>
    <w:p w14:paraId="156DC061" w14:textId="77777777" w:rsidR="00AB2CC7" w:rsidRDefault="00AB2CC7" w:rsidP="00AB2CC7">
      <w:pPr>
        <w:ind w:left="3976"/>
        <w:rPr>
          <w:rFonts w:ascii="Times New Roman" w:hAnsi="Times New Roman"/>
          <w:bCs/>
          <w:sz w:val="24"/>
          <w:szCs w:val="24"/>
          <w:lang w:val="en-US"/>
        </w:rPr>
      </w:pPr>
      <w:proofErr w:type="gramStart"/>
      <w:r>
        <w:rPr>
          <w:rFonts w:ascii="Times New Roman" w:hAnsi="Times New Roman"/>
          <w:bCs/>
          <w:sz w:val="24"/>
          <w:szCs w:val="24"/>
          <w:lang w:val="en-US"/>
        </w:rPr>
        <w:t>3)</w:t>
      </w:r>
      <w:r w:rsidRPr="007D4DB4">
        <w:rPr>
          <w:rFonts w:ascii="Times New Roman" w:hAnsi="Times New Roman"/>
          <w:bCs/>
          <w:sz w:val="24"/>
          <w:szCs w:val="24"/>
          <w:lang w:val="en-US"/>
        </w:rPr>
        <w:t>Articles</w:t>
      </w:r>
      <w:proofErr w:type="gramEnd"/>
      <w:r w:rsidRPr="007D4DB4">
        <w:rPr>
          <w:rFonts w:ascii="Times New Roman" w:hAnsi="Times New Roman"/>
          <w:bCs/>
          <w:sz w:val="24"/>
          <w:szCs w:val="24"/>
          <w:lang w:val="en-US"/>
        </w:rPr>
        <w:t xml:space="preserve"> and theses written in the field of Critical Infrastructure Security,</w:t>
      </w:r>
      <w:r>
        <w:rPr>
          <w:rFonts w:ascii="Times New Roman" w:hAnsi="Times New Roman"/>
          <w:bCs/>
          <w:sz w:val="24"/>
          <w:szCs w:val="24"/>
          <w:lang w:val="en-US"/>
        </w:rPr>
        <w:t xml:space="preserve"> </w:t>
      </w:r>
    </w:p>
    <w:p w14:paraId="2E79FDB1" w14:textId="77777777" w:rsidR="00AB2CC7" w:rsidRDefault="00AB2CC7" w:rsidP="00AB2CC7">
      <w:pPr>
        <w:ind w:left="3976"/>
        <w:rPr>
          <w:rFonts w:ascii="Times New Roman" w:hAnsi="Times New Roman"/>
          <w:bCs/>
          <w:sz w:val="24"/>
          <w:szCs w:val="24"/>
          <w:lang w:val="en-US"/>
        </w:rPr>
      </w:pPr>
      <w:r>
        <w:rPr>
          <w:rFonts w:ascii="Times New Roman" w:hAnsi="Times New Roman"/>
          <w:bCs/>
          <w:sz w:val="24"/>
          <w:szCs w:val="24"/>
          <w:lang w:val="en-US"/>
        </w:rPr>
        <w:t>4)</w:t>
      </w:r>
      <w:r w:rsidRPr="007D4DB4">
        <w:t xml:space="preserve"> </w:t>
      </w:r>
      <w:r w:rsidRPr="007D4DB4">
        <w:rPr>
          <w:rFonts w:ascii="Times New Roman" w:hAnsi="Times New Roman"/>
          <w:bCs/>
          <w:sz w:val="24"/>
          <w:szCs w:val="24"/>
          <w:lang w:val="en-US"/>
        </w:rPr>
        <w:t>Research Reports, Activity Reports,</w:t>
      </w:r>
      <w:r>
        <w:rPr>
          <w:rFonts w:ascii="Times New Roman" w:hAnsi="Times New Roman"/>
          <w:bCs/>
          <w:sz w:val="24"/>
          <w:szCs w:val="24"/>
          <w:lang w:val="en-US"/>
        </w:rPr>
        <w:t xml:space="preserve"> </w:t>
      </w:r>
    </w:p>
    <w:p w14:paraId="19062879" w14:textId="77777777" w:rsidR="00AB2CC7" w:rsidRPr="007D4DB4" w:rsidRDefault="00AB2CC7" w:rsidP="00AB2CC7">
      <w:pPr>
        <w:ind w:left="3976"/>
        <w:rPr>
          <w:rFonts w:ascii="Times New Roman" w:hAnsi="Times New Roman"/>
          <w:bCs/>
          <w:sz w:val="24"/>
          <w:szCs w:val="24"/>
          <w:lang w:val="en-US"/>
        </w:rPr>
      </w:pPr>
      <w:r>
        <w:rPr>
          <w:rFonts w:ascii="Times New Roman" w:hAnsi="Times New Roman"/>
          <w:bCs/>
          <w:sz w:val="24"/>
          <w:szCs w:val="24"/>
          <w:lang w:val="en-US"/>
        </w:rPr>
        <w:t xml:space="preserve">5) </w:t>
      </w:r>
      <w:r w:rsidRPr="007D4DB4">
        <w:rPr>
          <w:rFonts w:ascii="Times New Roman" w:hAnsi="Times New Roman"/>
          <w:bCs/>
          <w:sz w:val="24"/>
          <w:szCs w:val="24"/>
          <w:lang w:val="en-US"/>
        </w:rPr>
        <w:t>Lecture Notes and Presentation files.</w:t>
      </w:r>
    </w:p>
    <w:p w14:paraId="1C4B7423" w14:textId="77777777" w:rsidR="00AB2CC7" w:rsidRDefault="00AB2CC7" w:rsidP="00AB2CC7">
      <w:pPr>
        <w:tabs>
          <w:tab w:val="left" w:pos="4470"/>
        </w:tabs>
        <w:jc w:val="center"/>
        <w:rPr>
          <w:rFonts w:ascii="Times New Roman" w:hAnsi="Times New Roman"/>
          <w:b/>
          <w:sz w:val="24"/>
          <w:szCs w:val="24"/>
        </w:rPr>
      </w:pPr>
    </w:p>
    <w:p w14:paraId="15B335D0" w14:textId="77777777" w:rsidR="00AB2CC7" w:rsidRDefault="00AB2CC7" w:rsidP="00AB2CC7">
      <w:pPr>
        <w:tabs>
          <w:tab w:val="left" w:pos="4470"/>
        </w:tabs>
        <w:jc w:val="center"/>
        <w:rPr>
          <w:rFonts w:ascii="Times New Roman" w:hAnsi="Times New Roman"/>
          <w:b/>
          <w:sz w:val="24"/>
          <w:szCs w:val="24"/>
        </w:rPr>
      </w:pPr>
    </w:p>
    <w:p w14:paraId="172430E6" w14:textId="77777777" w:rsidR="00AB2CC7" w:rsidRDefault="00AB2CC7" w:rsidP="00AB2CC7">
      <w:pPr>
        <w:tabs>
          <w:tab w:val="left" w:pos="4470"/>
        </w:tabs>
        <w:jc w:val="center"/>
        <w:rPr>
          <w:rFonts w:ascii="Times New Roman" w:hAnsi="Times New Roman"/>
          <w:b/>
          <w:sz w:val="24"/>
          <w:szCs w:val="24"/>
        </w:rPr>
      </w:pPr>
    </w:p>
    <w:p w14:paraId="6274B434" w14:textId="77777777" w:rsidR="00AB2CC7" w:rsidRDefault="00AB2CC7" w:rsidP="00AB2CC7">
      <w:pPr>
        <w:tabs>
          <w:tab w:val="left" w:pos="4470"/>
        </w:tabs>
        <w:jc w:val="center"/>
        <w:rPr>
          <w:rFonts w:ascii="Times New Roman" w:hAnsi="Times New Roman"/>
          <w:b/>
          <w:sz w:val="24"/>
          <w:szCs w:val="24"/>
        </w:rPr>
      </w:pPr>
    </w:p>
    <w:p w14:paraId="32322820" w14:textId="77777777" w:rsidR="00AB2CC7" w:rsidRPr="002F2879" w:rsidRDefault="00AB2CC7" w:rsidP="00AB2CC7">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AB2CC7" w:rsidRPr="002F2879" w14:paraId="4401C436" w14:textId="77777777" w:rsidTr="00F17A2C">
        <w:trPr>
          <w:trHeight w:val="227"/>
        </w:trPr>
        <w:tc>
          <w:tcPr>
            <w:tcW w:w="1201" w:type="dxa"/>
            <w:shd w:val="clear" w:color="auto" w:fill="auto"/>
            <w:vAlign w:val="bottom"/>
          </w:tcPr>
          <w:p w14:paraId="493A296B"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5753C6E3"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Units</w:t>
            </w:r>
          </w:p>
        </w:tc>
      </w:tr>
      <w:tr w:rsidR="00AB2CC7" w:rsidRPr="002F2879" w14:paraId="39EB533A" w14:textId="77777777" w:rsidTr="00F17A2C">
        <w:trPr>
          <w:trHeight w:val="227"/>
        </w:trPr>
        <w:tc>
          <w:tcPr>
            <w:tcW w:w="1201" w:type="dxa"/>
            <w:shd w:val="clear" w:color="auto" w:fill="auto"/>
            <w:vAlign w:val="bottom"/>
          </w:tcPr>
          <w:p w14:paraId="12D12BFA"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bottom"/>
          </w:tcPr>
          <w:p w14:paraId="7D90DFEC" w14:textId="77777777" w:rsidR="00AB2CC7" w:rsidRPr="002F2879" w:rsidRDefault="00AB2CC7" w:rsidP="00F17A2C">
            <w:pPr>
              <w:ind w:left="135"/>
              <w:jc w:val="left"/>
              <w:rPr>
                <w:rFonts w:ascii="Times New Roman" w:hAnsi="Times New Roman"/>
                <w:color w:val="000000"/>
                <w:sz w:val="24"/>
                <w:szCs w:val="24"/>
                <w:lang w:val="en-US"/>
              </w:rPr>
            </w:pPr>
            <w:r w:rsidRPr="007D4DB4">
              <w:rPr>
                <w:rFonts w:ascii="Times New Roman" w:hAnsi="Times New Roman"/>
                <w:color w:val="000000"/>
                <w:sz w:val="24"/>
                <w:szCs w:val="24"/>
                <w:lang w:val="en-US"/>
              </w:rPr>
              <w:t>Definition and Importance of Critical Infrastructure Security</w:t>
            </w:r>
          </w:p>
        </w:tc>
      </w:tr>
      <w:tr w:rsidR="00AB2CC7" w:rsidRPr="002F2879" w14:paraId="25C44B2F" w14:textId="77777777" w:rsidTr="00F17A2C">
        <w:trPr>
          <w:trHeight w:val="227"/>
        </w:trPr>
        <w:tc>
          <w:tcPr>
            <w:tcW w:w="1201" w:type="dxa"/>
            <w:shd w:val="clear" w:color="auto" w:fill="auto"/>
            <w:vAlign w:val="bottom"/>
          </w:tcPr>
          <w:p w14:paraId="13E4A087"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bottom"/>
          </w:tcPr>
          <w:p w14:paraId="44EF2752" w14:textId="77777777" w:rsidR="00AB2CC7" w:rsidRPr="002F2879" w:rsidRDefault="00AB2CC7" w:rsidP="00F17A2C">
            <w:pPr>
              <w:ind w:left="135"/>
              <w:jc w:val="left"/>
              <w:rPr>
                <w:rFonts w:ascii="Times New Roman" w:hAnsi="Times New Roman"/>
                <w:color w:val="000000"/>
                <w:sz w:val="24"/>
                <w:szCs w:val="24"/>
                <w:lang w:val="en-US"/>
              </w:rPr>
            </w:pPr>
            <w:r w:rsidRPr="007D4DB4">
              <w:rPr>
                <w:rFonts w:ascii="Times New Roman" w:hAnsi="Times New Roman"/>
                <w:color w:val="000000"/>
                <w:sz w:val="24"/>
                <w:szCs w:val="24"/>
                <w:lang w:val="en-US"/>
              </w:rPr>
              <w:t>Critical Infrastructure Components and Sustainable</w:t>
            </w:r>
          </w:p>
        </w:tc>
      </w:tr>
      <w:tr w:rsidR="00AB2CC7" w:rsidRPr="002F2879" w14:paraId="336D237E" w14:textId="77777777" w:rsidTr="00F17A2C">
        <w:trPr>
          <w:trHeight w:val="227"/>
        </w:trPr>
        <w:tc>
          <w:tcPr>
            <w:tcW w:w="1201" w:type="dxa"/>
            <w:shd w:val="clear" w:color="auto" w:fill="auto"/>
            <w:vAlign w:val="bottom"/>
          </w:tcPr>
          <w:p w14:paraId="76850E1B"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bottom"/>
          </w:tcPr>
          <w:p w14:paraId="697B1F50"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Energy Infrastructures and Case Study</w:t>
            </w:r>
          </w:p>
        </w:tc>
      </w:tr>
      <w:tr w:rsidR="00AB2CC7" w:rsidRPr="002F2879" w14:paraId="67184F24" w14:textId="77777777" w:rsidTr="00F17A2C">
        <w:trPr>
          <w:trHeight w:val="227"/>
        </w:trPr>
        <w:tc>
          <w:tcPr>
            <w:tcW w:w="1201" w:type="dxa"/>
            <w:shd w:val="clear" w:color="auto" w:fill="auto"/>
            <w:vAlign w:val="bottom"/>
          </w:tcPr>
          <w:p w14:paraId="7CF77408"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bottom"/>
          </w:tcPr>
          <w:p w14:paraId="3C2B6040"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Water Supply Systems and Case Study</w:t>
            </w:r>
          </w:p>
        </w:tc>
      </w:tr>
      <w:tr w:rsidR="00AB2CC7" w:rsidRPr="002F2879" w14:paraId="6D35A3C6" w14:textId="77777777" w:rsidTr="00F17A2C">
        <w:trPr>
          <w:trHeight w:val="227"/>
        </w:trPr>
        <w:tc>
          <w:tcPr>
            <w:tcW w:w="1201" w:type="dxa"/>
            <w:shd w:val="clear" w:color="auto" w:fill="auto"/>
            <w:vAlign w:val="bottom"/>
          </w:tcPr>
          <w:p w14:paraId="2AA0F464"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bottom"/>
          </w:tcPr>
          <w:p w14:paraId="7BCC71C6"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Transportation Systems and Case Study</w:t>
            </w:r>
          </w:p>
        </w:tc>
      </w:tr>
      <w:tr w:rsidR="00AB2CC7" w:rsidRPr="002F2879" w14:paraId="507CD321" w14:textId="77777777" w:rsidTr="00F17A2C">
        <w:trPr>
          <w:trHeight w:val="227"/>
        </w:trPr>
        <w:tc>
          <w:tcPr>
            <w:tcW w:w="1201" w:type="dxa"/>
            <w:shd w:val="clear" w:color="auto" w:fill="auto"/>
            <w:vAlign w:val="bottom"/>
          </w:tcPr>
          <w:p w14:paraId="3DD8E408"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bottom"/>
          </w:tcPr>
          <w:p w14:paraId="44B0DF8C"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Healthcare Systems and Case Study</w:t>
            </w:r>
          </w:p>
        </w:tc>
      </w:tr>
      <w:tr w:rsidR="00AB2CC7" w:rsidRPr="002F2879" w14:paraId="547B2DBA" w14:textId="77777777" w:rsidTr="00F17A2C">
        <w:trPr>
          <w:trHeight w:val="227"/>
        </w:trPr>
        <w:tc>
          <w:tcPr>
            <w:tcW w:w="1201" w:type="dxa"/>
            <w:shd w:val="clear" w:color="auto" w:fill="auto"/>
            <w:vAlign w:val="bottom"/>
          </w:tcPr>
          <w:p w14:paraId="5FBC6796"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bottom"/>
          </w:tcPr>
          <w:p w14:paraId="59DED416"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Midterm Exam</w:t>
            </w:r>
          </w:p>
        </w:tc>
      </w:tr>
      <w:tr w:rsidR="00AB2CC7" w:rsidRPr="002F2879" w14:paraId="5752BF4E" w14:textId="77777777" w:rsidTr="00F17A2C">
        <w:trPr>
          <w:trHeight w:val="227"/>
        </w:trPr>
        <w:tc>
          <w:tcPr>
            <w:tcW w:w="1201" w:type="dxa"/>
            <w:shd w:val="clear" w:color="auto" w:fill="auto"/>
            <w:vAlign w:val="bottom"/>
          </w:tcPr>
          <w:p w14:paraId="14961B54"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bottom"/>
          </w:tcPr>
          <w:p w14:paraId="5DA3286D"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Threat and Risk Analysis in Critical Infrastructure Security</w:t>
            </w:r>
          </w:p>
        </w:tc>
      </w:tr>
      <w:tr w:rsidR="00AB2CC7" w:rsidRPr="002F2879" w14:paraId="75B73613" w14:textId="77777777" w:rsidTr="00F17A2C">
        <w:trPr>
          <w:trHeight w:val="227"/>
        </w:trPr>
        <w:tc>
          <w:tcPr>
            <w:tcW w:w="1201" w:type="dxa"/>
            <w:shd w:val="clear" w:color="auto" w:fill="auto"/>
            <w:vAlign w:val="bottom"/>
          </w:tcPr>
          <w:p w14:paraId="1C81E7C8"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bottom"/>
          </w:tcPr>
          <w:p w14:paraId="3EA5B255"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Security Strategies and Management in Critical Infrastructure Security</w:t>
            </w:r>
          </w:p>
        </w:tc>
      </w:tr>
      <w:tr w:rsidR="00AB2CC7" w:rsidRPr="002F2879" w14:paraId="70A4C266" w14:textId="77777777" w:rsidTr="00F17A2C">
        <w:trPr>
          <w:trHeight w:val="227"/>
        </w:trPr>
        <w:tc>
          <w:tcPr>
            <w:tcW w:w="1201" w:type="dxa"/>
            <w:shd w:val="clear" w:color="auto" w:fill="auto"/>
            <w:vAlign w:val="bottom"/>
          </w:tcPr>
          <w:p w14:paraId="10A276E2"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bottom"/>
          </w:tcPr>
          <w:p w14:paraId="43B778DE"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Cyber ​​Security</w:t>
            </w:r>
          </w:p>
        </w:tc>
      </w:tr>
      <w:tr w:rsidR="00AB2CC7" w:rsidRPr="002F2879" w14:paraId="0966243B" w14:textId="77777777" w:rsidTr="00F17A2C">
        <w:trPr>
          <w:trHeight w:val="227"/>
        </w:trPr>
        <w:tc>
          <w:tcPr>
            <w:tcW w:w="1201" w:type="dxa"/>
            <w:shd w:val="clear" w:color="auto" w:fill="auto"/>
            <w:vAlign w:val="bottom"/>
          </w:tcPr>
          <w:p w14:paraId="7BC2B684"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bottom"/>
          </w:tcPr>
          <w:p w14:paraId="77E0E2B5"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Emergency Management and Response Plans in Critical Infrastructure Security</w:t>
            </w:r>
          </w:p>
        </w:tc>
      </w:tr>
      <w:tr w:rsidR="00AB2CC7" w:rsidRPr="002F2879" w14:paraId="55365479" w14:textId="77777777" w:rsidTr="00F17A2C">
        <w:trPr>
          <w:trHeight w:val="227"/>
        </w:trPr>
        <w:tc>
          <w:tcPr>
            <w:tcW w:w="1201" w:type="dxa"/>
            <w:shd w:val="clear" w:color="auto" w:fill="auto"/>
            <w:vAlign w:val="bottom"/>
          </w:tcPr>
          <w:p w14:paraId="2E88A342"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bottom"/>
          </w:tcPr>
          <w:p w14:paraId="4AEBDAD1"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Legal and Ethical Dimensions in Critical Infrastructure Security</w:t>
            </w:r>
          </w:p>
        </w:tc>
      </w:tr>
      <w:tr w:rsidR="00AB2CC7" w:rsidRPr="002F2879" w14:paraId="59135749" w14:textId="77777777" w:rsidTr="00F17A2C">
        <w:trPr>
          <w:trHeight w:val="227"/>
        </w:trPr>
        <w:tc>
          <w:tcPr>
            <w:tcW w:w="1201" w:type="dxa"/>
            <w:shd w:val="clear" w:color="auto" w:fill="auto"/>
            <w:vAlign w:val="bottom"/>
          </w:tcPr>
          <w:p w14:paraId="205389EA" w14:textId="77777777" w:rsidR="00AB2CC7" w:rsidRPr="002F2879" w:rsidRDefault="00AB2CC7" w:rsidP="00F17A2C">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3FDE9553"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Collaboration and Coordination in Critical Infrastructure Security</w:t>
            </w:r>
          </w:p>
        </w:tc>
      </w:tr>
      <w:tr w:rsidR="00AB2CC7" w:rsidRPr="002F2879" w14:paraId="73185D3B" w14:textId="77777777" w:rsidTr="00F17A2C">
        <w:trPr>
          <w:trHeight w:val="227"/>
        </w:trPr>
        <w:tc>
          <w:tcPr>
            <w:tcW w:w="1201" w:type="dxa"/>
            <w:shd w:val="clear" w:color="auto" w:fill="auto"/>
            <w:vAlign w:val="bottom"/>
          </w:tcPr>
          <w:p w14:paraId="560865F5" w14:textId="77777777" w:rsidR="00AB2CC7" w:rsidRPr="002F2879" w:rsidRDefault="00AB2CC7" w:rsidP="00F17A2C">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1B3C4B10"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Future Trends and Technologies in Critical Infrastructure Security</w:t>
            </w:r>
          </w:p>
        </w:tc>
      </w:tr>
      <w:tr w:rsidR="00AB2CC7" w:rsidRPr="002F2879" w14:paraId="314B726E" w14:textId="77777777" w:rsidTr="00F17A2C">
        <w:trPr>
          <w:trHeight w:val="227"/>
        </w:trPr>
        <w:tc>
          <w:tcPr>
            <w:tcW w:w="1201" w:type="dxa"/>
            <w:shd w:val="clear" w:color="auto" w:fill="auto"/>
            <w:vAlign w:val="bottom"/>
          </w:tcPr>
          <w:p w14:paraId="08BD9806" w14:textId="77777777" w:rsidR="00AB2CC7" w:rsidRPr="002F2879" w:rsidRDefault="00AB2CC7" w:rsidP="00F17A2C">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6C7DCDC2"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Evaluation of Practical Applications and Case Studies</w:t>
            </w:r>
          </w:p>
        </w:tc>
      </w:tr>
      <w:tr w:rsidR="00AB2CC7" w:rsidRPr="002F2879" w14:paraId="1F482573" w14:textId="77777777" w:rsidTr="00F17A2C">
        <w:trPr>
          <w:trHeight w:val="227"/>
        </w:trPr>
        <w:tc>
          <w:tcPr>
            <w:tcW w:w="1201" w:type="dxa"/>
            <w:shd w:val="clear" w:color="auto" w:fill="auto"/>
            <w:vAlign w:val="bottom"/>
          </w:tcPr>
          <w:p w14:paraId="3671AF9E" w14:textId="77777777" w:rsidR="00AB2CC7" w:rsidRPr="002F2879" w:rsidRDefault="00AB2CC7" w:rsidP="00F17A2C">
            <w:pPr>
              <w:jc w:val="center"/>
              <w:rPr>
                <w:rFonts w:ascii="Times New Roman" w:hAnsi="Times New Roman"/>
                <w:b/>
                <w:sz w:val="24"/>
                <w:szCs w:val="24"/>
              </w:rPr>
            </w:pPr>
            <w:r>
              <w:rPr>
                <w:rFonts w:ascii="Times New Roman" w:hAnsi="Times New Roman"/>
                <w:b/>
                <w:sz w:val="24"/>
                <w:szCs w:val="24"/>
              </w:rPr>
              <w:t>16</w:t>
            </w:r>
          </w:p>
        </w:tc>
        <w:tc>
          <w:tcPr>
            <w:tcW w:w="9005" w:type="dxa"/>
            <w:shd w:val="clear" w:color="auto" w:fill="auto"/>
            <w:vAlign w:val="bottom"/>
          </w:tcPr>
          <w:p w14:paraId="426B0914" w14:textId="77777777" w:rsidR="00AB2CC7" w:rsidRPr="002F2879" w:rsidRDefault="00AB2CC7" w:rsidP="00F17A2C">
            <w:pPr>
              <w:ind w:left="135"/>
              <w:jc w:val="left"/>
              <w:rPr>
                <w:rFonts w:ascii="Times New Roman" w:hAnsi="Times New Roman"/>
                <w:color w:val="000000"/>
                <w:sz w:val="24"/>
                <w:szCs w:val="24"/>
                <w:lang w:val="en-US"/>
              </w:rPr>
            </w:pPr>
            <w:r w:rsidRPr="00BC1BD6">
              <w:rPr>
                <w:rFonts w:ascii="Times New Roman" w:hAnsi="Times New Roman"/>
                <w:color w:val="000000"/>
                <w:sz w:val="24"/>
                <w:szCs w:val="24"/>
                <w:lang w:val="en-US"/>
              </w:rPr>
              <w:t>Final Exam</w:t>
            </w:r>
          </w:p>
        </w:tc>
      </w:tr>
    </w:tbl>
    <w:p w14:paraId="2DD176CF" w14:textId="77777777" w:rsidR="00AB2CC7" w:rsidRPr="002F2879" w:rsidRDefault="00AB2CC7" w:rsidP="00AB2CC7">
      <w:pPr>
        <w:tabs>
          <w:tab w:val="left" w:pos="4678"/>
        </w:tabs>
        <w:jc w:val="center"/>
        <w:rPr>
          <w:rFonts w:ascii="Times New Roman" w:hAnsi="Times New Roman"/>
          <w:b/>
          <w:sz w:val="24"/>
          <w:szCs w:val="24"/>
        </w:rPr>
      </w:pPr>
    </w:p>
    <w:p w14:paraId="57C7A85B" w14:textId="77777777" w:rsidR="00AB2CC7" w:rsidRPr="002F2879" w:rsidRDefault="00AB2CC7" w:rsidP="00AB2CC7">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AB2CC7" w:rsidRPr="002F2879" w14:paraId="184C7806" w14:textId="77777777" w:rsidTr="00F17A2C">
        <w:trPr>
          <w:trHeight w:val="397"/>
          <w:jc w:val="center"/>
        </w:trPr>
        <w:tc>
          <w:tcPr>
            <w:tcW w:w="3324" w:type="dxa"/>
            <w:vAlign w:val="center"/>
          </w:tcPr>
          <w:p w14:paraId="21929E00" w14:textId="77777777" w:rsidR="00AB2CC7" w:rsidRPr="002F2879" w:rsidRDefault="00AB2CC7" w:rsidP="00F17A2C">
            <w:pPr>
              <w:jc w:val="center"/>
              <w:rPr>
                <w:rFonts w:ascii="Times New Roman" w:hAnsi="Times New Roman"/>
                <w:b/>
                <w:sz w:val="24"/>
                <w:szCs w:val="24"/>
              </w:rPr>
            </w:pPr>
            <w:r>
              <w:rPr>
                <w:rFonts w:ascii="Times New Roman" w:hAnsi="Times New Roman"/>
                <w:b/>
                <w:sz w:val="24"/>
                <w:szCs w:val="24"/>
              </w:rPr>
              <w:t>Semester Studies</w:t>
            </w:r>
          </w:p>
        </w:tc>
        <w:tc>
          <w:tcPr>
            <w:tcW w:w="3448" w:type="dxa"/>
            <w:vAlign w:val="center"/>
          </w:tcPr>
          <w:p w14:paraId="10C431E8" w14:textId="77777777" w:rsidR="00AB2CC7" w:rsidRPr="002F2879" w:rsidRDefault="00AB2CC7" w:rsidP="00F17A2C">
            <w:pPr>
              <w:jc w:val="center"/>
              <w:rPr>
                <w:rFonts w:ascii="Times New Roman" w:hAnsi="Times New Roman"/>
                <w:b/>
                <w:sz w:val="24"/>
                <w:szCs w:val="24"/>
              </w:rPr>
            </w:pPr>
            <w:r>
              <w:rPr>
                <w:rFonts w:ascii="Times New Roman" w:hAnsi="Times New Roman"/>
                <w:b/>
                <w:sz w:val="24"/>
                <w:szCs w:val="24"/>
              </w:rPr>
              <w:t>Number</w:t>
            </w:r>
          </w:p>
        </w:tc>
        <w:tc>
          <w:tcPr>
            <w:tcW w:w="3442" w:type="dxa"/>
            <w:vAlign w:val="center"/>
          </w:tcPr>
          <w:p w14:paraId="51BB44D5" w14:textId="77777777" w:rsidR="00AB2CC7" w:rsidRPr="002F2879" w:rsidRDefault="00AB2CC7" w:rsidP="00F17A2C">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AB2CC7" w:rsidRPr="002F2879" w14:paraId="547B5783" w14:textId="77777777" w:rsidTr="00F17A2C">
        <w:trPr>
          <w:trHeight w:val="397"/>
          <w:jc w:val="center"/>
        </w:trPr>
        <w:tc>
          <w:tcPr>
            <w:tcW w:w="3324" w:type="dxa"/>
            <w:vAlign w:val="center"/>
          </w:tcPr>
          <w:p w14:paraId="48A52D16" w14:textId="77777777" w:rsidR="00AB2CC7" w:rsidRPr="002F2879" w:rsidRDefault="00AB2CC7" w:rsidP="00F17A2C">
            <w:pPr>
              <w:rPr>
                <w:rFonts w:ascii="Times New Roman" w:hAnsi="Times New Roman"/>
                <w:b/>
                <w:sz w:val="24"/>
                <w:szCs w:val="24"/>
              </w:rPr>
            </w:pPr>
            <w:r w:rsidRPr="002F2879">
              <w:rPr>
                <w:rFonts w:ascii="Times New Roman" w:hAnsi="Times New Roman"/>
                <w:b/>
                <w:sz w:val="24"/>
                <w:szCs w:val="24"/>
              </w:rPr>
              <w:t>Attandence</w:t>
            </w:r>
          </w:p>
        </w:tc>
        <w:tc>
          <w:tcPr>
            <w:tcW w:w="3448" w:type="dxa"/>
            <w:vAlign w:val="center"/>
          </w:tcPr>
          <w:p w14:paraId="03BF7399"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62C25673"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w:t>
            </w:r>
          </w:p>
        </w:tc>
      </w:tr>
      <w:tr w:rsidR="00AB2CC7" w:rsidRPr="002F2879" w14:paraId="2313E3E1" w14:textId="77777777" w:rsidTr="00F17A2C">
        <w:trPr>
          <w:trHeight w:val="397"/>
          <w:jc w:val="center"/>
        </w:trPr>
        <w:tc>
          <w:tcPr>
            <w:tcW w:w="3324" w:type="dxa"/>
            <w:vAlign w:val="center"/>
          </w:tcPr>
          <w:p w14:paraId="1AD91F59" w14:textId="77777777" w:rsidR="00AB2CC7" w:rsidRPr="002F2879" w:rsidRDefault="00AB2CC7" w:rsidP="00F17A2C">
            <w:pPr>
              <w:rPr>
                <w:rFonts w:ascii="Times New Roman" w:hAnsi="Times New Roman"/>
                <w:b/>
                <w:sz w:val="24"/>
                <w:szCs w:val="24"/>
              </w:rPr>
            </w:pPr>
            <w:r w:rsidRPr="002F2879">
              <w:rPr>
                <w:rFonts w:ascii="Times New Roman" w:hAnsi="Times New Roman"/>
                <w:b/>
                <w:sz w:val="24"/>
                <w:szCs w:val="24"/>
              </w:rPr>
              <w:t>Quiz</w:t>
            </w:r>
          </w:p>
        </w:tc>
        <w:tc>
          <w:tcPr>
            <w:tcW w:w="3448" w:type="dxa"/>
            <w:vAlign w:val="center"/>
          </w:tcPr>
          <w:p w14:paraId="16945C3F"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54A3983B"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w:t>
            </w:r>
          </w:p>
        </w:tc>
      </w:tr>
      <w:tr w:rsidR="00AB2CC7" w:rsidRPr="002F2879" w14:paraId="44F45847" w14:textId="77777777" w:rsidTr="00F17A2C">
        <w:trPr>
          <w:trHeight w:val="397"/>
          <w:jc w:val="center"/>
        </w:trPr>
        <w:tc>
          <w:tcPr>
            <w:tcW w:w="3324" w:type="dxa"/>
            <w:vAlign w:val="center"/>
          </w:tcPr>
          <w:p w14:paraId="4D19FD6A" w14:textId="77777777" w:rsidR="00AB2CC7" w:rsidRPr="002F2879" w:rsidRDefault="00AB2CC7" w:rsidP="00F17A2C">
            <w:pPr>
              <w:rPr>
                <w:rFonts w:ascii="Times New Roman" w:hAnsi="Times New Roman"/>
                <w:b/>
                <w:sz w:val="24"/>
                <w:szCs w:val="24"/>
              </w:rPr>
            </w:pPr>
            <w:r w:rsidRPr="002F2879">
              <w:rPr>
                <w:rFonts w:ascii="Times New Roman" w:hAnsi="Times New Roman"/>
                <w:b/>
                <w:sz w:val="24"/>
                <w:szCs w:val="24"/>
              </w:rPr>
              <w:t>Midterm</w:t>
            </w:r>
          </w:p>
        </w:tc>
        <w:tc>
          <w:tcPr>
            <w:tcW w:w="3448" w:type="dxa"/>
            <w:vAlign w:val="center"/>
          </w:tcPr>
          <w:p w14:paraId="791B9AB4"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330AEB5F"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20</w:t>
            </w:r>
          </w:p>
        </w:tc>
      </w:tr>
      <w:tr w:rsidR="00AB2CC7" w:rsidRPr="002F2879" w14:paraId="039BC7E1" w14:textId="77777777" w:rsidTr="00F17A2C">
        <w:trPr>
          <w:trHeight w:val="397"/>
          <w:jc w:val="center"/>
        </w:trPr>
        <w:tc>
          <w:tcPr>
            <w:tcW w:w="3324" w:type="dxa"/>
            <w:vAlign w:val="center"/>
          </w:tcPr>
          <w:p w14:paraId="6CEB818B" w14:textId="77777777" w:rsidR="00AB2CC7" w:rsidRPr="002F2879" w:rsidRDefault="00AB2CC7" w:rsidP="00F17A2C">
            <w:pPr>
              <w:rPr>
                <w:rFonts w:ascii="Times New Roman" w:hAnsi="Times New Roman"/>
                <w:b/>
                <w:sz w:val="24"/>
                <w:szCs w:val="24"/>
              </w:rPr>
            </w:pPr>
            <w:r w:rsidRPr="002F2879">
              <w:rPr>
                <w:rFonts w:ascii="Times New Roman" w:hAnsi="Times New Roman"/>
                <w:b/>
                <w:sz w:val="24"/>
                <w:szCs w:val="24"/>
              </w:rPr>
              <w:t>Practice</w:t>
            </w:r>
          </w:p>
        </w:tc>
        <w:tc>
          <w:tcPr>
            <w:tcW w:w="3448" w:type="dxa"/>
            <w:vAlign w:val="center"/>
          </w:tcPr>
          <w:p w14:paraId="21D5A4F6"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C2647C3"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w:t>
            </w:r>
          </w:p>
        </w:tc>
      </w:tr>
      <w:tr w:rsidR="00AB2CC7" w:rsidRPr="002F2879" w14:paraId="1CB07B61" w14:textId="77777777" w:rsidTr="00F17A2C">
        <w:trPr>
          <w:trHeight w:val="397"/>
          <w:jc w:val="center"/>
        </w:trPr>
        <w:tc>
          <w:tcPr>
            <w:tcW w:w="3324" w:type="dxa"/>
            <w:vAlign w:val="center"/>
          </w:tcPr>
          <w:p w14:paraId="0A4FB385" w14:textId="77777777" w:rsidR="00AB2CC7" w:rsidRPr="002F2879" w:rsidRDefault="00AB2CC7" w:rsidP="00F17A2C">
            <w:pPr>
              <w:rPr>
                <w:rFonts w:ascii="Times New Roman" w:hAnsi="Times New Roman"/>
                <w:b/>
                <w:sz w:val="24"/>
                <w:szCs w:val="24"/>
              </w:rPr>
            </w:pPr>
            <w:r w:rsidRPr="002F2879">
              <w:rPr>
                <w:rFonts w:ascii="Times New Roman" w:hAnsi="Times New Roman"/>
                <w:b/>
                <w:sz w:val="24"/>
                <w:szCs w:val="24"/>
              </w:rPr>
              <w:t>Project</w:t>
            </w:r>
          </w:p>
        </w:tc>
        <w:tc>
          <w:tcPr>
            <w:tcW w:w="3448" w:type="dxa"/>
            <w:vAlign w:val="center"/>
          </w:tcPr>
          <w:p w14:paraId="2EA6B24F"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C1354FE"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w:t>
            </w:r>
          </w:p>
        </w:tc>
      </w:tr>
      <w:tr w:rsidR="00AB2CC7" w:rsidRPr="002F2879" w14:paraId="2800C7B0" w14:textId="77777777" w:rsidTr="00F17A2C">
        <w:trPr>
          <w:trHeight w:val="397"/>
          <w:jc w:val="center"/>
        </w:trPr>
        <w:tc>
          <w:tcPr>
            <w:tcW w:w="3324" w:type="dxa"/>
            <w:vAlign w:val="center"/>
          </w:tcPr>
          <w:p w14:paraId="3979E951" w14:textId="77777777" w:rsidR="00AB2CC7" w:rsidRPr="002F2879" w:rsidRDefault="00AB2CC7" w:rsidP="00F17A2C">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8" w:type="dxa"/>
            <w:vAlign w:val="center"/>
          </w:tcPr>
          <w:p w14:paraId="14F8A14B"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21507E0F"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20</w:t>
            </w:r>
          </w:p>
        </w:tc>
      </w:tr>
      <w:tr w:rsidR="00AB2CC7" w:rsidRPr="002F2879" w14:paraId="79385EE0" w14:textId="77777777" w:rsidTr="00F17A2C">
        <w:trPr>
          <w:trHeight w:val="397"/>
          <w:jc w:val="center"/>
        </w:trPr>
        <w:tc>
          <w:tcPr>
            <w:tcW w:w="3324" w:type="dxa"/>
            <w:vAlign w:val="center"/>
          </w:tcPr>
          <w:p w14:paraId="40F9744B" w14:textId="77777777" w:rsidR="00AB2CC7" w:rsidRPr="002F2879" w:rsidRDefault="00AB2CC7" w:rsidP="00F17A2C">
            <w:pPr>
              <w:rPr>
                <w:rFonts w:ascii="Times New Roman" w:hAnsi="Times New Roman"/>
                <w:b/>
                <w:sz w:val="24"/>
                <w:szCs w:val="24"/>
              </w:rPr>
            </w:pPr>
            <w:r w:rsidRPr="002F2879">
              <w:rPr>
                <w:rFonts w:ascii="Times New Roman" w:hAnsi="Times New Roman"/>
                <w:b/>
                <w:sz w:val="24"/>
                <w:szCs w:val="24"/>
              </w:rPr>
              <w:t>Final</w:t>
            </w:r>
          </w:p>
        </w:tc>
        <w:tc>
          <w:tcPr>
            <w:tcW w:w="3448" w:type="dxa"/>
            <w:vAlign w:val="center"/>
          </w:tcPr>
          <w:p w14:paraId="3CEF346B"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3FBAB82D"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60</w:t>
            </w:r>
          </w:p>
        </w:tc>
      </w:tr>
      <w:tr w:rsidR="00AB2CC7" w:rsidRPr="002F2879" w14:paraId="5DAF608A" w14:textId="77777777" w:rsidTr="00F17A2C">
        <w:trPr>
          <w:trHeight w:val="397"/>
          <w:jc w:val="center"/>
        </w:trPr>
        <w:tc>
          <w:tcPr>
            <w:tcW w:w="3324" w:type="dxa"/>
            <w:vAlign w:val="center"/>
          </w:tcPr>
          <w:p w14:paraId="029CB0FD"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Total</w:t>
            </w:r>
          </w:p>
        </w:tc>
        <w:tc>
          <w:tcPr>
            <w:tcW w:w="3448" w:type="dxa"/>
            <w:vAlign w:val="center"/>
          </w:tcPr>
          <w:p w14:paraId="503E85E4" w14:textId="77777777" w:rsidR="00AB2CC7" w:rsidRPr="002F2879" w:rsidRDefault="00AB2CC7" w:rsidP="00F17A2C">
            <w:pPr>
              <w:jc w:val="center"/>
              <w:rPr>
                <w:rFonts w:ascii="Times New Roman" w:hAnsi="Times New Roman"/>
                <w:sz w:val="24"/>
                <w:szCs w:val="24"/>
              </w:rPr>
            </w:pPr>
          </w:p>
        </w:tc>
        <w:tc>
          <w:tcPr>
            <w:tcW w:w="3442" w:type="dxa"/>
            <w:vAlign w:val="center"/>
          </w:tcPr>
          <w:p w14:paraId="09A36D93"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100</w:t>
            </w:r>
          </w:p>
        </w:tc>
      </w:tr>
    </w:tbl>
    <w:p w14:paraId="2C177A8E" w14:textId="77777777" w:rsidR="00AB2CC7" w:rsidRDefault="00AB2CC7" w:rsidP="00AB2CC7">
      <w:pPr>
        <w:jc w:val="center"/>
        <w:rPr>
          <w:rFonts w:ascii="Times New Roman" w:hAnsi="Times New Roman"/>
          <w:b/>
          <w:sz w:val="24"/>
          <w:szCs w:val="24"/>
          <w:lang w:val="en-GB"/>
        </w:rPr>
      </w:pPr>
    </w:p>
    <w:p w14:paraId="1BC56D0F" w14:textId="77777777" w:rsidR="00AB2CC7" w:rsidRPr="00B5106C" w:rsidRDefault="00AB2CC7" w:rsidP="00AB2CC7">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AB2CC7" w:rsidRPr="002F2879" w14:paraId="45A110C3" w14:textId="77777777" w:rsidTr="00F17A2C">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FF59942"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0C057DC1" w14:textId="77777777" w:rsidR="00AB2CC7" w:rsidRPr="002F2879" w:rsidRDefault="00AB2CC7" w:rsidP="00F17A2C">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49B6037E" w14:textId="77777777" w:rsidR="00AB2CC7" w:rsidRPr="002F2879" w:rsidRDefault="00AB2CC7" w:rsidP="00F17A2C">
            <w:pPr>
              <w:jc w:val="center"/>
              <w:rPr>
                <w:rFonts w:ascii="Times New Roman" w:hAnsi="Times New Roman"/>
                <w:b/>
                <w:sz w:val="24"/>
                <w:szCs w:val="24"/>
                <w:lang w:val="en-GB"/>
              </w:rPr>
            </w:pPr>
            <w:r>
              <w:rPr>
                <w:rFonts w:ascii="Times New Roman" w:hAnsi="Times New Roman"/>
                <w:b/>
                <w:sz w:val="24"/>
                <w:szCs w:val="24"/>
                <w:lang w:val="en-GB"/>
              </w:rPr>
              <w:t>DURATION</w:t>
            </w:r>
          </w:p>
          <w:p w14:paraId="66B0E352"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2B0DA5DE"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AB2CC7" w:rsidRPr="002F2879" w14:paraId="2D978923" w14:textId="77777777" w:rsidTr="00F17A2C">
        <w:trPr>
          <w:trHeight w:val="510"/>
          <w:jc w:val="center"/>
        </w:trPr>
        <w:tc>
          <w:tcPr>
            <w:tcW w:w="3294" w:type="dxa"/>
            <w:vAlign w:val="center"/>
          </w:tcPr>
          <w:p w14:paraId="4F0CDDE2" w14:textId="77777777" w:rsidR="00AB2CC7" w:rsidRPr="002F2879" w:rsidRDefault="00AB2CC7" w:rsidP="00F17A2C">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3BA90729"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1</w:t>
            </w:r>
            <w:r>
              <w:rPr>
                <w:rFonts w:ascii="Times New Roman" w:hAnsi="Times New Roman"/>
                <w:sz w:val="24"/>
                <w:szCs w:val="24"/>
              </w:rPr>
              <w:t>4</w:t>
            </w:r>
          </w:p>
        </w:tc>
        <w:tc>
          <w:tcPr>
            <w:tcW w:w="2299" w:type="dxa"/>
            <w:vAlign w:val="center"/>
          </w:tcPr>
          <w:p w14:paraId="5E84847D"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3</w:t>
            </w:r>
          </w:p>
        </w:tc>
        <w:tc>
          <w:tcPr>
            <w:tcW w:w="2304" w:type="dxa"/>
            <w:vAlign w:val="center"/>
          </w:tcPr>
          <w:p w14:paraId="1CDB8C06"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42</w:t>
            </w:r>
          </w:p>
        </w:tc>
      </w:tr>
      <w:tr w:rsidR="00AB2CC7" w:rsidRPr="002F2879" w14:paraId="75073535" w14:textId="77777777" w:rsidTr="00F17A2C">
        <w:trPr>
          <w:trHeight w:val="510"/>
          <w:jc w:val="center"/>
        </w:trPr>
        <w:tc>
          <w:tcPr>
            <w:tcW w:w="3294" w:type="dxa"/>
            <w:vAlign w:val="center"/>
          </w:tcPr>
          <w:p w14:paraId="2974DE14" w14:textId="77777777" w:rsidR="00AB2CC7" w:rsidRPr="002F2879" w:rsidRDefault="00AB2CC7" w:rsidP="00F17A2C">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378815B"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1</w:t>
            </w:r>
            <w:r>
              <w:rPr>
                <w:rFonts w:ascii="Times New Roman" w:hAnsi="Times New Roman"/>
                <w:sz w:val="24"/>
                <w:szCs w:val="24"/>
              </w:rPr>
              <w:t>4</w:t>
            </w:r>
          </w:p>
        </w:tc>
        <w:tc>
          <w:tcPr>
            <w:tcW w:w="2299" w:type="dxa"/>
            <w:vAlign w:val="center"/>
          </w:tcPr>
          <w:p w14:paraId="41073C9A"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4DACB0CB"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42</w:t>
            </w:r>
          </w:p>
        </w:tc>
      </w:tr>
      <w:tr w:rsidR="00AB2CC7" w:rsidRPr="002F2879" w14:paraId="1BA3BA8C" w14:textId="77777777" w:rsidTr="00F17A2C">
        <w:trPr>
          <w:trHeight w:val="510"/>
          <w:jc w:val="center"/>
        </w:trPr>
        <w:tc>
          <w:tcPr>
            <w:tcW w:w="3294" w:type="dxa"/>
            <w:vAlign w:val="center"/>
          </w:tcPr>
          <w:p w14:paraId="30912DD0" w14:textId="77777777" w:rsidR="00AB2CC7" w:rsidRPr="002F2879" w:rsidRDefault="00AB2CC7" w:rsidP="00F17A2C">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4C974C45"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1</w:t>
            </w:r>
          </w:p>
        </w:tc>
        <w:tc>
          <w:tcPr>
            <w:tcW w:w="2299" w:type="dxa"/>
            <w:vAlign w:val="center"/>
          </w:tcPr>
          <w:p w14:paraId="6355C663"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10</w:t>
            </w:r>
          </w:p>
        </w:tc>
        <w:tc>
          <w:tcPr>
            <w:tcW w:w="2304" w:type="dxa"/>
            <w:vAlign w:val="center"/>
          </w:tcPr>
          <w:p w14:paraId="6CA89D34"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10</w:t>
            </w:r>
          </w:p>
        </w:tc>
      </w:tr>
      <w:tr w:rsidR="00AB2CC7" w:rsidRPr="002F2879" w14:paraId="7DB052A5" w14:textId="77777777" w:rsidTr="00F17A2C">
        <w:trPr>
          <w:trHeight w:val="510"/>
          <w:jc w:val="center"/>
        </w:trPr>
        <w:tc>
          <w:tcPr>
            <w:tcW w:w="3294" w:type="dxa"/>
            <w:vAlign w:val="center"/>
          </w:tcPr>
          <w:p w14:paraId="73383AA3" w14:textId="77777777" w:rsidR="00AB2CC7" w:rsidRPr="002F2879" w:rsidRDefault="00AB2CC7" w:rsidP="00F17A2C">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4F2E7EBE" w14:textId="77777777" w:rsidR="00AB2CC7" w:rsidRPr="002F2879" w:rsidRDefault="00AB2CC7" w:rsidP="00F17A2C">
            <w:pPr>
              <w:jc w:val="center"/>
              <w:rPr>
                <w:rFonts w:ascii="Times New Roman" w:hAnsi="Times New Roman"/>
                <w:sz w:val="24"/>
                <w:szCs w:val="24"/>
              </w:rPr>
            </w:pPr>
          </w:p>
        </w:tc>
        <w:tc>
          <w:tcPr>
            <w:tcW w:w="2299" w:type="dxa"/>
            <w:vAlign w:val="center"/>
          </w:tcPr>
          <w:p w14:paraId="45C11EDB" w14:textId="77777777" w:rsidR="00AB2CC7" w:rsidRPr="002F2879" w:rsidRDefault="00AB2CC7" w:rsidP="00F17A2C">
            <w:pPr>
              <w:jc w:val="center"/>
              <w:rPr>
                <w:rFonts w:ascii="Times New Roman" w:hAnsi="Times New Roman"/>
                <w:sz w:val="24"/>
                <w:szCs w:val="24"/>
              </w:rPr>
            </w:pPr>
          </w:p>
        </w:tc>
        <w:tc>
          <w:tcPr>
            <w:tcW w:w="2304" w:type="dxa"/>
            <w:vAlign w:val="center"/>
          </w:tcPr>
          <w:p w14:paraId="1CC99D9D" w14:textId="77777777" w:rsidR="00AB2CC7" w:rsidRPr="002F2879" w:rsidRDefault="00AB2CC7" w:rsidP="00F17A2C">
            <w:pPr>
              <w:jc w:val="center"/>
              <w:rPr>
                <w:rFonts w:ascii="Times New Roman" w:hAnsi="Times New Roman"/>
                <w:sz w:val="24"/>
                <w:szCs w:val="24"/>
              </w:rPr>
            </w:pPr>
          </w:p>
        </w:tc>
      </w:tr>
      <w:tr w:rsidR="00AB2CC7" w:rsidRPr="002F2879" w14:paraId="601FDE46" w14:textId="77777777" w:rsidTr="00F17A2C">
        <w:trPr>
          <w:trHeight w:val="510"/>
          <w:jc w:val="center"/>
        </w:trPr>
        <w:tc>
          <w:tcPr>
            <w:tcW w:w="3294" w:type="dxa"/>
            <w:vAlign w:val="center"/>
          </w:tcPr>
          <w:p w14:paraId="705F7023" w14:textId="77777777" w:rsidR="00AB2CC7" w:rsidRPr="002F2879" w:rsidRDefault="00AB2CC7" w:rsidP="00F17A2C">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185DD3A5"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1</w:t>
            </w:r>
          </w:p>
        </w:tc>
        <w:tc>
          <w:tcPr>
            <w:tcW w:w="2299" w:type="dxa"/>
            <w:vAlign w:val="center"/>
          </w:tcPr>
          <w:p w14:paraId="628D2E31"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20</w:t>
            </w:r>
          </w:p>
        </w:tc>
        <w:tc>
          <w:tcPr>
            <w:tcW w:w="2304" w:type="dxa"/>
            <w:vAlign w:val="center"/>
          </w:tcPr>
          <w:p w14:paraId="5D31F20E"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20</w:t>
            </w:r>
          </w:p>
        </w:tc>
      </w:tr>
      <w:tr w:rsidR="00AB2CC7" w:rsidRPr="002F2879" w14:paraId="44549877" w14:textId="77777777" w:rsidTr="00F17A2C">
        <w:trPr>
          <w:trHeight w:val="510"/>
          <w:jc w:val="center"/>
        </w:trPr>
        <w:tc>
          <w:tcPr>
            <w:tcW w:w="3294" w:type="dxa"/>
            <w:vAlign w:val="center"/>
          </w:tcPr>
          <w:p w14:paraId="419EFF71" w14:textId="77777777" w:rsidR="00AB2CC7" w:rsidRDefault="00AB2CC7" w:rsidP="00F17A2C">
            <w:pPr>
              <w:rPr>
                <w:rFonts w:ascii="Times New Roman" w:hAnsi="Times New Roman"/>
                <w:b/>
                <w:sz w:val="24"/>
                <w:szCs w:val="24"/>
              </w:rPr>
            </w:pPr>
            <w:r w:rsidRPr="002F2879">
              <w:rPr>
                <w:rFonts w:ascii="Times New Roman" w:hAnsi="Times New Roman"/>
                <w:b/>
                <w:sz w:val="24"/>
                <w:szCs w:val="24"/>
              </w:rPr>
              <w:t>Midterm</w:t>
            </w:r>
          </w:p>
          <w:p w14:paraId="0BBA6DFE" w14:textId="77777777" w:rsidR="00AB2CC7" w:rsidRDefault="00AB2CC7" w:rsidP="00F17A2C">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0A1A57E2" w14:textId="77777777" w:rsidR="00AB2CC7" w:rsidRPr="0059464A" w:rsidRDefault="00AB2CC7" w:rsidP="00F17A2C">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2FAA2BD4"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1</w:t>
            </w:r>
          </w:p>
        </w:tc>
        <w:tc>
          <w:tcPr>
            <w:tcW w:w="2299" w:type="dxa"/>
            <w:vAlign w:val="center"/>
          </w:tcPr>
          <w:p w14:paraId="2E603CBB"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25</w:t>
            </w:r>
          </w:p>
        </w:tc>
        <w:tc>
          <w:tcPr>
            <w:tcW w:w="2304" w:type="dxa"/>
            <w:vAlign w:val="center"/>
          </w:tcPr>
          <w:p w14:paraId="3D06AE2C"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25</w:t>
            </w:r>
          </w:p>
        </w:tc>
      </w:tr>
      <w:tr w:rsidR="00AB2CC7" w:rsidRPr="002F2879" w14:paraId="6C0F91FC" w14:textId="77777777" w:rsidTr="00F17A2C">
        <w:trPr>
          <w:trHeight w:val="510"/>
          <w:jc w:val="center"/>
        </w:trPr>
        <w:tc>
          <w:tcPr>
            <w:tcW w:w="3294" w:type="dxa"/>
            <w:vAlign w:val="center"/>
          </w:tcPr>
          <w:p w14:paraId="7C69D5D5" w14:textId="77777777" w:rsidR="00AB2CC7" w:rsidRDefault="00AB2CC7" w:rsidP="00F17A2C">
            <w:pPr>
              <w:rPr>
                <w:rFonts w:ascii="Times New Roman" w:hAnsi="Times New Roman"/>
                <w:b/>
                <w:sz w:val="24"/>
                <w:szCs w:val="24"/>
              </w:rPr>
            </w:pPr>
            <w:r>
              <w:rPr>
                <w:rFonts w:ascii="Times New Roman" w:hAnsi="Times New Roman"/>
                <w:b/>
                <w:sz w:val="24"/>
                <w:szCs w:val="24"/>
              </w:rPr>
              <w:t>Final</w:t>
            </w:r>
          </w:p>
          <w:p w14:paraId="033D4CF6" w14:textId="77777777" w:rsidR="00AB2CC7" w:rsidRDefault="00AB2CC7" w:rsidP="00F17A2C">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61BE2127" w14:textId="77777777" w:rsidR="00AB2CC7" w:rsidRPr="002F2879" w:rsidRDefault="00AB2CC7" w:rsidP="00F17A2C">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560AC051"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1</w:t>
            </w:r>
          </w:p>
        </w:tc>
        <w:tc>
          <w:tcPr>
            <w:tcW w:w="2299" w:type="dxa"/>
            <w:vAlign w:val="center"/>
          </w:tcPr>
          <w:p w14:paraId="7580CA86"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35</w:t>
            </w:r>
          </w:p>
        </w:tc>
        <w:tc>
          <w:tcPr>
            <w:tcW w:w="2304" w:type="dxa"/>
            <w:vAlign w:val="center"/>
          </w:tcPr>
          <w:p w14:paraId="68E6747B"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35</w:t>
            </w:r>
          </w:p>
        </w:tc>
      </w:tr>
      <w:tr w:rsidR="00AB2CC7" w:rsidRPr="002F2879" w14:paraId="72BD22AF" w14:textId="77777777" w:rsidTr="00F17A2C">
        <w:trPr>
          <w:trHeight w:val="510"/>
          <w:jc w:val="center"/>
        </w:trPr>
        <w:tc>
          <w:tcPr>
            <w:tcW w:w="3294" w:type="dxa"/>
            <w:vAlign w:val="center"/>
          </w:tcPr>
          <w:p w14:paraId="2C6061B1"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08908192" w14:textId="77777777" w:rsidR="00AB2CC7" w:rsidRPr="002F2879" w:rsidRDefault="00AB2CC7" w:rsidP="00F17A2C">
            <w:pPr>
              <w:jc w:val="center"/>
              <w:rPr>
                <w:rFonts w:ascii="Times New Roman" w:hAnsi="Times New Roman"/>
                <w:sz w:val="24"/>
                <w:szCs w:val="24"/>
              </w:rPr>
            </w:pPr>
            <w:r w:rsidRPr="00833CCB">
              <w:rPr>
                <w:rFonts w:ascii="Times New Roman" w:hAnsi="Times New Roman"/>
                <w:sz w:val="24"/>
                <w:szCs w:val="24"/>
              </w:rPr>
              <w:t>3</w:t>
            </w:r>
            <w:r>
              <w:rPr>
                <w:rFonts w:ascii="Times New Roman" w:hAnsi="Times New Roman"/>
                <w:sz w:val="24"/>
                <w:szCs w:val="24"/>
              </w:rPr>
              <w:t>2</w:t>
            </w:r>
          </w:p>
        </w:tc>
        <w:tc>
          <w:tcPr>
            <w:tcW w:w="2299" w:type="dxa"/>
            <w:vAlign w:val="center"/>
          </w:tcPr>
          <w:p w14:paraId="2AC76F58"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96</w:t>
            </w:r>
          </w:p>
        </w:tc>
        <w:tc>
          <w:tcPr>
            <w:tcW w:w="2304" w:type="dxa"/>
            <w:vAlign w:val="center"/>
          </w:tcPr>
          <w:p w14:paraId="40074A60" w14:textId="77777777" w:rsidR="00AB2CC7" w:rsidRPr="002F2879" w:rsidRDefault="00AB2CC7" w:rsidP="00F17A2C">
            <w:pPr>
              <w:jc w:val="center"/>
              <w:rPr>
                <w:rFonts w:ascii="Times New Roman" w:hAnsi="Times New Roman"/>
                <w:sz w:val="24"/>
                <w:szCs w:val="24"/>
              </w:rPr>
            </w:pPr>
            <w:r w:rsidRPr="00833CCB">
              <w:rPr>
                <w:rFonts w:ascii="Times New Roman" w:hAnsi="Times New Roman"/>
                <w:b/>
                <w:sz w:val="24"/>
                <w:szCs w:val="24"/>
              </w:rPr>
              <w:t>174</w:t>
            </w:r>
          </w:p>
        </w:tc>
      </w:tr>
      <w:tr w:rsidR="00AB2CC7" w:rsidRPr="002F2879" w14:paraId="50D9F2AB" w14:textId="77777777" w:rsidTr="00F17A2C">
        <w:trPr>
          <w:trHeight w:val="510"/>
          <w:jc w:val="center"/>
        </w:trPr>
        <w:tc>
          <w:tcPr>
            <w:tcW w:w="3294" w:type="dxa"/>
            <w:vAlign w:val="center"/>
          </w:tcPr>
          <w:p w14:paraId="5CE87D4C"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5E1BB1D6" w14:textId="77777777" w:rsidR="00AB2CC7" w:rsidRPr="002F2879" w:rsidRDefault="00AB2CC7" w:rsidP="00F17A2C">
            <w:pPr>
              <w:jc w:val="center"/>
              <w:rPr>
                <w:rFonts w:ascii="Times New Roman" w:hAnsi="Times New Roman"/>
                <w:sz w:val="24"/>
                <w:szCs w:val="24"/>
              </w:rPr>
            </w:pPr>
          </w:p>
        </w:tc>
        <w:tc>
          <w:tcPr>
            <w:tcW w:w="2299" w:type="dxa"/>
            <w:vAlign w:val="center"/>
          </w:tcPr>
          <w:p w14:paraId="678247CA" w14:textId="77777777" w:rsidR="00AB2CC7" w:rsidRPr="002F2879" w:rsidRDefault="00AB2CC7" w:rsidP="00F17A2C">
            <w:pPr>
              <w:jc w:val="center"/>
              <w:rPr>
                <w:rFonts w:ascii="Times New Roman" w:hAnsi="Times New Roman"/>
                <w:sz w:val="24"/>
                <w:szCs w:val="24"/>
              </w:rPr>
            </w:pPr>
          </w:p>
        </w:tc>
        <w:tc>
          <w:tcPr>
            <w:tcW w:w="2304" w:type="dxa"/>
            <w:vAlign w:val="center"/>
          </w:tcPr>
          <w:p w14:paraId="0C09038D" w14:textId="77777777" w:rsidR="00AB2CC7" w:rsidRPr="002F2879" w:rsidRDefault="00AB2CC7" w:rsidP="00F17A2C">
            <w:pPr>
              <w:jc w:val="center"/>
              <w:rPr>
                <w:rFonts w:ascii="Times New Roman" w:hAnsi="Times New Roman"/>
                <w:sz w:val="24"/>
                <w:szCs w:val="24"/>
              </w:rPr>
            </w:pPr>
            <w:r w:rsidRPr="00833CCB">
              <w:rPr>
                <w:rFonts w:ascii="Times New Roman" w:hAnsi="Times New Roman"/>
                <w:b/>
                <w:sz w:val="24"/>
                <w:szCs w:val="24"/>
              </w:rPr>
              <w:t>7</w:t>
            </w:r>
          </w:p>
        </w:tc>
      </w:tr>
    </w:tbl>
    <w:p w14:paraId="543F57AC" w14:textId="77777777" w:rsidR="00AB2CC7" w:rsidRDefault="00AB2CC7" w:rsidP="00AB2CC7">
      <w:pPr>
        <w:jc w:val="center"/>
        <w:rPr>
          <w:rFonts w:ascii="Times New Roman" w:hAnsi="Times New Roman"/>
          <w:sz w:val="24"/>
          <w:szCs w:val="24"/>
        </w:rPr>
      </w:pPr>
    </w:p>
    <w:p w14:paraId="1D133B40" w14:textId="77777777" w:rsidR="00AB2CC7" w:rsidRPr="002F2879" w:rsidRDefault="00AB2CC7" w:rsidP="00AB2CC7">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AB2CC7" w:rsidRPr="002F2879" w14:paraId="3402EC05" w14:textId="77777777" w:rsidTr="00F17A2C">
        <w:trPr>
          <w:trHeight w:val="454"/>
        </w:trPr>
        <w:tc>
          <w:tcPr>
            <w:tcW w:w="1129" w:type="dxa"/>
            <w:vAlign w:val="center"/>
          </w:tcPr>
          <w:p w14:paraId="05D4D0F5"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5060FE27"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Explanation</w:t>
            </w:r>
          </w:p>
        </w:tc>
      </w:tr>
      <w:tr w:rsidR="00AB2CC7" w:rsidRPr="002F2879" w14:paraId="5545DB29" w14:textId="77777777" w:rsidTr="00F17A2C">
        <w:trPr>
          <w:trHeight w:val="454"/>
        </w:trPr>
        <w:tc>
          <w:tcPr>
            <w:tcW w:w="1129" w:type="dxa"/>
            <w:vAlign w:val="center"/>
          </w:tcPr>
          <w:p w14:paraId="6F254B17"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O1</w:t>
            </w:r>
          </w:p>
        </w:tc>
        <w:tc>
          <w:tcPr>
            <w:tcW w:w="8957" w:type="dxa"/>
          </w:tcPr>
          <w:p w14:paraId="04BE91F1" w14:textId="77777777" w:rsidR="00AB2CC7" w:rsidRPr="00793607" w:rsidRDefault="00AB2CC7" w:rsidP="00F17A2C">
            <w:pPr>
              <w:jc w:val="left"/>
              <w:rPr>
                <w:rFonts w:ascii="Times New Roman" w:hAnsi="Times New Roman"/>
                <w:sz w:val="24"/>
                <w:szCs w:val="24"/>
              </w:rPr>
            </w:pPr>
            <w:r w:rsidRPr="00793607">
              <w:rPr>
                <w:rFonts w:ascii="Times New Roman" w:hAnsi="Times New Roman"/>
                <w:sz w:val="24"/>
                <w:szCs w:val="24"/>
              </w:rPr>
              <w:t>Will learn the Basic Concepts of Critical Infrastructure Security and master the terminology.</w:t>
            </w:r>
          </w:p>
          <w:p w14:paraId="1DF18346" w14:textId="77777777" w:rsidR="00AB2CC7" w:rsidRPr="002F2879" w:rsidRDefault="00AB2CC7" w:rsidP="00F17A2C">
            <w:pPr>
              <w:jc w:val="left"/>
              <w:rPr>
                <w:rFonts w:ascii="Times New Roman" w:hAnsi="Times New Roman"/>
                <w:sz w:val="24"/>
                <w:szCs w:val="24"/>
              </w:rPr>
            </w:pPr>
          </w:p>
        </w:tc>
      </w:tr>
      <w:tr w:rsidR="00AB2CC7" w:rsidRPr="002F2879" w14:paraId="788BE764" w14:textId="77777777" w:rsidTr="00F17A2C">
        <w:trPr>
          <w:trHeight w:val="454"/>
        </w:trPr>
        <w:tc>
          <w:tcPr>
            <w:tcW w:w="1129" w:type="dxa"/>
            <w:vAlign w:val="center"/>
          </w:tcPr>
          <w:p w14:paraId="73F59FB7"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O2</w:t>
            </w:r>
          </w:p>
        </w:tc>
        <w:tc>
          <w:tcPr>
            <w:tcW w:w="8957" w:type="dxa"/>
          </w:tcPr>
          <w:p w14:paraId="30FD17EF" w14:textId="77777777" w:rsidR="00AB2CC7" w:rsidRPr="002F2879" w:rsidRDefault="00AB2CC7" w:rsidP="00F17A2C">
            <w:pPr>
              <w:jc w:val="left"/>
              <w:rPr>
                <w:rFonts w:ascii="Times New Roman" w:hAnsi="Times New Roman"/>
                <w:sz w:val="24"/>
                <w:szCs w:val="24"/>
              </w:rPr>
            </w:pPr>
            <w:r w:rsidRPr="00793607">
              <w:rPr>
                <w:rFonts w:ascii="Times New Roman" w:hAnsi="Times New Roman"/>
                <w:sz w:val="24"/>
                <w:szCs w:val="24"/>
              </w:rPr>
              <w:t>Will gain the ability to comprehend the interdisciplinary interaction that the field is related to.</w:t>
            </w:r>
          </w:p>
        </w:tc>
      </w:tr>
      <w:tr w:rsidR="00AB2CC7" w:rsidRPr="002F2879" w14:paraId="040B55C0" w14:textId="77777777" w:rsidTr="00F17A2C">
        <w:trPr>
          <w:trHeight w:val="454"/>
        </w:trPr>
        <w:tc>
          <w:tcPr>
            <w:tcW w:w="1129" w:type="dxa"/>
            <w:vAlign w:val="center"/>
          </w:tcPr>
          <w:p w14:paraId="2A38D0AE"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O3</w:t>
            </w:r>
          </w:p>
        </w:tc>
        <w:tc>
          <w:tcPr>
            <w:tcW w:w="8957" w:type="dxa"/>
          </w:tcPr>
          <w:p w14:paraId="60AA65AC" w14:textId="77777777" w:rsidR="00AB2CC7" w:rsidRPr="002F2879" w:rsidRDefault="00AB2CC7" w:rsidP="00F17A2C">
            <w:pPr>
              <w:jc w:val="left"/>
              <w:rPr>
                <w:rFonts w:ascii="Times New Roman" w:hAnsi="Times New Roman"/>
                <w:sz w:val="24"/>
                <w:szCs w:val="24"/>
              </w:rPr>
            </w:pPr>
            <w:r w:rsidRPr="00793607">
              <w:rPr>
                <w:rFonts w:ascii="Times New Roman" w:hAnsi="Times New Roman"/>
                <w:sz w:val="24"/>
                <w:szCs w:val="24"/>
              </w:rPr>
              <w:t>Will gain the ability to perceive and analyze threats in a subject related to security management.</w:t>
            </w:r>
          </w:p>
        </w:tc>
      </w:tr>
      <w:tr w:rsidR="00AB2CC7" w:rsidRPr="002F2879" w14:paraId="6FEE262F" w14:textId="77777777" w:rsidTr="00F17A2C">
        <w:trPr>
          <w:trHeight w:val="454"/>
        </w:trPr>
        <w:tc>
          <w:tcPr>
            <w:tcW w:w="1129" w:type="dxa"/>
            <w:vAlign w:val="center"/>
          </w:tcPr>
          <w:p w14:paraId="41E54732"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O4</w:t>
            </w:r>
          </w:p>
        </w:tc>
        <w:tc>
          <w:tcPr>
            <w:tcW w:w="8957" w:type="dxa"/>
          </w:tcPr>
          <w:p w14:paraId="13E91598" w14:textId="77777777" w:rsidR="00AB2CC7" w:rsidRPr="002F2879" w:rsidRDefault="00AB2CC7" w:rsidP="00F17A2C">
            <w:pPr>
              <w:jc w:val="left"/>
              <w:rPr>
                <w:rFonts w:ascii="Times New Roman" w:hAnsi="Times New Roman"/>
                <w:sz w:val="24"/>
                <w:szCs w:val="24"/>
              </w:rPr>
            </w:pPr>
            <w:r w:rsidRPr="00793607">
              <w:rPr>
                <w:rFonts w:ascii="Times New Roman" w:hAnsi="Times New Roman"/>
                <w:sz w:val="24"/>
                <w:szCs w:val="24"/>
              </w:rPr>
              <w:t>Will gain the ability to examine and develop security policies.</w:t>
            </w:r>
          </w:p>
        </w:tc>
      </w:tr>
      <w:tr w:rsidR="00AB2CC7" w:rsidRPr="002F2879" w14:paraId="04EE7236" w14:textId="77777777" w:rsidTr="00F17A2C">
        <w:trPr>
          <w:trHeight w:val="454"/>
        </w:trPr>
        <w:tc>
          <w:tcPr>
            <w:tcW w:w="1129" w:type="dxa"/>
            <w:vAlign w:val="center"/>
          </w:tcPr>
          <w:p w14:paraId="1E3BBB3C"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O5</w:t>
            </w:r>
          </w:p>
        </w:tc>
        <w:tc>
          <w:tcPr>
            <w:tcW w:w="8957" w:type="dxa"/>
          </w:tcPr>
          <w:p w14:paraId="748A9E79" w14:textId="77777777" w:rsidR="00AB2CC7" w:rsidRPr="002F2879" w:rsidRDefault="00AB2CC7" w:rsidP="00F17A2C">
            <w:pPr>
              <w:jc w:val="left"/>
              <w:rPr>
                <w:rFonts w:ascii="Times New Roman" w:hAnsi="Times New Roman"/>
                <w:sz w:val="24"/>
                <w:szCs w:val="24"/>
              </w:rPr>
            </w:pPr>
            <w:r w:rsidRPr="00793607">
              <w:rPr>
                <w:rFonts w:ascii="Times New Roman" w:hAnsi="Times New Roman"/>
                <w:sz w:val="24"/>
                <w:szCs w:val="24"/>
              </w:rPr>
              <w:t>Will be able to analyze national and international relations in the field of Critical Infrastructure Security.</w:t>
            </w:r>
          </w:p>
        </w:tc>
      </w:tr>
      <w:tr w:rsidR="00AB2CC7" w:rsidRPr="002F2879" w14:paraId="0535F4C7" w14:textId="77777777" w:rsidTr="00F17A2C">
        <w:trPr>
          <w:trHeight w:val="454"/>
        </w:trPr>
        <w:tc>
          <w:tcPr>
            <w:tcW w:w="1129" w:type="dxa"/>
            <w:vAlign w:val="center"/>
          </w:tcPr>
          <w:p w14:paraId="4AA0249C"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O6</w:t>
            </w:r>
          </w:p>
        </w:tc>
        <w:tc>
          <w:tcPr>
            <w:tcW w:w="8957" w:type="dxa"/>
          </w:tcPr>
          <w:p w14:paraId="7CA947D7" w14:textId="77777777" w:rsidR="00AB2CC7" w:rsidRPr="002F2879" w:rsidRDefault="00AB2CC7" w:rsidP="00F17A2C">
            <w:pPr>
              <w:jc w:val="left"/>
              <w:rPr>
                <w:rFonts w:ascii="Times New Roman" w:hAnsi="Times New Roman"/>
                <w:sz w:val="24"/>
                <w:szCs w:val="24"/>
              </w:rPr>
            </w:pPr>
            <w:r w:rsidRPr="00793607">
              <w:rPr>
                <w:rFonts w:ascii="Times New Roman" w:hAnsi="Times New Roman"/>
                <w:sz w:val="24"/>
                <w:szCs w:val="24"/>
              </w:rPr>
              <w:t>Can follow publications in Critical Infrastructure Security literature and interpret future trends.</w:t>
            </w:r>
          </w:p>
        </w:tc>
      </w:tr>
      <w:tr w:rsidR="00AB2CC7" w:rsidRPr="002F2879" w14:paraId="7F5FA6B2" w14:textId="77777777" w:rsidTr="00F17A2C">
        <w:trPr>
          <w:trHeight w:val="454"/>
        </w:trPr>
        <w:tc>
          <w:tcPr>
            <w:tcW w:w="1129" w:type="dxa"/>
            <w:vAlign w:val="center"/>
          </w:tcPr>
          <w:p w14:paraId="01FC188A"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O7</w:t>
            </w:r>
          </w:p>
        </w:tc>
        <w:tc>
          <w:tcPr>
            <w:tcW w:w="8957" w:type="dxa"/>
          </w:tcPr>
          <w:p w14:paraId="3F4619FC" w14:textId="77777777" w:rsidR="00AB2CC7" w:rsidRPr="002F2879" w:rsidRDefault="00AB2CC7" w:rsidP="00F17A2C">
            <w:pPr>
              <w:jc w:val="left"/>
              <w:rPr>
                <w:rFonts w:ascii="Times New Roman" w:hAnsi="Times New Roman"/>
                <w:sz w:val="24"/>
                <w:szCs w:val="24"/>
              </w:rPr>
            </w:pPr>
            <w:r w:rsidRPr="00793607">
              <w:rPr>
                <w:rFonts w:ascii="Times New Roman" w:hAnsi="Times New Roman"/>
                <w:sz w:val="24"/>
                <w:szCs w:val="24"/>
              </w:rPr>
              <w:t>Gains the ability to understand and explain national and international laws, standards and regulations related to Critical Infrastructure Security.</w:t>
            </w:r>
          </w:p>
        </w:tc>
      </w:tr>
      <w:tr w:rsidR="00AB2CC7" w:rsidRPr="002F2879" w14:paraId="7DF50C34" w14:textId="77777777" w:rsidTr="00F17A2C">
        <w:trPr>
          <w:trHeight w:val="454"/>
        </w:trPr>
        <w:tc>
          <w:tcPr>
            <w:tcW w:w="1129" w:type="dxa"/>
            <w:vAlign w:val="center"/>
          </w:tcPr>
          <w:p w14:paraId="138AFCD1"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lastRenderedPageBreak/>
              <w:t>O8</w:t>
            </w:r>
          </w:p>
        </w:tc>
        <w:tc>
          <w:tcPr>
            <w:tcW w:w="8957" w:type="dxa"/>
          </w:tcPr>
          <w:p w14:paraId="5611A508" w14:textId="77777777" w:rsidR="00AB2CC7" w:rsidRPr="002F2879" w:rsidRDefault="00AB2CC7" w:rsidP="00F17A2C">
            <w:pPr>
              <w:rPr>
                <w:rFonts w:ascii="Times New Roman" w:hAnsi="Times New Roman"/>
                <w:sz w:val="24"/>
                <w:szCs w:val="24"/>
              </w:rPr>
            </w:pPr>
            <w:r w:rsidRPr="003F6339">
              <w:rPr>
                <w:rFonts w:ascii="Times New Roman" w:hAnsi="Times New Roman"/>
                <w:sz w:val="24"/>
                <w:szCs w:val="24"/>
              </w:rPr>
              <w:t>Gains the ability to translate knowledge into awareness regarding the design and implementation of physical security measures.</w:t>
            </w:r>
          </w:p>
        </w:tc>
      </w:tr>
      <w:tr w:rsidR="00AB2CC7" w:rsidRPr="002F2879" w14:paraId="745818BC" w14:textId="77777777" w:rsidTr="00F17A2C">
        <w:trPr>
          <w:trHeight w:val="454"/>
        </w:trPr>
        <w:tc>
          <w:tcPr>
            <w:tcW w:w="1129" w:type="dxa"/>
            <w:vAlign w:val="center"/>
          </w:tcPr>
          <w:p w14:paraId="3CE22119"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O9</w:t>
            </w:r>
          </w:p>
        </w:tc>
        <w:tc>
          <w:tcPr>
            <w:tcW w:w="8957" w:type="dxa"/>
          </w:tcPr>
          <w:p w14:paraId="4A1C9FD0" w14:textId="77777777" w:rsidR="00AB2CC7" w:rsidRPr="003F6339" w:rsidRDefault="00AB2CC7" w:rsidP="00F17A2C">
            <w:pPr>
              <w:rPr>
                <w:rFonts w:ascii="Times New Roman" w:hAnsi="Times New Roman"/>
                <w:sz w:val="24"/>
                <w:szCs w:val="24"/>
              </w:rPr>
            </w:pPr>
            <w:r w:rsidRPr="003F6339">
              <w:rPr>
                <w:rFonts w:ascii="Times New Roman" w:hAnsi="Times New Roman"/>
                <w:sz w:val="24"/>
                <w:szCs w:val="24"/>
              </w:rPr>
              <w:t>Gains the ability to understand cybersecurity principles and apply them to critical infrastructure security.</w:t>
            </w:r>
          </w:p>
          <w:p w14:paraId="472BBF56" w14:textId="77777777" w:rsidR="00AB2CC7" w:rsidRPr="002F2879" w:rsidRDefault="00AB2CC7" w:rsidP="00F17A2C">
            <w:pPr>
              <w:rPr>
                <w:rFonts w:ascii="Times New Roman" w:hAnsi="Times New Roman"/>
                <w:sz w:val="24"/>
                <w:szCs w:val="24"/>
              </w:rPr>
            </w:pPr>
          </w:p>
        </w:tc>
      </w:tr>
      <w:tr w:rsidR="00AB2CC7" w:rsidRPr="002F2879" w14:paraId="0CBF608E" w14:textId="77777777" w:rsidTr="00F17A2C">
        <w:trPr>
          <w:trHeight w:val="454"/>
        </w:trPr>
        <w:tc>
          <w:tcPr>
            <w:tcW w:w="1129" w:type="dxa"/>
            <w:vAlign w:val="center"/>
          </w:tcPr>
          <w:p w14:paraId="72B9E3F9"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O10</w:t>
            </w:r>
          </w:p>
        </w:tc>
        <w:tc>
          <w:tcPr>
            <w:tcW w:w="8957" w:type="dxa"/>
          </w:tcPr>
          <w:p w14:paraId="606BB513" w14:textId="77777777" w:rsidR="00AB2CC7" w:rsidRPr="003F6339" w:rsidRDefault="00AB2CC7" w:rsidP="00F17A2C">
            <w:pPr>
              <w:rPr>
                <w:rFonts w:ascii="Times New Roman" w:hAnsi="Times New Roman"/>
                <w:sz w:val="24"/>
                <w:szCs w:val="24"/>
              </w:rPr>
            </w:pPr>
            <w:r w:rsidRPr="003F6339">
              <w:rPr>
                <w:rFonts w:ascii="Times New Roman" w:hAnsi="Times New Roman"/>
                <w:sz w:val="24"/>
                <w:szCs w:val="24"/>
              </w:rPr>
              <w:t>Gains the ability to develop emergency management and recovery plans.</w:t>
            </w:r>
          </w:p>
          <w:p w14:paraId="1F0E9037" w14:textId="77777777" w:rsidR="00AB2CC7" w:rsidRPr="002F2879" w:rsidRDefault="00AB2CC7" w:rsidP="00F17A2C">
            <w:pPr>
              <w:rPr>
                <w:rFonts w:ascii="Times New Roman" w:hAnsi="Times New Roman"/>
                <w:sz w:val="24"/>
                <w:szCs w:val="24"/>
              </w:rPr>
            </w:pPr>
          </w:p>
        </w:tc>
      </w:tr>
      <w:tr w:rsidR="00AB2CC7" w:rsidRPr="002F2879" w14:paraId="4931EF08" w14:textId="77777777" w:rsidTr="00F17A2C">
        <w:trPr>
          <w:trHeight w:val="454"/>
        </w:trPr>
        <w:tc>
          <w:tcPr>
            <w:tcW w:w="1129" w:type="dxa"/>
            <w:vAlign w:val="center"/>
          </w:tcPr>
          <w:p w14:paraId="24E7E182"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O11</w:t>
            </w:r>
          </w:p>
        </w:tc>
        <w:tc>
          <w:tcPr>
            <w:tcW w:w="8957" w:type="dxa"/>
          </w:tcPr>
          <w:p w14:paraId="6EC2FB5C" w14:textId="77777777" w:rsidR="00AB2CC7" w:rsidRPr="002F2879" w:rsidRDefault="00AB2CC7" w:rsidP="00F17A2C">
            <w:pPr>
              <w:rPr>
                <w:rFonts w:ascii="Times New Roman" w:hAnsi="Times New Roman"/>
                <w:sz w:val="24"/>
                <w:szCs w:val="24"/>
              </w:rPr>
            </w:pPr>
            <w:r w:rsidRPr="003F6339">
              <w:rPr>
                <w:rFonts w:ascii="Times New Roman" w:hAnsi="Times New Roman"/>
                <w:sz w:val="24"/>
                <w:szCs w:val="24"/>
              </w:rPr>
              <w:t>Gains the ability to effectively communicate information about security status and risks.</w:t>
            </w:r>
          </w:p>
        </w:tc>
      </w:tr>
      <w:tr w:rsidR="00AB2CC7" w:rsidRPr="002F2879" w14:paraId="026266AA" w14:textId="77777777" w:rsidTr="00F17A2C">
        <w:trPr>
          <w:trHeight w:val="454"/>
        </w:trPr>
        <w:tc>
          <w:tcPr>
            <w:tcW w:w="1129" w:type="dxa"/>
            <w:vAlign w:val="center"/>
          </w:tcPr>
          <w:p w14:paraId="1BABF46E"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O12</w:t>
            </w:r>
          </w:p>
        </w:tc>
        <w:tc>
          <w:tcPr>
            <w:tcW w:w="8957" w:type="dxa"/>
          </w:tcPr>
          <w:p w14:paraId="2ECCD05E" w14:textId="77777777" w:rsidR="00AB2CC7" w:rsidRPr="002F2879" w:rsidRDefault="00AB2CC7" w:rsidP="00F17A2C">
            <w:pPr>
              <w:rPr>
                <w:rFonts w:ascii="Times New Roman" w:hAnsi="Times New Roman"/>
                <w:sz w:val="24"/>
                <w:szCs w:val="24"/>
              </w:rPr>
            </w:pPr>
            <w:r w:rsidRPr="003F6339">
              <w:rPr>
                <w:rFonts w:ascii="Times New Roman" w:hAnsi="Times New Roman"/>
                <w:sz w:val="24"/>
                <w:szCs w:val="24"/>
              </w:rPr>
              <w:t>Gains the ability to understand how critical infrastructure security can be integrated with different disciplines such as engineering, information technology, management and law.</w:t>
            </w:r>
          </w:p>
        </w:tc>
      </w:tr>
    </w:tbl>
    <w:p w14:paraId="14094A4C" w14:textId="77777777" w:rsidR="00AB2CC7" w:rsidRPr="002F2879" w:rsidRDefault="00AB2CC7" w:rsidP="00AB2CC7">
      <w:pPr>
        <w:rPr>
          <w:rFonts w:ascii="Times New Roman" w:hAnsi="Times New Roman"/>
          <w:sz w:val="24"/>
          <w:szCs w:val="24"/>
        </w:rPr>
      </w:pPr>
    </w:p>
    <w:p w14:paraId="4374047A" w14:textId="77777777" w:rsidR="00AB2CC7" w:rsidRPr="002F2879" w:rsidRDefault="00AB2CC7" w:rsidP="00AB2CC7">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AB2CC7" w:rsidRPr="002F2879" w14:paraId="2D73B4D4" w14:textId="77777777" w:rsidTr="00F17A2C">
        <w:trPr>
          <w:trHeight w:val="429"/>
        </w:trPr>
        <w:tc>
          <w:tcPr>
            <w:tcW w:w="10178" w:type="dxa"/>
            <w:gridSpan w:val="8"/>
            <w:vAlign w:val="center"/>
          </w:tcPr>
          <w:p w14:paraId="54DC9602" w14:textId="77777777" w:rsidR="00AB2CC7" w:rsidRPr="002F2879" w:rsidRDefault="00AB2CC7" w:rsidP="00F17A2C">
            <w:pPr>
              <w:rPr>
                <w:rFonts w:ascii="Times New Roman" w:hAnsi="Times New Roman"/>
                <w:b/>
                <w:sz w:val="24"/>
                <w:szCs w:val="24"/>
                <w:lang w:eastAsia="en-US"/>
              </w:rPr>
            </w:pPr>
          </w:p>
        </w:tc>
      </w:tr>
      <w:tr w:rsidR="00AB2CC7" w:rsidRPr="002F2879" w14:paraId="53EA8F39" w14:textId="77777777" w:rsidTr="00F17A2C">
        <w:trPr>
          <w:trHeight w:val="429"/>
        </w:trPr>
        <w:tc>
          <w:tcPr>
            <w:tcW w:w="995" w:type="dxa"/>
            <w:vMerge w:val="restart"/>
            <w:vAlign w:val="center"/>
          </w:tcPr>
          <w:p w14:paraId="4AECE449"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7CFE91FE"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4D33B66F"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AB2CC7" w:rsidRPr="002F2879" w14:paraId="076E57AB" w14:textId="77777777" w:rsidTr="00F17A2C">
        <w:trPr>
          <w:trHeight w:val="429"/>
        </w:trPr>
        <w:tc>
          <w:tcPr>
            <w:tcW w:w="995" w:type="dxa"/>
            <w:vMerge/>
            <w:vAlign w:val="center"/>
          </w:tcPr>
          <w:p w14:paraId="688561CF" w14:textId="77777777" w:rsidR="00AB2CC7" w:rsidRPr="002F2879" w:rsidRDefault="00AB2CC7" w:rsidP="00F17A2C">
            <w:pPr>
              <w:rPr>
                <w:rFonts w:ascii="Times New Roman" w:hAnsi="Times New Roman"/>
                <w:b/>
                <w:sz w:val="24"/>
                <w:szCs w:val="24"/>
                <w:lang w:eastAsia="en-US"/>
              </w:rPr>
            </w:pPr>
          </w:p>
        </w:tc>
        <w:tc>
          <w:tcPr>
            <w:tcW w:w="5804" w:type="dxa"/>
            <w:vMerge/>
            <w:vAlign w:val="center"/>
          </w:tcPr>
          <w:p w14:paraId="600635D0" w14:textId="77777777" w:rsidR="00AB2CC7" w:rsidRPr="002F2879" w:rsidRDefault="00AB2CC7" w:rsidP="00F17A2C">
            <w:pPr>
              <w:rPr>
                <w:rFonts w:ascii="Times New Roman" w:hAnsi="Times New Roman"/>
                <w:sz w:val="24"/>
                <w:szCs w:val="24"/>
                <w:lang w:eastAsia="en-US"/>
              </w:rPr>
            </w:pPr>
          </w:p>
        </w:tc>
        <w:tc>
          <w:tcPr>
            <w:tcW w:w="567" w:type="dxa"/>
            <w:vAlign w:val="center"/>
          </w:tcPr>
          <w:p w14:paraId="694B50D0"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09683D1E"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EFD5D8B"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58FA9FCC"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21D12A28"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704AFA39"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AB2CC7" w:rsidRPr="002F2879" w14:paraId="2E3206F7" w14:textId="77777777" w:rsidTr="00F17A2C">
        <w:trPr>
          <w:trHeight w:val="340"/>
        </w:trPr>
        <w:tc>
          <w:tcPr>
            <w:tcW w:w="995" w:type="dxa"/>
            <w:vAlign w:val="center"/>
          </w:tcPr>
          <w:p w14:paraId="2F25F172"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5DAC7057" w14:textId="77777777" w:rsidR="00AB2CC7" w:rsidRPr="002F2879" w:rsidRDefault="00AB2CC7"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conceptual knowledge in the field of security management in a way to comprehend the relationship between theoretical and practical aspects. </w:t>
            </w:r>
          </w:p>
        </w:tc>
        <w:tc>
          <w:tcPr>
            <w:tcW w:w="567" w:type="dxa"/>
            <w:vAlign w:val="center"/>
          </w:tcPr>
          <w:p w14:paraId="3B5E8FD9"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35C1544B"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54CBA0A1"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22DE2319"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3EF52B0F" w14:textId="77777777" w:rsidR="00AB2CC7" w:rsidRPr="002F2879" w:rsidRDefault="00AB2CC7" w:rsidP="00F17A2C">
            <w:pPr>
              <w:jc w:val="center"/>
              <w:rPr>
                <w:rFonts w:ascii="Times New Roman" w:hAnsi="Times New Roman"/>
                <w:sz w:val="24"/>
                <w:szCs w:val="24"/>
                <w:lang w:eastAsia="en-US"/>
              </w:rPr>
            </w:pPr>
          </w:p>
        </w:tc>
        <w:tc>
          <w:tcPr>
            <w:tcW w:w="544" w:type="dxa"/>
            <w:vAlign w:val="center"/>
          </w:tcPr>
          <w:p w14:paraId="5E81A208" w14:textId="77777777" w:rsidR="00AB2CC7" w:rsidRPr="002F2879" w:rsidRDefault="00AB2CC7" w:rsidP="00F17A2C">
            <w:pPr>
              <w:jc w:val="center"/>
              <w:rPr>
                <w:rFonts w:ascii="Times New Roman" w:hAnsi="Times New Roman"/>
                <w:sz w:val="24"/>
                <w:szCs w:val="24"/>
                <w:lang w:eastAsia="en-US"/>
              </w:rPr>
            </w:pPr>
            <w:r>
              <w:rPr>
                <w:rFonts w:ascii="Times New Roman" w:hAnsi="Times New Roman"/>
                <w:sz w:val="24"/>
                <w:szCs w:val="24"/>
                <w:lang w:eastAsia="en-US"/>
              </w:rPr>
              <w:t>X</w:t>
            </w:r>
          </w:p>
        </w:tc>
      </w:tr>
      <w:tr w:rsidR="00AB2CC7" w:rsidRPr="002F2879" w14:paraId="1923DC5E" w14:textId="77777777" w:rsidTr="00F17A2C">
        <w:trPr>
          <w:trHeight w:val="340"/>
        </w:trPr>
        <w:tc>
          <w:tcPr>
            <w:tcW w:w="995" w:type="dxa"/>
            <w:vAlign w:val="center"/>
          </w:tcPr>
          <w:p w14:paraId="50420773"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102498D4" w14:textId="77777777" w:rsidR="00AB2CC7" w:rsidRPr="002F2879" w:rsidRDefault="00AB2CC7"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multidisciplinary interaction that the field is related to. </w:t>
            </w:r>
          </w:p>
        </w:tc>
        <w:tc>
          <w:tcPr>
            <w:tcW w:w="567" w:type="dxa"/>
            <w:vAlign w:val="center"/>
          </w:tcPr>
          <w:p w14:paraId="6707AC85"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2C724A4D"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37993999"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0C438351"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15118103" w14:textId="77777777" w:rsidR="00AB2CC7" w:rsidRPr="002F2879" w:rsidRDefault="00AB2CC7" w:rsidP="00F17A2C">
            <w:pPr>
              <w:jc w:val="cente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5B8F079C" w14:textId="77777777" w:rsidR="00AB2CC7" w:rsidRPr="002F2879" w:rsidRDefault="00AB2CC7" w:rsidP="00F17A2C">
            <w:pPr>
              <w:jc w:val="center"/>
              <w:rPr>
                <w:rFonts w:ascii="Times New Roman" w:hAnsi="Times New Roman"/>
                <w:sz w:val="24"/>
                <w:szCs w:val="24"/>
                <w:lang w:eastAsia="en-US"/>
              </w:rPr>
            </w:pPr>
          </w:p>
        </w:tc>
      </w:tr>
      <w:tr w:rsidR="00AB2CC7" w:rsidRPr="002F2879" w14:paraId="349B2AA4" w14:textId="77777777" w:rsidTr="00F17A2C">
        <w:trPr>
          <w:trHeight w:val="340"/>
        </w:trPr>
        <w:tc>
          <w:tcPr>
            <w:tcW w:w="995" w:type="dxa"/>
            <w:vAlign w:val="center"/>
          </w:tcPr>
          <w:p w14:paraId="0FC9BCD2"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495D8062" w14:textId="77777777" w:rsidR="00AB2CC7" w:rsidRPr="002F2879" w:rsidRDefault="00AB2CC7"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Analyzes and resolves an issue related to security management.         </w:t>
            </w:r>
          </w:p>
        </w:tc>
        <w:tc>
          <w:tcPr>
            <w:tcW w:w="567" w:type="dxa"/>
            <w:vAlign w:val="center"/>
          </w:tcPr>
          <w:p w14:paraId="2312FD01"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2A80DB31"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2C65B9BF"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5593B126" w14:textId="77777777" w:rsidR="00AB2CC7" w:rsidRPr="002F2879" w:rsidRDefault="00AB2CC7" w:rsidP="00F17A2C">
            <w:pPr>
              <w:jc w:val="center"/>
              <w:rPr>
                <w:rFonts w:ascii="Times New Roman" w:hAnsi="Times New Roman"/>
                <w:sz w:val="24"/>
                <w:szCs w:val="24"/>
                <w:lang w:eastAsia="en-US"/>
              </w:rPr>
            </w:pPr>
            <w:r>
              <w:rPr>
                <w:rFonts w:ascii="Times New Roman" w:hAnsi="Times New Roman"/>
                <w:sz w:val="24"/>
                <w:szCs w:val="24"/>
                <w:lang w:eastAsia="en-US"/>
              </w:rPr>
              <w:t>X</w:t>
            </w:r>
          </w:p>
        </w:tc>
        <w:tc>
          <w:tcPr>
            <w:tcW w:w="567" w:type="dxa"/>
            <w:vAlign w:val="center"/>
          </w:tcPr>
          <w:p w14:paraId="1DFFD3B3" w14:textId="77777777" w:rsidR="00AB2CC7" w:rsidRPr="002F2879" w:rsidRDefault="00AB2CC7" w:rsidP="00F17A2C">
            <w:pPr>
              <w:jc w:val="center"/>
              <w:rPr>
                <w:rFonts w:ascii="Times New Roman" w:hAnsi="Times New Roman"/>
                <w:sz w:val="24"/>
                <w:szCs w:val="24"/>
                <w:lang w:eastAsia="en-US"/>
              </w:rPr>
            </w:pPr>
          </w:p>
        </w:tc>
        <w:tc>
          <w:tcPr>
            <w:tcW w:w="544" w:type="dxa"/>
            <w:vAlign w:val="center"/>
          </w:tcPr>
          <w:p w14:paraId="7A694C25" w14:textId="77777777" w:rsidR="00AB2CC7" w:rsidRPr="002F2879" w:rsidRDefault="00AB2CC7" w:rsidP="00F17A2C">
            <w:pPr>
              <w:jc w:val="center"/>
              <w:rPr>
                <w:rFonts w:ascii="Times New Roman" w:hAnsi="Times New Roman"/>
                <w:sz w:val="24"/>
                <w:szCs w:val="24"/>
                <w:lang w:eastAsia="en-US"/>
              </w:rPr>
            </w:pPr>
          </w:p>
        </w:tc>
      </w:tr>
      <w:tr w:rsidR="00AB2CC7" w:rsidRPr="002F2879" w14:paraId="5CF960ED" w14:textId="77777777" w:rsidTr="00F17A2C">
        <w:trPr>
          <w:trHeight w:val="340"/>
        </w:trPr>
        <w:tc>
          <w:tcPr>
            <w:tcW w:w="995" w:type="dxa"/>
            <w:vAlign w:val="center"/>
          </w:tcPr>
          <w:p w14:paraId="3FBFB184"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3809E9EC" w14:textId="77777777" w:rsidR="00AB2CC7" w:rsidRPr="002F2879" w:rsidRDefault="00AB2CC7"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Follows national and international publications in the field of security management, develop and deepen their knowledge at the level of expertise. </w:t>
            </w:r>
          </w:p>
        </w:tc>
        <w:tc>
          <w:tcPr>
            <w:tcW w:w="567" w:type="dxa"/>
            <w:vAlign w:val="center"/>
          </w:tcPr>
          <w:p w14:paraId="6F5FDBD2"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4B81065E"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2FDE2063"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778D4071"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00EE1E06" w14:textId="77777777" w:rsidR="00AB2CC7" w:rsidRPr="002F2879" w:rsidRDefault="00AB2CC7" w:rsidP="00F17A2C">
            <w:pPr>
              <w:jc w:val="center"/>
              <w:rPr>
                <w:rFonts w:ascii="Times New Roman" w:hAnsi="Times New Roman"/>
                <w:sz w:val="24"/>
                <w:szCs w:val="24"/>
                <w:lang w:eastAsia="en-US"/>
              </w:rPr>
            </w:pPr>
          </w:p>
        </w:tc>
        <w:tc>
          <w:tcPr>
            <w:tcW w:w="544" w:type="dxa"/>
            <w:vAlign w:val="center"/>
          </w:tcPr>
          <w:p w14:paraId="4A02801B" w14:textId="77777777" w:rsidR="00AB2CC7" w:rsidRPr="002F2879" w:rsidRDefault="00AB2CC7" w:rsidP="00F17A2C">
            <w:pPr>
              <w:jc w:val="center"/>
              <w:rPr>
                <w:rFonts w:ascii="Times New Roman" w:hAnsi="Times New Roman"/>
                <w:sz w:val="24"/>
                <w:szCs w:val="24"/>
                <w:lang w:eastAsia="en-US"/>
              </w:rPr>
            </w:pPr>
            <w:r>
              <w:rPr>
                <w:rFonts w:ascii="Times New Roman" w:hAnsi="Times New Roman"/>
                <w:sz w:val="24"/>
                <w:szCs w:val="24"/>
                <w:lang w:eastAsia="en-US"/>
              </w:rPr>
              <w:t>X</w:t>
            </w:r>
          </w:p>
        </w:tc>
      </w:tr>
      <w:tr w:rsidR="00AB2CC7" w:rsidRPr="002F2879" w14:paraId="6398D5AF" w14:textId="77777777" w:rsidTr="00F17A2C">
        <w:trPr>
          <w:trHeight w:val="340"/>
        </w:trPr>
        <w:tc>
          <w:tcPr>
            <w:tcW w:w="995" w:type="dxa"/>
            <w:vAlign w:val="center"/>
          </w:tcPr>
          <w:p w14:paraId="66085696"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68EEA74F" w14:textId="77777777" w:rsidR="00AB2CC7" w:rsidRPr="002F2879" w:rsidRDefault="00AB2CC7"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Understands the network of relationships in thematic security issues such as security management, intelligence, national security, homeland security, cyber security.         </w:t>
            </w:r>
          </w:p>
        </w:tc>
        <w:tc>
          <w:tcPr>
            <w:tcW w:w="567" w:type="dxa"/>
            <w:vAlign w:val="center"/>
          </w:tcPr>
          <w:p w14:paraId="26957457"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4E9D03FF"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78AF3808"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75058869"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704F0792" w14:textId="77777777" w:rsidR="00AB2CC7" w:rsidRPr="002F2879" w:rsidRDefault="00AB2CC7" w:rsidP="00F17A2C">
            <w:pPr>
              <w:jc w:val="cente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22E26DBE" w14:textId="77777777" w:rsidR="00AB2CC7" w:rsidRPr="002F2879" w:rsidRDefault="00AB2CC7" w:rsidP="00F17A2C">
            <w:pPr>
              <w:jc w:val="center"/>
              <w:rPr>
                <w:rFonts w:ascii="Times New Roman" w:hAnsi="Times New Roman"/>
                <w:sz w:val="24"/>
                <w:szCs w:val="24"/>
                <w:lang w:eastAsia="en-US"/>
              </w:rPr>
            </w:pPr>
          </w:p>
        </w:tc>
      </w:tr>
      <w:tr w:rsidR="00AB2CC7" w:rsidRPr="002F2879" w14:paraId="61561AF6" w14:textId="77777777" w:rsidTr="00F17A2C">
        <w:trPr>
          <w:trHeight w:val="340"/>
        </w:trPr>
        <w:tc>
          <w:tcPr>
            <w:tcW w:w="995" w:type="dxa"/>
            <w:vAlign w:val="center"/>
          </w:tcPr>
          <w:p w14:paraId="794A753C"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388076C2" w14:textId="77777777" w:rsidR="00AB2CC7" w:rsidRPr="002F2879" w:rsidRDefault="00AB2CC7"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Knows the methods of analysis, evaluation and application at different levels of security management such as strategic, operational and tactical levels.         </w:t>
            </w:r>
          </w:p>
        </w:tc>
        <w:tc>
          <w:tcPr>
            <w:tcW w:w="567" w:type="dxa"/>
            <w:vAlign w:val="center"/>
          </w:tcPr>
          <w:p w14:paraId="3358C2F9"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6F3CA3C5"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0463AA31"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7E84C362" w14:textId="77777777" w:rsidR="00AB2CC7" w:rsidRPr="002F2879" w:rsidRDefault="00AB2CC7" w:rsidP="00F17A2C">
            <w:pPr>
              <w:jc w:val="center"/>
              <w:rPr>
                <w:rFonts w:ascii="Times New Roman" w:hAnsi="Times New Roman"/>
                <w:sz w:val="24"/>
                <w:szCs w:val="24"/>
                <w:lang w:eastAsia="en-US"/>
              </w:rPr>
            </w:pPr>
            <w:r>
              <w:rPr>
                <w:rFonts w:ascii="Times New Roman" w:hAnsi="Times New Roman"/>
                <w:sz w:val="24"/>
                <w:szCs w:val="24"/>
                <w:lang w:eastAsia="en-US"/>
              </w:rPr>
              <w:t>X</w:t>
            </w:r>
          </w:p>
        </w:tc>
        <w:tc>
          <w:tcPr>
            <w:tcW w:w="567" w:type="dxa"/>
            <w:vAlign w:val="center"/>
          </w:tcPr>
          <w:p w14:paraId="46487F89" w14:textId="77777777" w:rsidR="00AB2CC7" w:rsidRPr="002F2879" w:rsidRDefault="00AB2CC7" w:rsidP="00F17A2C">
            <w:pPr>
              <w:jc w:val="center"/>
              <w:rPr>
                <w:rFonts w:ascii="Times New Roman" w:hAnsi="Times New Roman"/>
                <w:sz w:val="24"/>
                <w:szCs w:val="24"/>
                <w:lang w:eastAsia="en-US"/>
              </w:rPr>
            </w:pPr>
          </w:p>
        </w:tc>
        <w:tc>
          <w:tcPr>
            <w:tcW w:w="544" w:type="dxa"/>
            <w:vAlign w:val="center"/>
          </w:tcPr>
          <w:p w14:paraId="66518B33" w14:textId="77777777" w:rsidR="00AB2CC7" w:rsidRPr="002F2879" w:rsidRDefault="00AB2CC7" w:rsidP="00F17A2C">
            <w:pPr>
              <w:jc w:val="center"/>
              <w:rPr>
                <w:rFonts w:ascii="Times New Roman" w:hAnsi="Times New Roman"/>
                <w:sz w:val="24"/>
                <w:szCs w:val="24"/>
                <w:lang w:eastAsia="en-US"/>
              </w:rPr>
            </w:pPr>
          </w:p>
        </w:tc>
      </w:tr>
      <w:tr w:rsidR="00AB2CC7" w:rsidRPr="002F2879" w14:paraId="6F3C3B4E" w14:textId="77777777" w:rsidTr="00F17A2C">
        <w:trPr>
          <w:trHeight w:val="340"/>
        </w:trPr>
        <w:tc>
          <w:tcPr>
            <w:tcW w:w="995" w:type="dxa"/>
            <w:vAlign w:val="center"/>
          </w:tcPr>
          <w:p w14:paraId="3F553DBD" w14:textId="77777777" w:rsidR="00AB2CC7" w:rsidRPr="002F2879" w:rsidRDefault="00AB2CC7" w:rsidP="00F17A2C">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442E447E" w14:textId="77777777" w:rsidR="00AB2CC7" w:rsidRPr="002F2879" w:rsidRDefault="00AB2CC7" w:rsidP="00F17A2C">
            <w:pPr>
              <w:rPr>
                <w:rFonts w:ascii="Times New Roman" w:hAnsi="Times New Roman"/>
                <w:sz w:val="24"/>
                <w:szCs w:val="24"/>
                <w:lang w:eastAsia="en-US"/>
              </w:rPr>
            </w:pPr>
            <w:r w:rsidRPr="00C10B30">
              <w:rPr>
                <w:rFonts w:ascii="Times New Roman" w:eastAsia="Times New Roman" w:hAnsi="Times New Roman"/>
                <w:color w:val="000000"/>
                <w:sz w:val="24"/>
                <w:szCs w:val="24"/>
              </w:rPr>
              <w:t xml:space="preserve">Has the ability to conduct research, follow current issues, use scientific </w:t>
            </w:r>
            <w:proofErr w:type="gramStart"/>
            <w:r w:rsidRPr="00C10B30">
              <w:rPr>
                <w:rFonts w:ascii="Times New Roman" w:eastAsia="Times New Roman" w:hAnsi="Times New Roman"/>
                <w:color w:val="000000"/>
                <w:sz w:val="24"/>
                <w:szCs w:val="24"/>
              </w:rPr>
              <w:t>data</w:t>
            </w:r>
            <w:proofErr w:type="gramEnd"/>
            <w:r w:rsidRPr="00C10B30">
              <w:rPr>
                <w:rFonts w:ascii="Times New Roman" w:eastAsia="Times New Roman" w:hAnsi="Times New Roman"/>
                <w:color w:val="000000"/>
                <w:sz w:val="24"/>
                <w:szCs w:val="24"/>
              </w:rPr>
              <w:t xml:space="preserve">, analyze, draw conclusions and apply them.  </w:t>
            </w:r>
          </w:p>
        </w:tc>
        <w:tc>
          <w:tcPr>
            <w:tcW w:w="567" w:type="dxa"/>
            <w:vAlign w:val="center"/>
          </w:tcPr>
          <w:p w14:paraId="3E065E87"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15654932"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69B5C912"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7DEFA36F" w14:textId="77777777" w:rsidR="00AB2CC7" w:rsidRPr="002F2879" w:rsidRDefault="00AB2CC7" w:rsidP="00F17A2C">
            <w:pPr>
              <w:jc w:val="center"/>
              <w:rPr>
                <w:rFonts w:ascii="Times New Roman" w:hAnsi="Times New Roman"/>
                <w:sz w:val="24"/>
                <w:szCs w:val="24"/>
                <w:lang w:eastAsia="en-US"/>
              </w:rPr>
            </w:pPr>
          </w:p>
        </w:tc>
        <w:tc>
          <w:tcPr>
            <w:tcW w:w="567" w:type="dxa"/>
            <w:vAlign w:val="center"/>
          </w:tcPr>
          <w:p w14:paraId="6D5DC8BD" w14:textId="77777777" w:rsidR="00AB2CC7" w:rsidRPr="002F2879" w:rsidRDefault="00AB2CC7" w:rsidP="00F17A2C">
            <w:pPr>
              <w:jc w:val="center"/>
              <w:rPr>
                <w:rFonts w:ascii="Times New Roman" w:hAnsi="Times New Roman"/>
                <w:sz w:val="24"/>
                <w:szCs w:val="24"/>
                <w:lang w:eastAsia="en-US"/>
              </w:rPr>
            </w:pPr>
          </w:p>
        </w:tc>
        <w:tc>
          <w:tcPr>
            <w:tcW w:w="544" w:type="dxa"/>
            <w:vAlign w:val="center"/>
          </w:tcPr>
          <w:p w14:paraId="41EAFEC2" w14:textId="77777777" w:rsidR="00AB2CC7" w:rsidRPr="002F2879" w:rsidRDefault="00AB2CC7" w:rsidP="00F17A2C">
            <w:pPr>
              <w:jc w:val="center"/>
              <w:rPr>
                <w:rFonts w:ascii="Times New Roman" w:hAnsi="Times New Roman"/>
                <w:sz w:val="24"/>
                <w:szCs w:val="24"/>
                <w:lang w:eastAsia="en-US"/>
              </w:rPr>
            </w:pPr>
            <w:r>
              <w:rPr>
                <w:rFonts w:ascii="Times New Roman" w:hAnsi="Times New Roman"/>
                <w:sz w:val="24"/>
                <w:szCs w:val="24"/>
                <w:lang w:eastAsia="en-US"/>
              </w:rPr>
              <w:t>X</w:t>
            </w:r>
          </w:p>
        </w:tc>
      </w:tr>
      <w:tr w:rsidR="00AB2CC7" w:rsidRPr="002F2879" w14:paraId="54403442" w14:textId="77777777" w:rsidTr="00F17A2C">
        <w:trPr>
          <w:trHeight w:val="340"/>
        </w:trPr>
        <w:tc>
          <w:tcPr>
            <w:tcW w:w="995" w:type="dxa"/>
            <w:vAlign w:val="center"/>
          </w:tcPr>
          <w:p w14:paraId="74BC0F93" w14:textId="77777777" w:rsidR="00AB2CC7" w:rsidRPr="002F2879" w:rsidRDefault="00AB2CC7" w:rsidP="00F17A2C">
            <w:pPr>
              <w:rPr>
                <w:rFonts w:ascii="Times New Roman" w:hAnsi="Times New Roman"/>
                <w:b/>
                <w:sz w:val="24"/>
                <w:szCs w:val="24"/>
              </w:rPr>
            </w:pPr>
            <w:r>
              <w:rPr>
                <w:rFonts w:ascii="Times New Roman" w:hAnsi="Times New Roman"/>
                <w:b/>
                <w:sz w:val="24"/>
                <w:szCs w:val="24"/>
              </w:rPr>
              <w:t>P8</w:t>
            </w:r>
          </w:p>
        </w:tc>
        <w:tc>
          <w:tcPr>
            <w:tcW w:w="5804" w:type="dxa"/>
            <w:vAlign w:val="center"/>
          </w:tcPr>
          <w:p w14:paraId="6DAE7E80" w14:textId="77777777" w:rsidR="00AB2CC7" w:rsidRPr="002F2879" w:rsidRDefault="00AB2CC7" w:rsidP="00F17A2C">
            <w:pPr>
              <w:rPr>
                <w:rFonts w:ascii="Times New Roman" w:hAnsi="Times New Roman"/>
                <w:sz w:val="24"/>
                <w:szCs w:val="24"/>
              </w:rPr>
            </w:pPr>
            <w:r w:rsidRPr="00C10B30">
              <w:rPr>
                <w:rFonts w:ascii="Times New Roman" w:eastAsia="Times New Roman" w:hAnsi="Times New Roman"/>
                <w:color w:val="000000"/>
                <w:sz w:val="24"/>
                <w:szCs w:val="24"/>
              </w:rPr>
              <w:t>Has a level of knowledge and analysis of the literature and application concepts related to security management.</w:t>
            </w:r>
          </w:p>
        </w:tc>
        <w:tc>
          <w:tcPr>
            <w:tcW w:w="567" w:type="dxa"/>
            <w:vAlign w:val="center"/>
          </w:tcPr>
          <w:p w14:paraId="5A37D754" w14:textId="77777777" w:rsidR="00AB2CC7" w:rsidRPr="002F2879" w:rsidRDefault="00AB2CC7" w:rsidP="00F17A2C">
            <w:pPr>
              <w:jc w:val="center"/>
              <w:rPr>
                <w:rFonts w:ascii="Times New Roman" w:hAnsi="Times New Roman"/>
                <w:sz w:val="24"/>
                <w:szCs w:val="24"/>
              </w:rPr>
            </w:pPr>
          </w:p>
        </w:tc>
        <w:tc>
          <w:tcPr>
            <w:tcW w:w="567" w:type="dxa"/>
            <w:vAlign w:val="center"/>
          </w:tcPr>
          <w:p w14:paraId="2B4CA1D6" w14:textId="77777777" w:rsidR="00AB2CC7" w:rsidRPr="002F2879" w:rsidRDefault="00AB2CC7" w:rsidP="00F17A2C">
            <w:pPr>
              <w:jc w:val="center"/>
              <w:rPr>
                <w:rFonts w:ascii="Times New Roman" w:hAnsi="Times New Roman"/>
                <w:sz w:val="24"/>
                <w:szCs w:val="24"/>
              </w:rPr>
            </w:pPr>
          </w:p>
        </w:tc>
        <w:tc>
          <w:tcPr>
            <w:tcW w:w="567" w:type="dxa"/>
            <w:vAlign w:val="center"/>
          </w:tcPr>
          <w:p w14:paraId="35E94CEF" w14:textId="77777777" w:rsidR="00AB2CC7" w:rsidRPr="002F2879" w:rsidRDefault="00AB2CC7" w:rsidP="00F17A2C">
            <w:pPr>
              <w:jc w:val="center"/>
              <w:rPr>
                <w:rFonts w:ascii="Times New Roman" w:hAnsi="Times New Roman"/>
                <w:sz w:val="24"/>
                <w:szCs w:val="24"/>
              </w:rPr>
            </w:pPr>
          </w:p>
        </w:tc>
        <w:tc>
          <w:tcPr>
            <w:tcW w:w="567" w:type="dxa"/>
            <w:vAlign w:val="center"/>
          </w:tcPr>
          <w:p w14:paraId="52393D85" w14:textId="77777777" w:rsidR="00AB2CC7" w:rsidRPr="002F2879" w:rsidRDefault="00AB2CC7" w:rsidP="00F17A2C">
            <w:pPr>
              <w:jc w:val="center"/>
              <w:rPr>
                <w:rFonts w:ascii="Times New Roman" w:hAnsi="Times New Roman"/>
                <w:sz w:val="24"/>
                <w:szCs w:val="24"/>
              </w:rPr>
            </w:pPr>
          </w:p>
        </w:tc>
        <w:tc>
          <w:tcPr>
            <w:tcW w:w="567" w:type="dxa"/>
            <w:vAlign w:val="center"/>
          </w:tcPr>
          <w:p w14:paraId="78FA0934" w14:textId="77777777" w:rsidR="00AB2CC7" w:rsidRPr="002F2879" w:rsidRDefault="00AB2CC7" w:rsidP="00F17A2C">
            <w:pPr>
              <w:jc w:val="center"/>
              <w:rPr>
                <w:rFonts w:ascii="Times New Roman" w:hAnsi="Times New Roman"/>
                <w:sz w:val="24"/>
                <w:szCs w:val="24"/>
              </w:rPr>
            </w:pPr>
          </w:p>
        </w:tc>
        <w:tc>
          <w:tcPr>
            <w:tcW w:w="544" w:type="dxa"/>
            <w:vAlign w:val="center"/>
          </w:tcPr>
          <w:p w14:paraId="2B4013B1" w14:textId="77777777" w:rsidR="00AB2CC7" w:rsidRPr="002F2879" w:rsidRDefault="00AB2CC7" w:rsidP="00F17A2C">
            <w:pPr>
              <w:jc w:val="center"/>
              <w:rPr>
                <w:rFonts w:ascii="Times New Roman" w:hAnsi="Times New Roman"/>
                <w:sz w:val="24"/>
                <w:szCs w:val="24"/>
              </w:rPr>
            </w:pPr>
            <w:r>
              <w:rPr>
                <w:rFonts w:ascii="Times New Roman" w:hAnsi="Times New Roman"/>
                <w:sz w:val="24"/>
                <w:szCs w:val="24"/>
              </w:rPr>
              <w:t>X</w:t>
            </w:r>
          </w:p>
        </w:tc>
      </w:tr>
    </w:tbl>
    <w:p w14:paraId="3E21A257" w14:textId="77777777" w:rsidR="00AB2CC7" w:rsidRDefault="00AB2CC7" w:rsidP="00AB2CC7">
      <w:pPr>
        <w:jc w:val="center"/>
        <w:rPr>
          <w:rFonts w:ascii="Times New Roman" w:hAnsi="Times New Roman"/>
          <w:b/>
          <w:sz w:val="24"/>
          <w:szCs w:val="24"/>
        </w:rPr>
      </w:pPr>
    </w:p>
    <w:p w14:paraId="2B5DBFB2" w14:textId="77777777" w:rsidR="00AB2CC7" w:rsidRDefault="00AB2CC7" w:rsidP="00AB2CC7">
      <w:pPr>
        <w:jc w:val="center"/>
        <w:rPr>
          <w:rFonts w:ascii="Times New Roman" w:hAnsi="Times New Roman"/>
          <w:b/>
          <w:sz w:val="24"/>
          <w:szCs w:val="24"/>
        </w:rPr>
      </w:pPr>
    </w:p>
    <w:p w14:paraId="468FCC35" w14:textId="77777777" w:rsidR="00AB2CC7" w:rsidRDefault="00AB2CC7" w:rsidP="00AB2CC7">
      <w:pPr>
        <w:jc w:val="center"/>
        <w:rPr>
          <w:rFonts w:ascii="Times New Roman" w:hAnsi="Times New Roman"/>
          <w:b/>
          <w:sz w:val="24"/>
          <w:szCs w:val="24"/>
        </w:rPr>
      </w:pPr>
    </w:p>
    <w:p w14:paraId="1599DE1B" w14:textId="77777777" w:rsidR="00AB2CC7" w:rsidRPr="002F2879" w:rsidRDefault="00AB2CC7" w:rsidP="00AB2CC7">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988"/>
        <w:gridCol w:w="935"/>
        <w:gridCol w:w="1142"/>
        <w:gridCol w:w="1142"/>
        <w:gridCol w:w="1142"/>
        <w:gridCol w:w="1142"/>
        <w:gridCol w:w="1142"/>
        <w:gridCol w:w="1142"/>
        <w:gridCol w:w="1143"/>
      </w:tblGrid>
      <w:tr w:rsidR="00AB2CC7" w:rsidRPr="002F2879" w14:paraId="4D4D22F1" w14:textId="77777777" w:rsidTr="00F17A2C">
        <w:trPr>
          <w:trHeight w:val="454"/>
        </w:trPr>
        <w:tc>
          <w:tcPr>
            <w:tcW w:w="988" w:type="dxa"/>
            <w:vAlign w:val="center"/>
          </w:tcPr>
          <w:p w14:paraId="4AEA64E9"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All</w:t>
            </w:r>
          </w:p>
        </w:tc>
        <w:tc>
          <w:tcPr>
            <w:tcW w:w="935" w:type="dxa"/>
            <w:vAlign w:val="center"/>
          </w:tcPr>
          <w:p w14:paraId="1D2E13D7" w14:textId="77777777" w:rsidR="00AB2CC7" w:rsidRPr="002F2879" w:rsidRDefault="00AB2CC7" w:rsidP="00F17A2C">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42" w:type="dxa"/>
            <w:vAlign w:val="center"/>
          </w:tcPr>
          <w:p w14:paraId="0BBBE6BE"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P2</w:t>
            </w:r>
          </w:p>
        </w:tc>
        <w:tc>
          <w:tcPr>
            <w:tcW w:w="1142" w:type="dxa"/>
            <w:vAlign w:val="center"/>
          </w:tcPr>
          <w:p w14:paraId="428FAD03"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P3</w:t>
            </w:r>
          </w:p>
        </w:tc>
        <w:tc>
          <w:tcPr>
            <w:tcW w:w="1142" w:type="dxa"/>
            <w:vAlign w:val="center"/>
          </w:tcPr>
          <w:p w14:paraId="1CED2974"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P4</w:t>
            </w:r>
          </w:p>
        </w:tc>
        <w:tc>
          <w:tcPr>
            <w:tcW w:w="1142" w:type="dxa"/>
            <w:vAlign w:val="center"/>
          </w:tcPr>
          <w:p w14:paraId="515C070E"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P5</w:t>
            </w:r>
          </w:p>
        </w:tc>
        <w:tc>
          <w:tcPr>
            <w:tcW w:w="1142" w:type="dxa"/>
            <w:vAlign w:val="center"/>
          </w:tcPr>
          <w:p w14:paraId="52877B9A"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P6</w:t>
            </w:r>
          </w:p>
        </w:tc>
        <w:tc>
          <w:tcPr>
            <w:tcW w:w="1142" w:type="dxa"/>
            <w:vAlign w:val="center"/>
          </w:tcPr>
          <w:p w14:paraId="329DA2C8"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P7</w:t>
            </w:r>
          </w:p>
        </w:tc>
        <w:tc>
          <w:tcPr>
            <w:tcW w:w="1143" w:type="dxa"/>
            <w:vAlign w:val="center"/>
          </w:tcPr>
          <w:p w14:paraId="647A9258"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P8</w:t>
            </w:r>
          </w:p>
        </w:tc>
      </w:tr>
      <w:tr w:rsidR="00AB2CC7" w:rsidRPr="002F2879" w14:paraId="657A22FA" w14:textId="77777777" w:rsidTr="00F17A2C">
        <w:trPr>
          <w:trHeight w:val="454"/>
        </w:trPr>
        <w:tc>
          <w:tcPr>
            <w:tcW w:w="988" w:type="dxa"/>
            <w:vAlign w:val="center"/>
          </w:tcPr>
          <w:p w14:paraId="234263C0"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O1</w:t>
            </w:r>
          </w:p>
        </w:tc>
        <w:tc>
          <w:tcPr>
            <w:tcW w:w="935" w:type="dxa"/>
            <w:vAlign w:val="center"/>
          </w:tcPr>
          <w:p w14:paraId="44F97B51"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31FC9F9A"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4383B43B"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2</w:t>
            </w:r>
          </w:p>
        </w:tc>
        <w:tc>
          <w:tcPr>
            <w:tcW w:w="1142" w:type="dxa"/>
            <w:vAlign w:val="center"/>
          </w:tcPr>
          <w:p w14:paraId="2EA61ABE"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355CC6A9"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433E20DA"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417F34C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3" w:type="dxa"/>
            <w:vAlign w:val="center"/>
          </w:tcPr>
          <w:p w14:paraId="481840C8"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r>
      <w:tr w:rsidR="00AB2CC7" w:rsidRPr="002F2879" w14:paraId="53183B8E" w14:textId="77777777" w:rsidTr="00F17A2C">
        <w:trPr>
          <w:trHeight w:val="454"/>
        </w:trPr>
        <w:tc>
          <w:tcPr>
            <w:tcW w:w="988" w:type="dxa"/>
            <w:vAlign w:val="center"/>
          </w:tcPr>
          <w:p w14:paraId="199CC75C"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O2</w:t>
            </w:r>
          </w:p>
        </w:tc>
        <w:tc>
          <w:tcPr>
            <w:tcW w:w="935" w:type="dxa"/>
            <w:vAlign w:val="center"/>
          </w:tcPr>
          <w:p w14:paraId="2E98D589"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3844BCB1"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40079690"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7E27D7FE"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599628A1"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2</w:t>
            </w:r>
          </w:p>
        </w:tc>
        <w:tc>
          <w:tcPr>
            <w:tcW w:w="1142" w:type="dxa"/>
            <w:vAlign w:val="center"/>
          </w:tcPr>
          <w:p w14:paraId="70A17DFB"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7E6AE9AF"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3" w:type="dxa"/>
            <w:vAlign w:val="center"/>
          </w:tcPr>
          <w:p w14:paraId="6693E72B"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r>
      <w:tr w:rsidR="00AB2CC7" w:rsidRPr="002F2879" w14:paraId="06F747A8" w14:textId="77777777" w:rsidTr="00F17A2C">
        <w:trPr>
          <w:trHeight w:val="454"/>
        </w:trPr>
        <w:tc>
          <w:tcPr>
            <w:tcW w:w="988" w:type="dxa"/>
            <w:vAlign w:val="center"/>
          </w:tcPr>
          <w:p w14:paraId="63B195BE"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O3</w:t>
            </w:r>
          </w:p>
        </w:tc>
        <w:tc>
          <w:tcPr>
            <w:tcW w:w="935" w:type="dxa"/>
            <w:vAlign w:val="center"/>
          </w:tcPr>
          <w:p w14:paraId="2ECA8E17"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2BB9C9B2"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117B7421"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4822CDE2"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7A41444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34E4FDDC"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4FEB9EE3"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3" w:type="dxa"/>
            <w:vAlign w:val="center"/>
          </w:tcPr>
          <w:p w14:paraId="1D3B4CA0"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r>
      <w:tr w:rsidR="00AB2CC7" w:rsidRPr="002F2879" w14:paraId="41269ED7" w14:textId="77777777" w:rsidTr="00F17A2C">
        <w:trPr>
          <w:trHeight w:val="454"/>
        </w:trPr>
        <w:tc>
          <w:tcPr>
            <w:tcW w:w="988" w:type="dxa"/>
            <w:vAlign w:val="center"/>
          </w:tcPr>
          <w:p w14:paraId="5784ADFA"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O4</w:t>
            </w:r>
          </w:p>
        </w:tc>
        <w:tc>
          <w:tcPr>
            <w:tcW w:w="935" w:type="dxa"/>
            <w:vAlign w:val="center"/>
          </w:tcPr>
          <w:p w14:paraId="181347A2"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36AFD656"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12BE7BD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30A16502"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3AACD44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13582D0A"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38C4A788"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3" w:type="dxa"/>
            <w:vAlign w:val="center"/>
          </w:tcPr>
          <w:p w14:paraId="6B5BF082"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r>
      <w:tr w:rsidR="00AB2CC7" w:rsidRPr="002F2879" w14:paraId="2F194008" w14:textId="77777777" w:rsidTr="00F17A2C">
        <w:trPr>
          <w:trHeight w:val="454"/>
        </w:trPr>
        <w:tc>
          <w:tcPr>
            <w:tcW w:w="988" w:type="dxa"/>
            <w:vAlign w:val="center"/>
          </w:tcPr>
          <w:p w14:paraId="01A88270"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O5</w:t>
            </w:r>
          </w:p>
        </w:tc>
        <w:tc>
          <w:tcPr>
            <w:tcW w:w="935" w:type="dxa"/>
            <w:vAlign w:val="center"/>
          </w:tcPr>
          <w:p w14:paraId="38A0BE7B"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09B84C94"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7E5E8B2D"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0C0E2D2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16E69838"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276A6387"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3778FAF3"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3" w:type="dxa"/>
            <w:vAlign w:val="center"/>
          </w:tcPr>
          <w:p w14:paraId="37400C00"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r>
      <w:tr w:rsidR="00AB2CC7" w:rsidRPr="002F2879" w14:paraId="515AD4AB" w14:textId="77777777" w:rsidTr="00F17A2C">
        <w:trPr>
          <w:trHeight w:val="454"/>
        </w:trPr>
        <w:tc>
          <w:tcPr>
            <w:tcW w:w="988" w:type="dxa"/>
            <w:vAlign w:val="center"/>
          </w:tcPr>
          <w:p w14:paraId="76BA3930"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O6</w:t>
            </w:r>
          </w:p>
        </w:tc>
        <w:tc>
          <w:tcPr>
            <w:tcW w:w="935" w:type="dxa"/>
            <w:vAlign w:val="center"/>
          </w:tcPr>
          <w:p w14:paraId="6130CED0"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287ADC74"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0C680E48"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0EF8A638"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740D5F73"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4013A5F4"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4CD26020"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3" w:type="dxa"/>
            <w:vAlign w:val="center"/>
          </w:tcPr>
          <w:p w14:paraId="3DBE8756"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r>
      <w:tr w:rsidR="00AB2CC7" w:rsidRPr="002F2879" w14:paraId="7D376237" w14:textId="77777777" w:rsidTr="00F17A2C">
        <w:trPr>
          <w:trHeight w:val="454"/>
        </w:trPr>
        <w:tc>
          <w:tcPr>
            <w:tcW w:w="988" w:type="dxa"/>
            <w:vAlign w:val="center"/>
          </w:tcPr>
          <w:p w14:paraId="249D8993"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O7</w:t>
            </w:r>
          </w:p>
        </w:tc>
        <w:tc>
          <w:tcPr>
            <w:tcW w:w="935" w:type="dxa"/>
            <w:vAlign w:val="center"/>
          </w:tcPr>
          <w:p w14:paraId="4AB3A3FE"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68A72E13"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709F70D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2FB884BB"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54C8BC6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33F04CF4"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24C4F373"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3" w:type="dxa"/>
            <w:vAlign w:val="center"/>
          </w:tcPr>
          <w:p w14:paraId="32BC4F3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r>
      <w:tr w:rsidR="00AB2CC7" w:rsidRPr="002F2879" w14:paraId="28DE6F0A" w14:textId="77777777" w:rsidTr="00F17A2C">
        <w:trPr>
          <w:trHeight w:val="454"/>
        </w:trPr>
        <w:tc>
          <w:tcPr>
            <w:tcW w:w="988" w:type="dxa"/>
            <w:vAlign w:val="center"/>
          </w:tcPr>
          <w:p w14:paraId="50BFE080"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O8</w:t>
            </w:r>
          </w:p>
        </w:tc>
        <w:tc>
          <w:tcPr>
            <w:tcW w:w="935" w:type="dxa"/>
            <w:vAlign w:val="center"/>
          </w:tcPr>
          <w:p w14:paraId="6C14668A"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65AEA661"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7831C6F4"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28AA782D"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2ED121CD"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280A8BF1"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37A7678E"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3" w:type="dxa"/>
            <w:vAlign w:val="center"/>
          </w:tcPr>
          <w:p w14:paraId="2C3C859C"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r>
      <w:tr w:rsidR="00AB2CC7" w:rsidRPr="002F2879" w14:paraId="73F76B27" w14:textId="77777777" w:rsidTr="00F17A2C">
        <w:trPr>
          <w:trHeight w:val="454"/>
        </w:trPr>
        <w:tc>
          <w:tcPr>
            <w:tcW w:w="988" w:type="dxa"/>
            <w:vAlign w:val="center"/>
          </w:tcPr>
          <w:p w14:paraId="7856A367"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O9</w:t>
            </w:r>
          </w:p>
        </w:tc>
        <w:tc>
          <w:tcPr>
            <w:tcW w:w="935" w:type="dxa"/>
            <w:vAlign w:val="center"/>
          </w:tcPr>
          <w:p w14:paraId="2EC79F47"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3B36402F"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2B49194D"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2E5C6ABA"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2A772D8D"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391B34BE"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63C3318A"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3" w:type="dxa"/>
            <w:vAlign w:val="center"/>
          </w:tcPr>
          <w:p w14:paraId="52507723"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r>
      <w:tr w:rsidR="00AB2CC7" w:rsidRPr="002F2879" w14:paraId="77FB71B6" w14:textId="77777777" w:rsidTr="00F17A2C">
        <w:trPr>
          <w:trHeight w:val="454"/>
        </w:trPr>
        <w:tc>
          <w:tcPr>
            <w:tcW w:w="988" w:type="dxa"/>
            <w:vAlign w:val="center"/>
          </w:tcPr>
          <w:p w14:paraId="75D6B784"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O10</w:t>
            </w:r>
          </w:p>
        </w:tc>
        <w:tc>
          <w:tcPr>
            <w:tcW w:w="935" w:type="dxa"/>
            <w:vAlign w:val="center"/>
          </w:tcPr>
          <w:p w14:paraId="494B4900"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683C5D30"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6ECFF29F"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3A9BA517"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0019296B"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60569AFA"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2</w:t>
            </w:r>
          </w:p>
        </w:tc>
        <w:tc>
          <w:tcPr>
            <w:tcW w:w="1142" w:type="dxa"/>
            <w:vAlign w:val="center"/>
          </w:tcPr>
          <w:p w14:paraId="75844FFF"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3" w:type="dxa"/>
            <w:vAlign w:val="center"/>
          </w:tcPr>
          <w:p w14:paraId="6FFDD5AE"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r>
      <w:tr w:rsidR="00AB2CC7" w:rsidRPr="002F2879" w14:paraId="15064160" w14:textId="77777777" w:rsidTr="00F17A2C">
        <w:trPr>
          <w:trHeight w:val="454"/>
        </w:trPr>
        <w:tc>
          <w:tcPr>
            <w:tcW w:w="988" w:type="dxa"/>
            <w:vAlign w:val="center"/>
          </w:tcPr>
          <w:p w14:paraId="04465CEA"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O11</w:t>
            </w:r>
          </w:p>
        </w:tc>
        <w:tc>
          <w:tcPr>
            <w:tcW w:w="935" w:type="dxa"/>
            <w:vAlign w:val="center"/>
          </w:tcPr>
          <w:p w14:paraId="1A6731FC"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03F55423"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75A9700B"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003C521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25259B50"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2EC421EF"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355695D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3" w:type="dxa"/>
            <w:vAlign w:val="center"/>
          </w:tcPr>
          <w:p w14:paraId="55BED53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r>
      <w:tr w:rsidR="00AB2CC7" w:rsidRPr="002F2879" w14:paraId="387E952A" w14:textId="77777777" w:rsidTr="00F17A2C">
        <w:trPr>
          <w:trHeight w:val="454"/>
        </w:trPr>
        <w:tc>
          <w:tcPr>
            <w:tcW w:w="988" w:type="dxa"/>
            <w:vAlign w:val="center"/>
          </w:tcPr>
          <w:p w14:paraId="2C06C1AA" w14:textId="77777777" w:rsidR="00AB2CC7" w:rsidRPr="002F2879" w:rsidRDefault="00AB2CC7" w:rsidP="00F17A2C">
            <w:pPr>
              <w:jc w:val="center"/>
              <w:rPr>
                <w:rFonts w:ascii="Times New Roman" w:hAnsi="Times New Roman"/>
                <w:b/>
                <w:sz w:val="24"/>
                <w:szCs w:val="24"/>
              </w:rPr>
            </w:pPr>
            <w:r w:rsidRPr="002F2879">
              <w:rPr>
                <w:rFonts w:ascii="Times New Roman" w:hAnsi="Times New Roman"/>
                <w:b/>
                <w:sz w:val="24"/>
                <w:szCs w:val="24"/>
              </w:rPr>
              <w:t>O12</w:t>
            </w:r>
          </w:p>
        </w:tc>
        <w:tc>
          <w:tcPr>
            <w:tcW w:w="935" w:type="dxa"/>
            <w:vAlign w:val="center"/>
          </w:tcPr>
          <w:p w14:paraId="1A405CAB"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322FD1A8"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2" w:type="dxa"/>
            <w:vAlign w:val="center"/>
          </w:tcPr>
          <w:p w14:paraId="6F8AE315"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3E36A0A7"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50BE029B"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4</w:t>
            </w:r>
          </w:p>
        </w:tc>
        <w:tc>
          <w:tcPr>
            <w:tcW w:w="1142" w:type="dxa"/>
            <w:vAlign w:val="center"/>
          </w:tcPr>
          <w:p w14:paraId="2476C947"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5</w:t>
            </w:r>
          </w:p>
        </w:tc>
        <w:tc>
          <w:tcPr>
            <w:tcW w:w="1142" w:type="dxa"/>
            <w:vAlign w:val="center"/>
          </w:tcPr>
          <w:p w14:paraId="7C1481E1"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c>
          <w:tcPr>
            <w:tcW w:w="1143" w:type="dxa"/>
            <w:vAlign w:val="center"/>
          </w:tcPr>
          <w:p w14:paraId="39C793D1" w14:textId="77777777" w:rsidR="00AB2CC7" w:rsidRPr="002F2879" w:rsidRDefault="00AB2CC7" w:rsidP="00F17A2C">
            <w:pPr>
              <w:jc w:val="center"/>
              <w:rPr>
                <w:rFonts w:ascii="Times New Roman" w:hAnsi="Times New Roman"/>
                <w:b/>
                <w:sz w:val="24"/>
                <w:szCs w:val="24"/>
              </w:rPr>
            </w:pPr>
            <w:r w:rsidRPr="00E50456">
              <w:rPr>
                <w:rFonts w:ascii="Times New Roman" w:hAnsi="Times New Roman"/>
                <w:bCs/>
                <w:sz w:val="24"/>
                <w:szCs w:val="24"/>
              </w:rPr>
              <w:t>3</w:t>
            </w:r>
          </w:p>
        </w:tc>
      </w:tr>
    </w:tbl>
    <w:p w14:paraId="6B2D36BC" w14:textId="77777777" w:rsidR="00AB2CC7" w:rsidRPr="002F2879" w:rsidRDefault="00AB2CC7" w:rsidP="00AB2CC7">
      <w:pPr>
        <w:rPr>
          <w:rFonts w:ascii="Times New Roman" w:hAnsi="Times New Roman"/>
          <w:b/>
          <w:sz w:val="24"/>
          <w:szCs w:val="24"/>
        </w:rPr>
      </w:pPr>
    </w:p>
    <w:p w14:paraId="4099B944" w14:textId="77777777" w:rsidR="00AB2CC7" w:rsidRPr="002F2879" w:rsidRDefault="00AB2CC7" w:rsidP="00AB2CC7">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4653FFD" w14:textId="77777777" w:rsidR="00AB2CC7" w:rsidRDefault="00AB2CC7" w:rsidP="00AB2CC7">
      <w:pPr>
        <w:jc w:val="center"/>
        <w:rPr>
          <w:rFonts w:ascii="Times New Roman" w:hAnsi="Times New Roman"/>
          <w:b/>
          <w:sz w:val="24"/>
          <w:szCs w:val="24"/>
        </w:rPr>
      </w:pPr>
    </w:p>
    <w:p w14:paraId="5D26F288" w14:textId="77777777" w:rsidR="00AB2CC7" w:rsidRDefault="00AB2CC7" w:rsidP="00AB2CC7">
      <w:pPr>
        <w:jc w:val="left"/>
        <w:rPr>
          <w:rFonts w:ascii="Times New Roman" w:hAnsi="Times New Roman"/>
          <w:b/>
          <w:sz w:val="24"/>
          <w:szCs w:val="24"/>
        </w:rPr>
      </w:pPr>
      <w:r>
        <w:rPr>
          <w:rFonts w:ascii="Times New Roman" w:hAnsi="Times New Roman"/>
          <w:b/>
          <w:sz w:val="24"/>
          <w:szCs w:val="24"/>
        </w:rPr>
        <w:t xml:space="preserve">PhD. Tuncay BELEN </w:t>
      </w:r>
    </w:p>
    <w:p w14:paraId="3A332865" w14:textId="77777777" w:rsidR="00AB2CC7" w:rsidRDefault="00AB2CC7" w:rsidP="00AB2CC7">
      <w:pPr>
        <w:jc w:val="center"/>
        <w:rPr>
          <w:rFonts w:ascii="Times New Roman" w:hAnsi="Times New Roman"/>
          <w:b/>
          <w:sz w:val="24"/>
          <w:szCs w:val="24"/>
        </w:rPr>
      </w:pPr>
    </w:p>
    <w:p w14:paraId="57A16E20" w14:textId="77777777" w:rsidR="00AB2CC7" w:rsidRDefault="00AB2CC7" w:rsidP="00AB2CC7">
      <w:pPr>
        <w:jc w:val="center"/>
        <w:rPr>
          <w:rFonts w:ascii="Times New Roman" w:hAnsi="Times New Roman"/>
          <w:b/>
          <w:sz w:val="24"/>
          <w:szCs w:val="24"/>
        </w:rPr>
      </w:pPr>
    </w:p>
    <w:p w14:paraId="670AADBF" w14:textId="77777777" w:rsidR="00AB2CC7" w:rsidRPr="002F2879" w:rsidRDefault="00AB2CC7" w:rsidP="00AB2CC7">
      <w:pPr>
        <w:jc w:val="center"/>
        <w:rPr>
          <w:rFonts w:ascii="Times New Roman" w:hAnsi="Times New Roman"/>
          <w:b/>
          <w:sz w:val="24"/>
          <w:szCs w:val="24"/>
        </w:rPr>
      </w:pPr>
      <w:proofErr w:type="gramStart"/>
      <w:r w:rsidRPr="002F2879">
        <w:rPr>
          <w:rFonts w:ascii="Times New Roman" w:hAnsi="Times New Roman"/>
          <w:b/>
          <w:sz w:val="24"/>
          <w:szCs w:val="24"/>
        </w:rPr>
        <w:t>…..</w:t>
      </w:r>
      <w:proofErr w:type="gramEnd"/>
      <w:r w:rsidRPr="002F2879">
        <w:rPr>
          <w:rFonts w:ascii="Times New Roman" w:hAnsi="Times New Roman"/>
          <w:b/>
          <w:sz w:val="24"/>
          <w:szCs w:val="24"/>
        </w:rPr>
        <w:t>/……/20..</w:t>
      </w:r>
    </w:p>
    <w:p w14:paraId="1FB85659" w14:textId="77777777" w:rsidR="00AB2CC7" w:rsidRPr="002F2879" w:rsidRDefault="00AB2CC7" w:rsidP="00AB2CC7">
      <w:pPr>
        <w:jc w:val="center"/>
        <w:rPr>
          <w:rFonts w:ascii="Times New Roman" w:hAnsi="Times New Roman"/>
          <w:b/>
          <w:sz w:val="24"/>
          <w:szCs w:val="24"/>
        </w:rPr>
      </w:pPr>
      <w:r w:rsidRPr="002F2879">
        <w:rPr>
          <w:rFonts w:ascii="Times New Roman" w:hAnsi="Times New Roman"/>
          <w:b/>
          <w:sz w:val="24"/>
          <w:szCs w:val="24"/>
        </w:rPr>
        <w:t>(Signature)</w:t>
      </w:r>
    </w:p>
    <w:p w14:paraId="7DD565A0" w14:textId="77777777" w:rsidR="00AB2CC7" w:rsidRDefault="00AB2CC7" w:rsidP="00AB2CC7">
      <w:pPr>
        <w:jc w:val="center"/>
        <w:rPr>
          <w:rFonts w:ascii="Times New Roman" w:hAnsi="Times New Roman"/>
          <w:b/>
          <w:sz w:val="24"/>
          <w:szCs w:val="24"/>
        </w:rPr>
      </w:pPr>
      <w:r>
        <w:rPr>
          <w:rFonts w:ascii="Times New Roman" w:hAnsi="Times New Roman"/>
          <w:b/>
          <w:sz w:val="24"/>
          <w:szCs w:val="24"/>
        </w:rPr>
        <w:t>PhD. Begüm ÇARDAK</w:t>
      </w:r>
    </w:p>
    <w:p w14:paraId="7EA8AE65" w14:textId="77777777" w:rsidR="00AB2CC7" w:rsidRPr="002D35E6" w:rsidRDefault="00AB2CC7" w:rsidP="00AB2CC7">
      <w:pPr>
        <w:jc w:val="center"/>
        <w:rPr>
          <w:rFonts w:ascii="Times New Roman" w:hAnsi="Times New Roman"/>
          <w:b/>
          <w:sz w:val="24"/>
          <w:szCs w:val="24"/>
        </w:rPr>
      </w:pPr>
      <w:proofErr w:type="gramStart"/>
      <w:r>
        <w:rPr>
          <w:rFonts w:ascii="Times New Roman" w:hAnsi="Times New Roman"/>
          <w:b/>
          <w:sz w:val="24"/>
          <w:szCs w:val="24"/>
        </w:rPr>
        <w:t>Gend.Capt</w:t>
      </w:r>
      <w:proofErr w:type="gramEnd"/>
      <w:r>
        <w:rPr>
          <w:rFonts w:ascii="Times New Roman" w:hAnsi="Times New Roman"/>
          <w:b/>
          <w:sz w:val="24"/>
          <w:szCs w:val="24"/>
        </w:rPr>
        <w:t>.</w:t>
      </w:r>
    </w:p>
    <w:p w14:paraId="5B9D56AC" w14:textId="16619FA4" w:rsidR="008320F3" w:rsidRPr="002D35E6" w:rsidRDefault="00AB2CC7" w:rsidP="008320F3">
      <w:pPr>
        <w:jc w:val="center"/>
        <w:rPr>
          <w:rFonts w:ascii="Times New Roman" w:hAnsi="Times New Roman"/>
          <w:b/>
          <w:sz w:val="24"/>
          <w:szCs w:val="24"/>
        </w:rPr>
      </w:pPr>
      <w:r w:rsidRPr="002D35E6">
        <w:rPr>
          <w:rFonts w:ascii="Times New Roman" w:hAnsi="Times New Roman"/>
          <w:b/>
          <w:sz w:val="24"/>
          <w:szCs w:val="24"/>
        </w:rPr>
        <w:t>Head of Security Management Department</w:t>
      </w:r>
      <w:bookmarkStart w:id="1" w:name="_GoBack"/>
      <w:bookmarkEnd w:id="1"/>
    </w:p>
    <w:p w14:paraId="4F89E2A3" w14:textId="77777777" w:rsidR="00632F36" w:rsidRPr="002D35E6" w:rsidRDefault="00632F36" w:rsidP="00632F36">
      <w:pPr>
        <w:jc w:val="center"/>
        <w:rPr>
          <w:rFonts w:ascii="Times New Roman" w:hAnsi="Times New Roman"/>
          <w:sz w:val="24"/>
          <w:szCs w:val="24"/>
        </w:rPr>
      </w:pPr>
    </w:p>
    <w:p w14:paraId="4E176760" w14:textId="12BFF40C" w:rsidR="005E5F66" w:rsidRPr="002D35E6" w:rsidRDefault="005E5F66" w:rsidP="002A45D6">
      <w:pPr>
        <w:rPr>
          <w:rFonts w:ascii="Times New Roman" w:hAnsi="Times New Roman"/>
          <w:sz w:val="24"/>
          <w:szCs w:val="24"/>
        </w:rPr>
      </w:pPr>
    </w:p>
    <w:p w14:paraId="72E5B3ED" w14:textId="77A59A83" w:rsidR="005E5F66" w:rsidRPr="002D35E6" w:rsidRDefault="005E5F66" w:rsidP="002A45D6">
      <w:pPr>
        <w:rPr>
          <w:rFonts w:ascii="Times New Roman" w:hAnsi="Times New Roman"/>
          <w:sz w:val="24"/>
          <w:szCs w:val="24"/>
        </w:rPr>
      </w:pPr>
    </w:p>
    <w:sectPr w:rsidR="005E5F66" w:rsidRPr="002D35E6" w:rsidSect="009931E5">
      <w:headerReference w:type="default" r:id="rId10"/>
      <w:footerReference w:type="default" r:id="rId11"/>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E339C" w14:textId="77777777" w:rsidR="001B5127" w:rsidRDefault="001B5127" w:rsidP="00507156">
      <w:pPr>
        <w:spacing w:line="240" w:lineRule="auto"/>
      </w:pPr>
      <w:r>
        <w:separator/>
      </w:r>
    </w:p>
  </w:endnote>
  <w:endnote w:type="continuationSeparator" w:id="0">
    <w:p w14:paraId="6F9A87FB" w14:textId="77777777" w:rsidR="001B5127" w:rsidRDefault="001B5127"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124481A"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r w:rsidR="00AE1DDC" w:rsidRPr="00EC5097">
      <w:rPr>
        <w:rFonts w:ascii="Times New Roman" w:hAnsi="Times New Roman"/>
        <w:sz w:val="16"/>
        <w:szCs w:val="16"/>
      </w:rPr>
      <w:t>:</w:t>
    </w:r>
  </w:p>
  <w:p w14:paraId="165CC1A2" w14:textId="0BE75A56"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
  <w:p w14:paraId="00BA97BD" w14:textId="5B599BE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p>
  <w:p w14:paraId="24280555" w14:textId="09C2DA98" w:rsidR="00AE1DDC" w:rsidRPr="009931E5" w:rsidRDefault="001B5127"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CC253F">
              <w:rPr>
                <w:rFonts w:ascii="Times New Roman" w:hAnsi="Times New Roman"/>
                <w:bCs/>
                <w:noProof/>
                <w:sz w:val="24"/>
                <w:szCs w:val="24"/>
              </w:rPr>
              <w:t>1</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CC253F">
              <w:rPr>
                <w:rFonts w:ascii="Times New Roman" w:hAnsi="Times New Roman"/>
                <w:bCs/>
                <w:noProof/>
                <w:sz w:val="24"/>
                <w:szCs w:val="24"/>
              </w:rPr>
              <w:t>24</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BA696" w14:textId="77777777" w:rsidR="001B5127" w:rsidRDefault="001B5127" w:rsidP="00507156">
      <w:pPr>
        <w:spacing w:line="240" w:lineRule="auto"/>
      </w:pPr>
      <w:r>
        <w:separator/>
      </w:r>
    </w:p>
  </w:footnote>
  <w:footnote w:type="continuationSeparator" w:id="0">
    <w:p w14:paraId="57672301" w14:textId="77777777" w:rsidR="001B5127" w:rsidRDefault="001B5127"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First Publ.Date</w:t>
          </w:r>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of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B56D60"/>
    <w:multiLevelType w:val="hybridMultilevel"/>
    <w:tmpl w:val="762AA050"/>
    <w:lvl w:ilvl="0" w:tplc="C3842E1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6DF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E0F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ED4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A0B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CC7A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CF2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1E0A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207F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4F786F"/>
    <w:multiLevelType w:val="hybridMultilevel"/>
    <w:tmpl w:val="F6F0F1AA"/>
    <w:lvl w:ilvl="0" w:tplc="C3842E1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7"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2"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21"/>
  </w:num>
  <w:num w:numId="5">
    <w:abstractNumId w:val="7"/>
  </w:num>
  <w:num w:numId="6">
    <w:abstractNumId w:val="19"/>
  </w:num>
  <w:num w:numId="7">
    <w:abstractNumId w:val="5"/>
  </w:num>
  <w:num w:numId="8">
    <w:abstractNumId w:val="3"/>
  </w:num>
  <w:num w:numId="9">
    <w:abstractNumId w:val="20"/>
  </w:num>
  <w:num w:numId="10">
    <w:abstractNumId w:val="23"/>
  </w:num>
  <w:num w:numId="11">
    <w:abstractNumId w:val="1"/>
  </w:num>
  <w:num w:numId="12">
    <w:abstractNumId w:val="11"/>
  </w:num>
  <w:num w:numId="13">
    <w:abstractNumId w:val="24"/>
  </w:num>
  <w:num w:numId="14">
    <w:abstractNumId w:val="16"/>
  </w:num>
  <w:num w:numId="15">
    <w:abstractNumId w:val="4"/>
  </w:num>
  <w:num w:numId="16">
    <w:abstractNumId w:val="22"/>
  </w:num>
  <w:num w:numId="17">
    <w:abstractNumId w:val="10"/>
  </w:num>
  <w:num w:numId="18">
    <w:abstractNumId w:val="13"/>
  </w:num>
  <w:num w:numId="19">
    <w:abstractNumId w:val="14"/>
  </w:num>
  <w:num w:numId="20">
    <w:abstractNumId w:val="9"/>
  </w:num>
  <w:num w:numId="21">
    <w:abstractNumId w:val="2"/>
  </w:num>
  <w:num w:numId="22">
    <w:abstractNumId w:val="18"/>
  </w:num>
  <w:num w:numId="23">
    <w:abstractNumId w:val="17"/>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5529"/>
    <w:rsid w:val="00047BBA"/>
    <w:rsid w:val="00050C41"/>
    <w:rsid w:val="00051FC7"/>
    <w:rsid w:val="00052139"/>
    <w:rsid w:val="000521C6"/>
    <w:rsid w:val="00052CAB"/>
    <w:rsid w:val="000551BD"/>
    <w:rsid w:val="00055E50"/>
    <w:rsid w:val="00063A3F"/>
    <w:rsid w:val="000641D0"/>
    <w:rsid w:val="000645EE"/>
    <w:rsid w:val="00064D06"/>
    <w:rsid w:val="00065F19"/>
    <w:rsid w:val="000668B0"/>
    <w:rsid w:val="00074768"/>
    <w:rsid w:val="00075524"/>
    <w:rsid w:val="000774FE"/>
    <w:rsid w:val="000834FC"/>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354"/>
    <w:rsid w:val="00133290"/>
    <w:rsid w:val="00134B60"/>
    <w:rsid w:val="00135BDB"/>
    <w:rsid w:val="00144F56"/>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B23"/>
    <w:rsid w:val="00182F7C"/>
    <w:rsid w:val="0018367B"/>
    <w:rsid w:val="00187246"/>
    <w:rsid w:val="00191586"/>
    <w:rsid w:val="00197966"/>
    <w:rsid w:val="001A0FB5"/>
    <w:rsid w:val="001A1DAF"/>
    <w:rsid w:val="001A428A"/>
    <w:rsid w:val="001A5C67"/>
    <w:rsid w:val="001A6B34"/>
    <w:rsid w:val="001A7518"/>
    <w:rsid w:val="001B04B6"/>
    <w:rsid w:val="001B1295"/>
    <w:rsid w:val="001B3373"/>
    <w:rsid w:val="001B39E6"/>
    <w:rsid w:val="001B3DA8"/>
    <w:rsid w:val="001B49BE"/>
    <w:rsid w:val="001B5127"/>
    <w:rsid w:val="001B548A"/>
    <w:rsid w:val="001C04C5"/>
    <w:rsid w:val="001C43D1"/>
    <w:rsid w:val="001D5C1D"/>
    <w:rsid w:val="001D5EDB"/>
    <w:rsid w:val="001D683D"/>
    <w:rsid w:val="001D6B3E"/>
    <w:rsid w:val="001D7869"/>
    <w:rsid w:val="001E04EC"/>
    <w:rsid w:val="001E1FCE"/>
    <w:rsid w:val="001E2774"/>
    <w:rsid w:val="001E2A64"/>
    <w:rsid w:val="001E42D8"/>
    <w:rsid w:val="001E4C29"/>
    <w:rsid w:val="001E6F05"/>
    <w:rsid w:val="001E72CD"/>
    <w:rsid w:val="001E7EC9"/>
    <w:rsid w:val="001E7F39"/>
    <w:rsid w:val="001F135F"/>
    <w:rsid w:val="001F4DED"/>
    <w:rsid w:val="001F5385"/>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015D"/>
    <w:rsid w:val="00261FE1"/>
    <w:rsid w:val="00262E7B"/>
    <w:rsid w:val="00263692"/>
    <w:rsid w:val="0026576E"/>
    <w:rsid w:val="002718EC"/>
    <w:rsid w:val="0027444B"/>
    <w:rsid w:val="002761E4"/>
    <w:rsid w:val="00280D77"/>
    <w:rsid w:val="00284CC1"/>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35E6"/>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502B"/>
    <w:rsid w:val="00375B49"/>
    <w:rsid w:val="0037719E"/>
    <w:rsid w:val="00382AA0"/>
    <w:rsid w:val="00384201"/>
    <w:rsid w:val="003923BC"/>
    <w:rsid w:val="00392601"/>
    <w:rsid w:val="00394325"/>
    <w:rsid w:val="003947CF"/>
    <w:rsid w:val="0039585D"/>
    <w:rsid w:val="00395A5A"/>
    <w:rsid w:val="003A2965"/>
    <w:rsid w:val="003A38C6"/>
    <w:rsid w:val="003A45A2"/>
    <w:rsid w:val="003A4690"/>
    <w:rsid w:val="003A72E6"/>
    <w:rsid w:val="003B02D7"/>
    <w:rsid w:val="003B2743"/>
    <w:rsid w:val="003B2D1D"/>
    <w:rsid w:val="003B2F67"/>
    <w:rsid w:val="003C0BF8"/>
    <w:rsid w:val="003C0E9D"/>
    <w:rsid w:val="003C3E4F"/>
    <w:rsid w:val="003C40C5"/>
    <w:rsid w:val="003C6DDC"/>
    <w:rsid w:val="003D1362"/>
    <w:rsid w:val="003D181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15FC"/>
    <w:rsid w:val="004326AB"/>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2C5D"/>
    <w:rsid w:val="004B4BE8"/>
    <w:rsid w:val="004C17D7"/>
    <w:rsid w:val="004C45D5"/>
    <w:rsid w:val="004C5C7B"/>
    <w:rsid w:val="004C5EB7"/>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070DC"/>
    <w:rsid w:val="006108E8"/>
    <w:rsid w:val="006113F3"/>
    <w:rsid w:val="00612D88"/>
    <w:rsid w:val="00616CF6"/>
    <w:rsid w:val="006174ED"/>
    <w:rsid w:val="0061794F"/>
    <w:rsid w:val="00621332"/>
    <w:rsid w:val="00622180"/>
    <w:rsid w:val="00623672"/>
    <w:rsid w:val="00625944"/>
    <w:rsid w:val="00632F36"/>
    <w:rsid w:val="0063333B"/>
    <w:rsid w:val="00642726"/>
    <w:rsid w:val="006449F0"/>
    <w:rsid w:val="00644FDC"/>
    <w:rsid w:val="0064629D"/>
    <w:rsid w:val="00647922"/>
    <w:rsid w:val="006522B4"/>
    <w:rsid w:val="006534D5"/>
    <w:rsid w:val="00660BDC"/>
    <w:rsid w:val="006629D1"/>
    <w:rsid w:val="006710C5"/>
    <w:rsid w:val="00671B8F"/>
    <w:rsid w:val="0067328A"/>
    <w:rsid w:val="0067379C"/>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05A0"/>
    <w:rsid w:val="006D1025"/>
    <w:rsid w:val="006D6CD5"/>
    <w:rsid w:val="006E0DC6"/>
    <w:rsid w:val="006E1304"/>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277D4"/>
    <w:rsid w:val="00734B3E"/>
    <w:rsid w:val="007366D5"/>
    <w:rsid w:val="00736947"/>
    <w:rsid w:val="00740616"/>
    <w:rsid w:val="007413E5"/>
    <w:rsid w:val="00741632"/>
    <w:rsid w:val="00742FC0"/>
    <w:rsid w:val="00752D19"/>
    <w:rsid w:val="00752DB1"/>
    <w:rsid w:val="0075301A"/>
    <w:rsid w:val="0075376A"/>
    <w:rsid w:val="0076173B"/>
    <w:rsid w:val="007640AD"/>
    <w:rsid w:val="00764557"/>
    <w:rsid w:val="00764B45"/>
    <w:rsid w:val="00770F55"/>
    <w:rsid w:val="007722E7"/>
    <w:rsid w:val="007741AB"/>
    <w:rsid w:val="007805E9"/>
    <w:rsid w:val="0078198B"/>
    <w:rsid w:val="00781F0B"/>
    <w:rsid w:val="00785571"/>
    <w:rsid w:val="007870C3"/>
    <w:rsid w:val="00791549"/>
    <w:rsid w:val="00793B03"/>
    <w:rsid w:val="00793C84"/>
    <w:rsid w:val="007977DC"/>
    <w:rsid w:val="007A0FB8"/>
    <w:rsid w:val="007A1769"/>
    <w:rsid w:val="007A46EA"/>
    <w:rsid w:val="007A6DBA"/>
    <w:rsid w:val="007A7E13"/>
    <w:rsid w:val="007B0E7F"/>
    <w:rsid w:val="007B1D98"/>
    <w:rsid w:val="007B320D"/>
    <w:rsid w:val="007B6C59"/>
    <w:rsid w:val="007C21E5"/>
    <w:rsid w:val="007C2559"/>
    <w:rsid w:val="007C5C8E"/>
    <w:rsid w:val="007C5FCB"/>
    <w:rsid w:val="007D1704"/>
    <w:rsid w:val="007D1D45"/>
    <w:rsid w:val="007D492D"/>
    <w:rsid w:val="007D4C02"/>
    <w:rsid w:val="007D4C5B"/>
    <w:rsid w:val="007D71C3"/>
    <w:rsid w:val="007D72FB"/>
    <w:rsid w:val="007F1FB7"/>
    <w:rsid w:val="007F2AC7"/>
    <w:rsid w:val="007F2E4D"/>
    <w:rsid w:val="007F5A40"/>
    <w:rsid w:val="007F6DA4"/>
    <w:rsid w:val="00803ABD"/>
    <w:rsid w:val="00804479"/>
    <w:rsid w:val="00805FBA"/>
    <w:rsid w:val="0080662B"/>
    <w:rsid w:val="00806AAC"/>
    <w:rsid w:val="0081016F"/>
    <w:rsid w:val="00811282"/>
    <w:rsid w:val="00815944"/>
    <w:rsid w:val="00816DCB"/>
    <w:rsid w:val="008170BD"/>
    <w:rsid w:val="00822C3F"/>
    <w:rsid w:val="00823CFC"/>
    <w:rsid w:val="0082493B"/>
    <w:rsid w:val="008320F3"/>
    <w:rsid w:val="0083212E"/>
    <w:rsid w:val="008329E6"/>
    <w:rsid w:val="00833612"/>
    <w:rsid w:val="00833C9C"/>
    <w:rsid w:val="00834447"/>
    <w:rsid w:val="00836DC3"/>
    <w:rsid w:val="0084040F"/>
    <w:rsid w:val="00841619"/>
    <w:rsid w:val="008416BC"/>
    <w:rsid w:val="00841BCA"/>
    <w:rsid w:val="00844B35"/>
    <w:rsid w:val="00851415"/>
    <w:rsid w:val="00851E5A"/>
    <w:rsid w:val="008548DA"/>
    <w:rsid w:val="008578A8"/>
    <w:rsid w:val="0086036B"/>
    <w:rsid w:val="0086584E"/>
    <w:rsid w:val="00871203"/>
    <w:rsid w:val="00871366"/>
    <w:rsid w:val="00875B1D"/>
    <w:rsid w:val="00876974"/>
    <w:rsid w:val="0088027A"/>
    <w:rsid w:val="00881531"/>
    <w:rsid w:val="008949FB"/>
    <w:rsid w:val="008A16DF"/>
    <w:rsid w:val="008A46D5"/>
    <w:rsid w:val="008A4AE5"/>
    <w:rsid w:val="008A5BA0"/>
    <w:rsid w:val="008A6C6F"/>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1CE6"/>
    <w:rsid w:val="00912273"/>
    <w:rsid w:val="0091378D"/>
    <w:rsid w:val="00913EB9"/>
    <w:rsid w:val="00914254"/>
    <w:rsid w:val="009149EE"/>
    <w:rsid w:val="00915DCA"/>
    <w:rsid w:val="00915E6C"/>
    <w:rsid w:val="00923AE7"/>
    <w:rsid w:val="00924514"/>
    <w:rsid w:val="0092467F"/>
    <w:rsid w:val="0093192D"/>
    <w:rsid w:val="009330FA"/>
    <w:rsid w:val="00935151"/>
    <w:rsid w:val="00935E21"/>
    <w:rsid w:val="009438E9"/>
    <w:rsid w:val="00945A25"/>
    <w:rsid w:val="00947315"/>
    <w:rsid w:val="00950ABE"/>
    <w:rsid w:val="00950E34"/>
    <w:rsid w:val="00952468"/>
    <w:rsid w:val="0095300E"/>
    <w:rsid w:val="009601A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04E9"/>
    <w:rsid w:val="0099247E"/>
    <w:rsid w:val="009931E5"/>
    <w:rsid w:val="00996346"/>
    <w:rsid w:val="00997051"/>
    <w:rsid w:val="00997510"/>
    <w:rsid w:val="009A4B76"/>
    <w:rsid w:val="009A5818"/>
    <w:rsid w:val="009A5D84"/>
    <w:rsid w:val="009A61EF"/>
    <w:rsid w:val="009A670D"/>
    <w:rsid w:val="009A7B98"/>
    <w:rsid w:val="009B5C4D"/>
    <w:rsid w:val="009C3FF6"/>
    <w:rsid w:val="009C70B2"/>
    <w:rsid w:val="009D0FF5"/>
    <w:rsid w:val="009D68BE"/>
    <w:rsid w:val="009D6B72"/>
    <w:rsid w:val="009E23A6"/>
    <w:rsid w:val="009E294A"/>
    <w:rsid w:val="009E6F24"/>
    <w:rsid w:val="009E7BE3"/>
    <w:rsid w:val="009F0BDC"/>
    <w:rsid w:val="009F120E"/>
    <w:rsid w:val="009F25C6"/>
    <w:rsid w:val="009F2961"/>
    <w:rsid w:val="009F2D7D"/>
    <w:rsid w:val="009F384D"/>
    <w:rsid w:val="009F3D81"/>
    <w:rsid w:val="009F5B79"/>
    <w:rsid w:val="00A04171"/>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1870"/>
    <w:rsid w:val="00A61CDE"/>
    <w:rsid w:val="00A65A92"/>
    <w:rsid w:val="00A707FA"/>
    <w:rsid w:val="00A731E9"/>
    <w:rsid w:val="00A748B3"/>
    <w:rsid w:val="00A74CB0"/>
    <w:rsid w:val="00A80DC6"/>
    <w:rsid w:val="00A81262"/>
    <w:rsid w:val="00A81B2C"/>
    <w:rsid w:val="00A81E45"/>
    <w:rsid w:val="00A838F1"/>
    <w:rsid w:val="00A844BD"/>
    <w:rsid w:val="00A85029"/>
    <w:rsid w:val="00A868C5"/>
    <w:rsid w:val="00A869C9"/>
    <w:rsid w:val="00A86EE6"/>
    <w:rsid w:val="00A87C40"/>
    <w:rsid w:val="00A87CD0"/>
    <w:rsid w:val="00A95ED1"/>
    <w:rsid w:val="00A96C35"/>
    <w:rsid w:val="00A977A8"/>
    <w:rsid w:val="00A9793B"/>
    <w:rsid w:val="00AA1AEB"/>
    <w:rsid w:val="00AA6BF9"/>
    <w:rsid w:val="00AA6E53"/>
    <w:rsid w:val="00AB2CC7"/>
    <w:rsid w:val="00AB49BE"/>
    <w:rsid w:val="00AB5461"/>
    <w:rsid w:val="00AC1532"/>
    <w:rsid w:val="00AC3031"/>
    <w:rsid w:val="00AC4FE5"/>
    <w:rsid w:val="00AD25A6"/>
    <w:rsid w:val="00AD3505"/>
    <w:rsid w:val="00AD4902"/>
    <w:rsid w:val="00AD7DCF"/>
    <w:rsid w:val="00AE018C"/>
    <w:rsid w:val="00AE1DDC"/>
    <w:rsid w:val="00AE374E"/>
    <w:rsid w:val="00AE482A"/>
    <w:rsid w:val="00AE4EF6"/>
    <w:rsid w:val="00AE744E"/>
    <w:rsid w:val="00AF03DE"/>
    <w:rsid w:val="00AF04B5"/>
    <w:rsid w:val="00AF348F"/>
    <w:rsid w:val="00AF7036"/>
    <w:rsid w:val="00AF7203"/>
    <w:rsid w:val="00AF795D"/>
    <w:rsid w:val="00B00697"/>
    <w:rsid w:val="00B02993"/>
    <w:rsid w:val="00B02EB8"/>
    <w:rsid w:val="00B031A4"/>
    <w:rsid w:val="00B05D74"/>
    <w:rsid w:val="00B11AFA"/>
    <w:rsid w:val="00B11FF9"/>
    <w:rsid w:val="00B14126"/>
    <w:rsid w:val="00B1520D"/>
    <w:rsid w:val="00B15678"/>
    <w:rsid w:val="00B201BF"/>
    <w:rsid w:val="00B204F6"/>
    <w:rsid w:val="00B22D5E"/>
    <w:rsid w:val="00B24EF2"/>
    <w:rsid w:val="00B2635A"/>
    <w:rsid w:val="00B268B6"/>
    <w:rsid w:val="00B26B97"/>
    <w:rsid w:val="00B326A9"/>
    <w:rsid w:val="00B34458"/>
    <w:rsid w:val="00B35AB0"/>
    <w:rsid w:val="00B361FA"/>
    <w:rsid w:val="00B36FE8"/>
    <w:rsid w:val="00B40F3F"/>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75ED0"/>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4ACE"/>
    <w:rsid w:val="00BB5960"/>
    <w:rsid w:val="00BB5C22"/>
    <w:rsid w:val="00BB658C"/>
    <w:rsid w:val="00BD0B89"/>
    <w:rsid w:val="00BD2E4A"/>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0416"/>
    <w:rsid w:val="00C6264B"/>
    <w:rsid w:val="00C63050"/>
    <w:rsid w:val="00C63C66"/>
    <w:rsid w:val="00C66AD2"/>
    <w:rsid w:val="00C67346"/>
    <w:rsid w:val="00C6751D"/>
    <w:rsid w:val="00C706A6"/>
    <w:rsid w:val="00C71213"/>
    <w:rsid w:val="00C72BD9"/>
    <w:rsid w:val="00C72BF3"/>
    <w:rsid w:val="00C74DD1"/>
    <w:rsid w:val="00C75164"/>
    <w:rsid w:val="00C759D8"/>
    <w:rsid w:val="00C77E34"/>
    <w:rsid w:val="00C846EA"/>
    <w:rsid w:val="00C927B5"/>
    <w:rsid w:val="00C928F4"/>
    <w:rsid w:val="00C9682A"/>
    <w:rsid w:val="00C96959"/>
    <w:rsid w:val="00CA0D57"/>
    <w:rsid w:val="00CA51A2"/>
    <w:rsid w:val="00CA5B62"/>
    <w:rsid w:val="00CA5B86"/>
    <w:rsid w:val="00CA6D55"/>
    <w:rsid w:val="00CA6F5D"/>
    <w:rsid w:val="00CA76CD"/>
    <w:rsid w:val="00CB150C"/>
    <w:rsid w:val="00CB1B91"/>
    <w:rsid w:val="00CB39E5"/>
    <w:rsid w:val="00CB5DD3"/>
    <w:rsid w:val="00CB62C3"/>
    <w:rsid w:val="00CB6AA3"/>
    <w:rsid w:val="00CC1307"/>
    <w:rsid w:val="00CC253F"/>
    <w:rsid w:val="00CC3CD3"/>
    <w:rsid w:val="00CC5546"/>
    <w:rsid w:val="00CC5C13"/>
    <w:rsid w:val="00CC68C4"/>
    <w:rsid w:val="00CC6B58"/>
    <w:rsid w:val="00CC7780"/>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0629"/>
    <w:rsid w:val="00D23DC2"/>
    <w:rsid w:val="00D24DFE"/>
    <w:rsid w:val="00D25E4B"/>
    <w:rsid w:val="00D261CF"/>
    <w:rsid w:val="00D354B2"/>
    <w:rsid w:val="00D36ED1"/>
    <w:rsid w:val="00D37D19"/>
    <w:rsid w:val="00D40706"/>
    <w:rsid w:val="00D41905"/>
    <w:rsid w:val="00D42B74"/>
    <w:rsid w:val="00D47BD7"/>
    <w:rsid w:val="00D47DA4"/>
    <w:rsid w:val="00D5447C"/>
    <w:rsid w:val="00D55C75"/>
    <w:rsid w:val="00D6025B"/>
    <w:rsid w:val="00D65558"/>
    <w:rsid w:val="00D66808"/>
    <w:rsid w:val="00D712F4"/>
    <w:rsid w:val="00D71AAE"/>
    <w:rsid w:val="00D7762A"/>
    <w:rsid w:val="00D80083"/>
    <w:rsid w:val="00D804C1"/>
    <w:rsid w:val="00D843D4"/>
    <w:rsid w:val="00D859EA"/>
    <w:rsid w:val="00D875A6"/>
    <w:rsid w:val="00D879EC"/>
    <w:rsid w:val="00D91A47"/>
    <w:rsid w:val="00D923BE"/>
    <w:rsid w:val="00D94399"/>
    <w:rsid w:val="00D96BC1"/>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C0C13"/>
    <w:rsid w:val="00DC2428"/>
    <w:rsid w:val="00DC3182"/>
    <w:rsid w:val="00DC5CFE"/>
    <w:rsid w:val="00DC659F"/>
    <w:rsid w:val="00DC671D"/>
    <w:rsid w:val="00DD0CCA"/>
    <w:rsid w:val="00DD307D"/>
    <w:rsid w:val="00DD3252"/>
    <w:rsid w:val="00DD4B14"/>
    <w:rsid w:val="00DD672A"/>
    <w:rsid w:val="00DE1DF0"/>
    <w:rsid w:val="00DE3F7E"/>
    <w:rsid w:val="00DE5310"/>
    <w:rsid w:val="00DE68A8"/>
    <w:rsid w:val="00DE6A84"/>
    <w:rsid w:val="00DE7F2A"/>
    <w:rsid w:val="00DF0ACD"/>
    <w:rsid w:val="00DF0B94"/>
    <w:rsid w:val="00DF160E"/>
    <w:rsid w:val="00DF2CFA"/>
    <w:rsid w:val="00DF3AC4"/>
    <w:rsid w:val="00DF3CFC"/>
    <w:rsid w:val="00DF4D5E"/>
    <w:rsid w:val="00DF6358"/>
    <w:rsid w:val="00E00942"/>
    <w:rsid w:val="00E0196B"/>
    <w:rsid w:val="00E022A7"/>
    <w:rsid w:val="00E02AB8"/>
    <w:rsid w:val="00E03C28"/>
    <w:rsid w:val="00E0496F"/>
    <w:rsid w:val="00E05DB3"/>
    <w:rsid w:val="00E1027D"/>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753C9"/>
    <w:rsid w:val="00E806B4"/>
    <w:rsid w:val="00E80830"/>
    <w:rsid w:val="00E826DD"/>
    <w:rsid w:val="00E8457F"/>
    <w:rsid w:val="00E858E7"/>
    <w:rsid w:val="00E85B2A"/>
    <w:rsid w:val="00E86648"/>
    <w:rsid w:val="00E939D4"/>
    <w:rsid w:val="00E942AF"/>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998"/>
    <w:rsid w:val="00F26B16"/>
    <w:rsid w:val="00F3015B"/>
    <w:rsid w:val="00F323AD"/>
    <w:rsid w:val="00F33B98"/>
    <w:rsid w:val="00F357EC"/>
    <w:rsid w:val="00F40D72"/>
    <w:rsid w:val="00F44348"/>
    <w:rsid w:val="00F45266"/>
    <w:rsid w:val="00F456CA"/>
    <w:rsid w:val="00F46DE3"/>
    <w:rsid w:val="00F47E1A"/>
    <w:rsid w:val="00F53129"/>
    <w:rsid w:val="00F5350B"/>
    <w:rsid w:val="00F53756"/>
    <w:rsid w:val="00F56CAB"/>
    <w:rsid w:val="00F56FF3"/>
    <w:rsid w:val="00F625DF"/>
    <w:rsid w:val="00F62DDC"/>
    <w:rsid w:val="00F70CC9"/>
    <w:rsid w:val="00F71B85"/>
    <w:rsid w:val="00F72F67"/>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C7EAF"/>
    <w:rsid w:val="00FD0D64"/>
    <w:rsid w:val="00FD4EC3"/>
    <w:rsid w:val="00FD5763"/>
    <w:rsid w:val="00FD6BA2"/>
    <w:rsid w:val="00FE1C32"/>
    <w:rsid w:val="00FE226E"/>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download/article-file/6219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bitak.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11CF8-1B6A-4EC8-9454-F0DDE33E1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5636</Words>
  <Characters>32131</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22</cp:revision>
  <cp:lastPrinted>2024-07-11T07:45:00Z</cp:lastPrinted>
  <dcterms:created xsi:type="dcterms:W3CDTF">2025-02-01T13:19:00Z</dcterms:created>
  <dcterms:modified xsi:type="dcterms:W3CDTF">2025-03-04T08:21:00Z</dcterms:modified>
</cp:coreProperties>
</file>